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PORTARIA Nº 2.854/16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Designa Fiscal de Contrato Administrativo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 e considerando o disposto no artigo 67 da Lei nº 8.666/93: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973C16" w:rsidRPr="00973C16" w:rsidRDefault="00973C16" w:rsidP="00973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    Art. 1º Designar o(os) servidor(es) Hiram de Souza Dias ocupante do cargo de Engenheiro Civil para exercer a fiscalização e o acompanhamento do contrato n° 245/2016.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Empresa: MWG CONSTRUCOES E EMPREENDIMENTOS LTDA EPP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CNPJ: 20.612.477/0001-35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 xml:space="preserve">Contrato: 245/2016 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Vigência: 06/06/2016 a 06/12/2016.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Objeto: Execução de obra pública de Construção de Salas de Aula, Sanitários, hall de Entrada e Circulação, bem como calçada externa na Escola Municipal Dr. Milton Campos compreendendo a mão de obra, para atender a Secretaria Municipal de Educação.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Art. 2º São atribuições do fiscal do contrato, entre outras: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    a) acompanhar a execução contratual, em seus aspectos quantitativos e qualitativos;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b) registrar todas as ocorrências surgidas durante a execução do objeto;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c) determinar a reparação, correção, remoção, reconstrução ou substituição, às expensas da empresa contratada, no total ou em parte, o objeto do contrato em que se verificarem vícios, defeitos ou incorreções resultantes da execução ou de materiais empregados;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d) rejeitar, no todo ou em parte, obra, serviço ou fornecimento executado em desacordo com o contrato;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e) exigir e assegurar o cumprimento dos prazos previamente estabelecidos;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f) exigir o cumprimento das cláusulas do contrato e respectivos termos aditivos;    g) aprovar a medição dos serviços efetivamente realizados, em consonância com o regime de execução previsto no contrato;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h) liberar as faturas;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i) comunicar à autoridade superior, em tempo hábil, qualquer ocorrência que requeira decisões ou providências que ultrapassarem sua competência, em face de risco ou iminência de prejuízo ao interesse público;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j) receber o objeto contratual;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l) emitir atestados de avaliação dos serviços prestados (certidões ou atestados).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m) comunicar, para abertura de nova licitação, a área competente, antes de findo o estoque de bens e/ou a prestação de serviços e com antecedência razoável;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n) realizar pesquisas periódicas para comparação dos preços pagos pela Administração Pública com os efetivamente praticados no mercado local, a fim de propor alteração contratual de alteração de preços.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    Art. 3º Esta portaria entra em vigor na data de sua publicação revodas as disposições em contrario.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28 de junho de 2016.</w:t>
      </w:r>
    </w:p>
    <w:p w:rsidR="00973C16" w:rsidRPr="00973C16" w:rsidRDefault="00973C16" w:rsidP="00973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NOÉ FRANCISCO RODRIGUES    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973C16" w:rsidRPr="00973C16" w:rsidRDefault="00973C16" w:rsidP="00973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Secretário Municipal de Administração,                                           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Finanças, Planejamento e Orçamento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br/>
      </w:r>
      <w:r w:rsidRPr="00973C16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2.855/16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Designa Fiscal de Contrato Administrativo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 e considerando o disposto no artigo 67 da Lei nº 8.666/93: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    Art. 1º Designar o servidor Paulo Luan Paulino ocupante do cargo de Engenheiro Civil para exercer a fiscalização e o acompanhamento do contrato n° 249/2016.</w:t>
      </w:r>
    </w:p>
    <w:p w:rsidR="00973C16" w:rsidRPr="00973C16" w:rsidRDefault="00973C16" w:rsidP="00973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Empresa: PAULO GROU ENGENHARIA LTDA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 xml:space="preserve">CNPJ: 00.033.709/0001-93 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 xml:space="preserve">Contrato: 249/2016 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Vigência: 14/06/2016 a 14/12/2016.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Objeto: Execução de obra pública de Reforma e Ampliação do Estádio Municipal Luís de Morais Cardoso, conforme convênio n.º 31717/2014 firmado com o Ministério do Esporte, compreendendo materiais e mão de obra, para atender a Secretaria Municipal de Obras, Serviços e Planejamento Urbano.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Art. 2º São atribuições do fiscal do contrato, entre outras: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    a) acompanhar a execução contratual, em seus aspectos quantitativos e qualitativos;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b) registrar todas as ocorrências surgidas durante a execução do objeto;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c) determinar a reparação, correção, remoção, reconstrução ou substituição, às expensas da empresa contratada, no total ou em parte, o objeto do contrato em que se verificarem vícios, defeitos ou incorreções resultantes da execução ou de materiais empregados;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d) rejeitar, no todo ou em parte, obra, serviço ou fornecimento executado em desacordo com o contrato;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e) exigir e assegurar o cumprimento dos prazos previamente estabelecidos;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f) exigir o cumprimento das cláusulas do contrato e respectivos termos aditivos;    g) aprovar a medição dos serviços efetivamente realizados, em consonância com o regime de execução previsto no contrato;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h) liberar as faturas;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i) comunicar à autoridade superior, em tempo hábil, qualquer ocorrência que requeira decisões ou providências que ultrapassarem sua competência, em face de risco ou iminência de prejuízo ao interesse público;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j) receber o objeto contratual;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l) emitir atestados de avaliação dos serviços prestados (certidões ou atestados).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</w:r>
      <w:r w:rsidRPr="00973C16">
        <w:rPr>
          <w:rFonts w:ascii="Times New Roman" w:eastAsia="Times New Roman" w:hAnsi="Times New Roman" w:cs="Times New Roman"/>
          <w:sz w:val="14"/>
          <w:szCs w:val="14"/>
        </w:rPr>
        <w:lastRenderedPageBreak/>
        <w:t>    m) comunicar, para abertura de nova licitação, a área competente, antes de findo o estoque de bens e/ou a prestação de serviços e com antecedência razoável;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n) realizar pesquisas periódicas para comparação dos preços pagos pela Administração Pública com os efetivamente praticados no mercado local, a fim de propor alteração contratual de alteração de preços.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    Art. 3º Esta portaria entra em vigor na data de sua publicação revodas as disposições em contrario.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28 de junho de 2016.</w:t>
      </w:r>
    </w:p>
    <w:p w:rsidR="00973C16" w:rsidRPr="00973C16" w:rsidRDefault="00973C16" w:rsidP="00973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973C16" w:rsidRPr="00973C16" w:rsidRDefault="00973C16" w:rsidP="00973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Secretário Municipal de Administração,                                           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Finanças, Planejamento e Orçamento</w:t>
      </w:r>
    </w:p>
    <w:p w:rsidR="00973C16" w:rsidRPr="00973C16" w:rsidRDefault="00973C16" w:rsidP="00973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2.856/16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Designa Fiscal de Contrato Administrativo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 e considerando o disposto no artigo 67 da Lei nº 8.666/93: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    Art. 1º Designar o servidor Paulo Luan Paulino ocupante do cargo de Engenheiro Civil para exercer a fiscalização e o acompanhamento do contrato n° 250/2016.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Empresa: BERNARDI &amp; SOUZA CONSTRUCAO E COMERCIO LTDA EPP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CNPJ: 00.445.741/0001-86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 xml:space="preserve">Contrato: 250/2016 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Vigência: 14/06/2016 a 14/11/2016.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Objeto: Execução de obra pública de Construção de Calçada com Muro de Arrimo, conforme convênio n.º 27852/2015 firmado com o Ministério das Cidades, compreendendo materiais e mão de obra, para atender a Secretaria Municipal de Obras, Serviços e Planejamento Urbano.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Art. 2º São atribuições do fiscal do contrato, entre outras: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    a) acompanhar a execução contratual, em seus aspectos quantitativos e qualitativos;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b) registrar todas as ocorrências surgidas durante a execução do objeto;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c) determinar a reparação, correção, remoção, reconstrução ou substituição, às expensas da empresa contratada, no total ou em parte, o objeto do contrato em que se verificarem vícios, defeitos ou incorreções resultantes da execução ou de materiais empregados;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d) rejeitar, no todo ou em parte, obra, serviço ou fornecimento executado em desacordo com o contrato;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e) exigir e assegurar o cumprimento dos prazos previamente estabelecidos;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 xml:space="preserve">    f) exigir o cumprimento das cláusulas do contrato e respectivos termos aditivos;    g) aprovar a medição dos serviços efetivamente realizados, em 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lastRenderedPageBreak/>
        <w:t>consonância com o regime de execução previsto no contrato;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h) liberar as faturas;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i) comunicar à autoridade superior, em tempo hábil, qualquer ocorrência que requeira decisões ou providências que ultrapassarem sua competência, em face de risco ou iminência de prejuízo ao interesse público;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j) receber o objeto contratual;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l) emitir atestados de avaliação dos serviços prestados (certidões ou atestados).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m) comunicar, para abertura de nova licitação, a área competente, antes de findo o estoque de bens e/ou a prestação de serviços e com antecedência razoável;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n) realizar pesquisas periódicas para comparação dos preços pagos pela Administração Pública com os efetivamente praticados no mercado local, a fim de propor alteração contratual de alteração de preços.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    Art. 3º Esta portaria entra em vigor na data de sua publicação revodas as disposições em contrario.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28 de junho de 2016.</w:t>
      </w:r>
    </w:p>
    <w:p w:rsidR="00973C16" w:rsidRPr="00973C16" w:rsidRDefault="00973C16" w:rsidP="00973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973C16" w:rsidRPr="00973C16" w:rsidRDefault="00973C16" w:rsidP="00973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Secretário Municipal de Administração,                                           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Finanças, Planejamento e Orçamento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2.857/16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Designa Fiscal de Contrato Administrativo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 e considerando o disposto no artigo 67 da Lei nº 8.666/93: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    Art. 1º Designar o(os) servidor(es) Hiram de Souza Dias ocupante do cargo de Engenheiro Civil para exercer a fiscalização e o acompanhamento do contrato n° 281/2016.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Empresa: JG INSTALACOES EMP. E MONTAGENS IND. LTDA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CNPJ: 01.448.574/0001-90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 xml:space="preserve">Contrato: 281/2016 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Vigência: 22/06/2016 a 23/06/2017.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Objeto: Execução de obra pública de Construção de uma Escola de Educação Infantil Municipal, no Bairro Jardim Colina, conforme convênio n.º PAC2 7211/2013 firmado com o Ministério da Educação, para atender a secretaria municipal de Educação.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Art. 2º São atribuições do fiscal do contrato, entre outras: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    a) acompanhar a execução contratual, em seus aspectos quantitativos e qualitativos;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b) registrar todas as ocorrências surgidas durante a execução do objeto;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 xml:space="preserve">    c) determinar a reparação, correção, remoção, reconstrução ou substituição, às expensas da empresa contratada, no total ou em parte, o objeto do contrato 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lastRenderedPageBreak/>
        <w:t>em que se verificarem vícios, defeitos ou incorreções resultantes da execução ou de materiais empregados;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d) rejeitar, no todo ou em parte, obra, serviço ou fornecimento executado em desacordo com o contrato;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e) exigir e assegurar o cumprimento dos prazos previamente estabelecidos;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f) exigir o cumprimento das cláusulas do contrato e respectivos termos aditivos;    g) aprovar a medição dos serviços efetivamente realizados, em consonância com o regime de execução previsto no contrato;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h) liberar as faturas;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i) comunicar à autoridade superior, em tempo hábil, qualquer ocorrência que requeira decisões ou providências que ultrapassarem sua competência, em face de risco ou iminência de prejuízo ao interesse público;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j) receber o objeto contratual;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l) emitir atestados de avaliação dos serviços prestados (certidões ou atestados).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m) comunicar, para abertura de nova licitação, a área competente, antes de findo o estoque de bens e/ou a prestação de serviços e com antecedência razoável;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n) realizar pesquisas periódicas para comparação dos preços pagos pela Administração Pública com os efetivamente praticados no mercado local, a fim de propor alteração contratual de alteração de preços.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    Art. 3º Esta portaria entra em vigor na data de sua publicação revodas as disposições em contrario.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28 de junho de 2016.</w:t>
      </w:r>
    </w:p>
    <w:p w:rsidR="00973C16" w:rsidRPr="00973C16" w:rsidRDefault="00973C16" w:rsidP="00973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NOÉ FRANCISCO RODRIGUES    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973C16" w:rsidRPr="00973C16" w:rsidRDefault="00973C16" w:rsidP="00973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Secretário Municipal de Administração,                                           </w:t>
      </w:r>
      <w:r w:rsidRPr="00973C16">
        <w:rPr>
          <w:rFonts w:ascii="Times New Roman" w:eastAsia="Times New Roman" w:hAnsi="Times New Roman" w:cs="Times New Roman"/>
          <w:sz w:val="14"/>
          <w:szCs w:val="14"/>
        </w:rPr>
        <w:br/>
        <w:t>Finanças, Planejamento e Orçamento</w:t>
      </w: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3C1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4563C" w:rsidRPr="00D4563C" w:rsidRDefault="00D4563C" w:rsidP="00D4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D4563C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D4563C" w:rsidRPr="00D4563C" w:rsidRDefault="00D4563C" w:rsidP="00D45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4563C">
        <w:rPr>
          <w:rFonts w:ascii="Times New Roman" w:eastAsia="Times New Roman" w:hAnsi="Times New Roman" w:cs="Times New Roman"/>
          <w:b/>
          <w:bCs/>
          <w:sz w:val="14"/>
          <w:szCs w:val="14"/>
        </w:rPr>
        <w:t>EXTRATO LICITAÇÃO DESERTA</w:t>
      </w:r>
    </w:p>
    <w:p w:rsidR="00D4563C" w:rsidRPr="00D4563C" w:rsidRDefault="00D4563C" w:rsidP="00D45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4563C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LICITAÇÃO DESERTA - Processo Licitatório nº 495/2016, Pregão nº 059/2016 - Objeto: </w:t>
      </w:r>
      <w:r w:rsidRPr="00D4563C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REGISTRO DE PREÇOS DE MEDICAMENTOS ÉTICOS E GENÉRICOS, PELO MAIOR DESCONTO PERCENTUAL SOBRE A TABELA CMED/ANVISA, PARA ATENDER ÀS NECESSIDADES DA SECRETARIA MUNICIPAL DE SAÚDE -   Despacho da Ata: “Tendo em vista o resultado noticiado pelo Ilmo. Sr. Pregoeiro Municipal, determino o arquivamento do presente processo licitatório face à deserção, bem como seja  determinada a abertura de novo processo licitatório para o objeto declinado”. </w:t>
      </w:r>
      <w:r w:rsidRPr="00D4563C">
        <w:rPr>
          <w:rFonts w:ascii="Times New Roman" w:eastAsia="Times New Roman" w:hAnsi="Times New Roman" w:cs="Times New Roman"/>
          <w:sz w:val="14"/>
          <w:szCs w:val="14"/>
        </w:rPr>
        <w:br/>
        <w:t>Jacutinga, 30 de Junho de 2016.</w:t>
      </w:r>
      <w:r w:rsidRPr="00D4563C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D4563C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D4563C" w:rsidRPr="00D4563C" w:rsidRDefault="00D4563C" w:rsidP="00D45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4563C" w:rsidRPr="00D4563C" w:rsidRDefault="00D4563C" w:rsidP="00D45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4563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4563C" w:rsidRPr="00D4563C" w:rsidRDefault="00D4563C" w:rsidP="00D45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4563C" w:rsidRPr="00D4563C" w:rsidRDefault="00D4563C" w:rsidP="00D45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424BB" w:rsidRDefault="00C424BB" w:rsidP="006D22AC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7B64EF" w:rsidRDefault="007B64EF" w:rsidP="008A4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B64EF" w:rsidSect="00071F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C39FF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3FE654FA" wp14:editId="0256C215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Default="008369FB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C245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180AB3" wp14:editId="3C5F4B7F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B367A5" w:rsidRPr="00B367A5" w:rsidSect="00071F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C6" w:rsidRDefault="00735BC6" w:rsidP="008C3616">
      <w:pPr>
        <w:spacing w:after="0" w:line="240" w:lineRule="auto"/>
      </w:pPr>
      <w:r>
        <w:separator/>
      </w:r>
    </w:p>
  </w:endnote>
  <w:endnote w:type="continuationSeparator" w:id="0">
    <w:p w:rsidR="00735BC6" w:rsidRDefault="00735BC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E81E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81EA1">
              <w:rPr>
                <w:b/>
                <w:sz w:val="24"/>
                <w:szCs w:val="24"/>
              </w:rPr>
              <w:fldChar w:fldCharType="separate"/>
            </w:r>
            <w:r w:rsidR="00D719AF">
              <w:rPr>
                <w:b/>
                <w:noProof/>
              </w:rPr>
              <w:t>1</w:t>
            </w:r>
            <w:r w:rsidR="00E81EA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81E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81EA1">
              <w:rPr>
                <w:b/>
                <w:sz w:val="24"/>
                <w:szCs w:val="24"/>
              </w:rPr>
              <w:fldChar w:fldCharType="separate"/>
            </w:r>
            <w:r w:rsidR="00D719AF">
              <w:rPr>
                <w:b/>
                <w:noProof/>
              </w:rPr>
              <w:t>3</w:t>
            </w:r>
            <w:r w:rsidR="00E81E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C6" w:rsidRDefault="00735BC6" w:rsidP="008C3616">
      <w:pPr>
        <w:spacing w:after="0" w:line="240" w:lineRule="auto"/>
      </w:pPr>
      <w:r>
        <w:separator/>
      </w:r>
    </w:p>
  </w:footnote>
  <w:footnote w:type="continuationSeparator" w:id="0">
    <w:p w:rsidR="00735BC6" w:rsidRDefault="00735BC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3E4E653F" wp14:editId="608F08E9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834B8F">
      <w:rPr>
        <w:rFonts w:ascii="Arial Narrow" w:hAnsi="Arial Narrow"/>
        <w:sz w:val="16"/>
        <w:szCs w:val="16"/>
      </w:rPr>
      <w:t>7</w:t>
    </w:r>
    <w:r w:rsidR="00973C16">
      <w:rPr>
        <w:rFonts w:ascii="Arial Narrow" w:hAnsi="Arial Narrow"/>
        <w:sz w:val="16"/>
        <w:szCs w:val="16"/>
      </w:rPr>
      <w:t>1</w:t>
    </w:r>
    <w:r w:rsidR="00834B8F">
      <w:rPr>
        <w:rFonts w:ascii="Arial Narrow" w:hAnsi="Arial Narrow"/>
        <w:sz w:val="16"/>
        <w:szCs w:val="16"/>
      </w:rPr>
      <w:t xml:space="preserve"> –</w:t>
    </w:r>
    <w:r w:rsidRPr="0096772D">
      <w:rPr>
        <w:rFonts w:ascii="Arial Narrow" w:hAnsi="Arial Narrow"/>
        <w:sz w:val="16"/>
        <w:szCs w:val="16"/>
      </w:rPr>
      <w:t xml:space="preserve"> </w:t>
    </w:r>
    <w:r w:rsidR="00834B8F">
      <w:rPr>
        <w:rFonts w:ascii="Arial Narrow" w:hAnsi="Arial Narrow"/>
        <w:sz w:val="16"/>
        <w:szCs w:val="16"/>
      </w:rPr>
      <w:t>30</w:t>
    </w:r>
    <w:r w:rsidR="001A523D">
      <w:rPr>
        <w:rFonts w:ascii="Arial Narrow" w:hAnsi="Arial Narrow"/>
        <w:sz w:val="16"/>
        <w:szCs w:val="16"/>
      </w:rPr>
      <w:t xml:space="preserve"> de Junho</w:t>
    </w:r>
    <w:r w:rsidR="00E4546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140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5BC6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3773F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665F"/>
    <w:rsid w:val="009866EE"/>
    <w:rsid w:val="009877E8"/>
    <w:rsid w:val="00987E7C"/>
    <w:rsid w:val="00992ED9"/>
    <w:rsid w:val="00993C7E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46F4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9AF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E0526"/>
    <w:rsid w:val="00DE0ADA"/>
    <w:rsid w:val="00DE0D29"/>
    <w:rsid w:val="00DE0FAC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3748B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ohYp3YAO8HIKmSxvjXeA+oH9dxc=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Q7tEemILqsqKhTjkTPslKUO9Ieo=</DigestValue>
    </Reference>
  </SignedInfo>
  <SignatureValue>QKtCzsohr1j4N6iNWrhbbJsqltfnGL63wchzuxt+fE6pARXjgGH0e/C8jDBGml+FaQMRPTsBtAiS
4auWY6P1wbRY1ZBeALbB4WLfZ3yk5fz5U35tEInsMro9+b9Plc94FSFqFc6XW/IEDiS7w7b+m8gR
Mqiofr7SbubeZhSGHNmdAfgZhlAZxhXwoPgFyayfvEoRGbdvVjTxK3zGWWq+TaPFFWlIHqy5HFqU
akEu7jmm33H8FHcu+FRBIZ7GOoh92QVoO26l68yhzhq6R6whobgKUZQZmnHV20uth2T2EznV14+K
XveT35mDesbz5HlnjYRLyxv/6liHJoJ3yqsT9g==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2soB0/o9aqmreGl4E9aNaF7MmN8=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xN7Kal7GKtMr+T2EZq9Y9EF/ivU=</DigestValue>
      </Reference>
      <Reference URI="/word/styles.xml?ContentType=application/vnd.openxmlformats-officedocument.wordprocessingml.styles+xml">
        <DigestMethod Algorithm="http://www.w3.org/2000/09/xmldsig#sha1"/>
        <DigestValue>ZBUh8ERpX+queVKQxCCj4PtiAZI=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6EdPiy3cjkH75SsCs5FE70aPd9Q=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GPwRysrugFPOD67B1m5z7sMqSr0=</DigestValue>
      </Reference>
      <Reference URI="/word/document.xml?ContentType=application/vnd.openxmlformats-officedocument.wordprocessingml.document.main+xml">
        <DigestMethod Algorithm="http://www.w3.org/2000/09/xmldsig#sha1"/>
        <DigestValue>Vxjgwu1sNpUFTsTOpSg9xyw5adc=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vXAHiNqPgU3sXwL5F/l+Ay2BFqY=</DigestValue>
      </Reference>
      <Reference URI="/word/header1.xml?ContentType=application/vnd.openxmlformats-officedocument.wordprocessingml.header+xml">
        <DigestMethod Algorithm="http://www.w3.org/2000/09/xmldsig#sha1"/>
        <DigestValue>foru7yiMyUknK8+DwuXp4OgcwVk=</DigestValue>
      </Reference>
      <Reference URI="/word/footnotes.xml?ContentType=application/vnd.openxmlformats-officedocument.wordprocessingml.footnotes+xml">
        <DigestMethod Algorithm="http://www.w3.org/2000/09/xmldsig#sha1"/>
        <DigestValue>XtxHz39+/sl+scAiU5XZCNahEhs=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8g3/ivHGeDcU8pXzfqexFg8MaM4=</DigestValue>
      </Reference>
    </Manifest>
    <SignatureProperties>
      <SignatureProperty Id="idSignatureTime" Target="#idPackageSignature">
        <mdssi:SignatureTime>
          <mdssi:Format>YYYY-MM-DDThh:mm:ssTZD</mdssi:Format>
          <mdssi:Value>2016-06-30T19:37:56Z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2016-06-30T19:37:56Z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76F1-8751-4838-ABD4-022E3E7F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1863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2016-06-30T19:37:00Z</dcterms:created>
  <dcterms:modified xsi:type="dcterms:W3CDTF">2016-06-30T19:37:00Z</dcterms:modified>
</cp:coreProperties>
</file>