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00339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3346C" w:rsidRDefault="002D4979" w:rsidP="0063346C">
      <w:pPr>
        <w:pStyle w:val="NormalWeb"/>
        <w:jc w:val="both"/>
        <w:rPr>
          <w:sz w:val="14"/>
          <w:szCs w:val="14"/>
        </w:rPr>
        <w:sectPr w:rsidR="0063346C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9214F2">
        <w:rPr>
          <w:sz w:val="14"/>
          <w:szCs w:val="14"/>
        </w:rPr>
        <w:lastRenderedPageBreak/>
        <w:t> </w:t>
      </w:r>
      <w:r w:rsidR="00003396" w:rsidRPr="009214F2">
        <w:rPr>
          <w:sz w:val="14"/>
          <w:szCs w:val="14"/>
        </w:rPr>
        <w:t> 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rStyle w:val="Forte"/>
          <w:sz w:val="14"/>
          <w:szCs w:val="14"/>
        </w:rPr>
        <w:lastRenderedPageBreak/>
        <w:t>DECRETO Nº  4152/16, de 26 de Dezembro de 2.016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“Dispõe sobre a atualização monetária de tributos municipais e estabelece outras providências”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br/>
        <w:t>                O PREFEITO MUNICIPAL DE JACUTINGA, ESTADO DE MINAS GERAIS, NO USO DAS ATRIBUIÇÕES QUE LHES SÃO CONFERIDAS EM ESPECIAL AO INCISO VI, DO ARTIGO Nº 68, DA LEI ORGÂNCIA MUNICIPAL E: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I-DA MOTIVAÇÃO: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Considerando as disposições do artigo 2º, da Lei Municipal nº 1.233/01, que adotou como correção da base de calculo de tributos municipais e do valor de referência, o Índice de Preço ao Consumidor Amplo (IPCA), aprovado pelo Instituto de Pesquisas Econômicas, Administrativas e Contábeis de Minas Gerais, acumulado nos últimos 12 (doze) meses;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Considerando que a correção monetária é o instrumento de preservação do valor da moeda aviltada pelo processo inflacionário e que, portanto, tem-se por legítima e necessária sua aplicação;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Considerando que os valores das respectivas notificações de lançamentos serão reconvertidos em quantidade de Unidade Fiscal Municipal (UFM), para efeito de atualização monetária, retornando a expressão em  moeda corrente nacional, na data do efetivo pagamento, em obediência ao que dispõe o § 1º, do Artigo 380, da Lei Complementar Municipal n٥ 28/2003;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Considerando que o poder Executivo está autorizado a atualizar monetariamente a Unidade Fiscal Municipal (UFM), através de ato próprio, sempre que entender conveniente, com base no índice oficial vigente no Município, conforme estabelecido no § 3º, do Artigo 380, da Lei Complementar Municipal nº 28/2003;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Considerando o coeficiente de correção monetária correspondente a variação apurada do Índice de Preço ao Consumidor Amplo, medido pelo Instituto Brasileiro de Geografia e Estatística, no período de novembro de 2.015 a novembro de 2.016;  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II-DECRETA: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lastRenderedPageBreak/>
        <w:t>                Art. 1º Fica instituído em  8,55% (oito ponto cinqüenta e cinco por cento) o índice para efeito de atualização monetária dos tributos, tarifas e contribuições municipais.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Art. 2º Este Decreto entra em vigor  a partir de 01 de janeiro de 2017, revogadas as disposições em contrário.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>                Prefeitura Municipal de Jacutinga, 26 de Dezembro de 2.016.</w:t>
      </w:r>
    </w:p>
    <w:p w:rsidR="0063346C" w:rsidRPr="0063346C" w:rsidRDefault="0063346C" w:rsidP="0063346C">
      <w:pPr>
        <w:pStyle w:val="NormalWeb"/>
        <w:rPr>
          <w:sz w:val="14"/>
          <w:szCs w:val="14"/>
        </w:rPr>
      </w:pPr>
      <w:r w:rsidRPr="0063346C">
        <w:rPr>
          <w:sz w:val="14"/>
          <w:szCs w:val="14"/>
        </w:rPr>
        <w:t>NOÉ FRANCISCO RODRIGUES          </w:t>
      </w:r>
      <w:r w:rsidRPr="0063346C">
        <w:rPr>
          <w:sz w:val="14"/>
          <w:szCs w:val="14"/>
        </w:rPr>
        <w:br/>
        <w:t>Prefeito Municipal</w:t>
      </w:r>
    </w:p>
    <w:p w:rsidR="0063346C" w:rsidRPr="0063346C" w:rsidRDefault="0063346C" w:rsidP="0063346C">
      <w:pPr>
        <w:pStyle w:val="NormalWeb"/>
        <w:rPr>
          <w:sz w:val="14"/>
          <w:szCs w:val="14"/>
        </w:rPr>
      </w:pPr>
      <w:r w:rsidRPr="0063346C">
        <w:rPr>
          <w:sz w:val="14"/>
          <w:szCs w:val="14"/>
        </w:rPr>
        <w:t>EDUARDO BORTOLOTO FILHO</w:t>
      </w:r>
      <w:r w:rsidRPr="0063346C">
        <w:rPr>
          <w:sz w:val="14"/>
          <w:szCs w:val="14"/>
        </w:rPr>
        <w:br/>
        <w:t>Secretario de Adm. e Finanças</w:t>
      </w:r>
      <w:r w:rsidRPr="0063346C">
        <w:rPr>
          <w:sz w:val="14"/>
          <w:szCs w:val="14"/>
        </w:rPr>
        <w:br/>
        <w:t>Planej. e Orçamento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br/>
      </w:r>
      <w:r w:rsidRPr="0063346C">
        <w:rPr>
          <w:rStyle w:val="Forte"/>
          <w:sz w:val="14"/>
          <w:szCs w:val="14"/>
        </w:rPr>
        <w:t>Departamento de Licitações, Contratos e Convênios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  <w:r w:rsidRPr="0063346C">
        <w:rPr>
          <w:sz w:val="14"/>
          <w:szCs w:val="14"/>
        </w:rPr>
        <w:t xml:space="preserve">PREFEITURA MUNICIPAL DE JACUTINGA – MG. Pregão Presencial nº 05/2017, Processo nº. 18/2017, encontra-se aberta junto a esta Prefeitura Municipal, do tipo menor preço pelo regime de empreitada por preço unitário, para contratação de serviços gráficos para impressão de carnês de lançamento de tributos, incluindo o fornecimento de materiais, para a Prefeitura Municipal de Jacutinga, conforme descrição contida no Anexo I do edital. O credenciamento e abertura dos envelopes dar-se-á no dia 15.02.2017, às 08 horas e 45 minutos. O instrumento convocatório em inteiro teor estará à disposição dos interessados de 2ª a 6ª feira, das 10h às 16h, na Praça dos Andradas, s/n, Jacutinga - MG, CEP 37590-000. O EDITAL PODERÁ SER OBTIDO PELO SITE: www.jacutinga.mg.gov.br no diário oficial eletrônico do município (DOEM). – ou pelo email : </w:t>
      </w:r>
      <w:hyperlink r:id="rId11" w:history="1">
        <w:r w:rsidRPr="0063346C">
          <w:rPr>
            <w:rStyle w:val="Hyperlink"/>
            <w:sz w:val="14"/>
            <w:szCs w:val="14"/>
          </w:rPr>
          <w:t>licitacoes@jacutinga.mg.gov.br</w:t>
        </w:r>
      </w:hyperlink>
      <w:r w:rsidRPr="0063346C">
        <w:rPr>
          <w:sz w:val="14"/>
          <w:szCs w:val="14"/>
        </w:rPr>
        <w:t>, a/c Luís  Otávio Bonaldi– Chefe do Setor de Compras e Licitações.</w:t>
      </w:r>
    </w:p>
    <w:p w:rsidR="0063346C" w:rsidRPr="0063346C" w:rsidRDefault="0063346C" w:rsidP="0063346C">
      <w:pPr>
        <w:pStyle w:val="NormalWeb"/>
        <w:jc w:val="both"/>
        <w:rPr>
          <w:sz w:val="14"/>
          <w:szCs w:val="14"/>
        </w:rPr>
      </w:pPr>
    </w:p>
    <w:p w:rsidR="0063346C" w:rsidRDefault="0063346C" w:rsidP="00003396">
      <w:pPr>
        <w:pStyle w:val="NormalWeb"/>
        <w:jc w:val="both"/>
        <w:rPr>
          <w:sz w:val="14"/>
          <w:szCs w:val="14"/>
        </w:rPr>
        <w:sectPr w:rsidR="0063346C" w:rsidSect="0063346C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03396" w:rsidRPr="009214F2" w:rsidRDefault="00003396" w:rsidP="00003396">
      <w:pPr>
        <w:pStyle w:val="NormalWeb"/>
        <w:jc w:val="both"/>
        <w:rPr>
          <w:sz w:val="14"/>
          <w:szCs w:val="14"/>
        </w:rPr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49AE" w:rsidRDefault="00E449AE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E449AE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95" w:rsidRDefault="00CF4795" w:rsidP="008C3616">
      <w:pPr>
        <w:spacing w:after="0" w:line="240" w:lineRule="auto"/>
      </w:pPr>
      <w:r>
        <w:separator/>
      </w:r>
    </w:p>
  </w:endnote>
  <w:endnote w:type="continuationSeparator" w:id="1">
    <w:p w:rsidR="00CF4795" w:rsidRDefault="00CF479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37E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7EB7">
              <w:rPr>
                <w:b/>
                <w:sz w:val="24"/>
                <w:szCs w:val="24"/>
              </w:rPr>
              <w:fldChar w:fldCharType="separate"/>
            </w:r>
            <w:r w:rsidR="0063346C">
              <w:rPr>
                <w:b/>
                <w:noProof/>
              </w:rPr>
              <w:t>1</w:t>
            </w:r>
            <w:r w:rsidR="00737EB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37E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7EB7">
              <w:rPr>
                <w:b/>
                <w:sz w:val="24"/>
                <w:szCs w:val="24"/>
              </w:rPr>
              <w:fldChar w:fldCharType="separate"/>
            </w:r>
            <w:r w:rsidR="0063346C">
              <w:rPr>
                <w:b/>
                <w:noProof/>
              </w:rPr>
              <w:t>2</w:t>
            </w:r>
            <w:r w:rsidR="00737E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95" w:rsidRDefault="00CF4795" w:rsidP="008C3616">
      <w:pPr>
        <w:spacing w:after="0" w:line="240" w:lineRule="auto"/>
      </w:pPr>
      <w:r>
        <w:separator/>
      </w:r>
    </w:p>
  </w:footnote>
  <w:footnote w:type="continuationSeparator" w:id="1">
    <w:p w:rsidR="00CF4795" w:rsidRDefault="00CF479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221D2A">
      <w:rPr>
        <w:rFonts w:ascii="Arial Narrow" w:hAnsi="Arial Narrow"/>
        <w:sz w:val="16"/>
        <w:szCs w:val="16"/>
      </w:rPr>
      <w:t>1</w:t>
    </w:r>
    <w:r w:rsidR="00D230DC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0975CB">
      <w:rPr>
        <w:rFonts w:ascii="Arial Narrow" w:hAnsi="Arial Narrow"/>
        <w:sz w:val="16"/>
        <w:szCs w:val="16"/>
      </w:rPr>
      <w:t>3</w:t>
    </w:r>
    <w:r w:rsidR="00D230DC">
      <w:rPr>
        <w:rFonts w:ascii="Arial Narrow" w:hAnsi="Arial Narrow"/>
        <w:sz w:val="16"/>
        <w:szCs w:val="16"/>
      </w:rPr>
      <w:t>1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46C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37EB7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795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6766E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oes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RwfBcMG/pSeayFy8TpGATf+Tb+A=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ASL12iHyXjtiPGS8u25++Mkj6G7zEASlMC/oqY97b1MBFcZtk9MEjroWFCFb2BVLZkEM9kjx
    uNg3M9VKcS+9fg2RV3iSdkQnZX5FRySGxlaOqH/GH85bHnUTqs/TNXC/csfAZsly2cgTIMjF
    YlhkZNhJxpeGV0ZtRx9Wha4cZcorX+wDlbg9+WuP7mCuPm+U3qlHKQXxFLS1x8NCntFC7a1Q
    tB/MoPaK6hC+bk4C1DA+WDdN2O3QbVwuTr4b8BQjFSi38VOG8RgY6+igT464jHH7u9geMX7f
    8MVpvawuVX6/sJsf4GbCy+D65CnAyatWcjmMR5kUeUtk2OLJKuF1bw==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eE7Aqs491RxZZsEjKzNZvTM/d7w=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Nsnrr8qAn6EdIcqn3zgHCXoBkZE=</DigestValue>
      </Reference>
      <Reference URI="/word/endnotes.xml?ContentType=application/vnd.openxmlformats-officedocument.wordprocessingml.endnotes+xml">
        <DigestMethod Algorithm="http://www.w3.org/2000/09/xmldsig#sha1"/>
        <DigestValue>4W2RL/rCW+BdJkZIA9eaXKfacug=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pJZjgBai6X/khGCINJdn0sQoP9c=</DigestValue>
      </Reference>
      <Reference URI="/word/footnotes.xml?ContentType=application/vnd.openxmlformats-officedocument.wordprocessingml.footnotes+xml">
        <DigestMethod Algorithm="http://www.w3.org/2000/09/xmldsig#sha1"/>
        <DigestValue>PYqP6Y8+ytpEEQNNDsDSCw9CHMU=</DigestValue>
      </Reference>
      <Reference URI="/word/header1.xml?ContentType=application/vnd.openxmlformats-officedocument.wordprocessingml.header+xml">
        <DigestMethod Algorithm="http://www.w3.org/2000/09/xmldsig#sha1"/>
        <DigestValue>mCFhYeeD8M0r1vDJ6Uk39GxJ3K4=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wzpJtEdZBBwGNuJtUJpYXnimzeQ=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pWEmbI2JWroT+daf5FDxX0Vl8Tw=</DigestValue>
      </Reference>
    </Manifest>
    <SignatureProperties>
      <SignatureProperty Id="idSignatureTime" Target="#idPackageSignature">
        <mdssi:SignatureTime>
          <mdssi:Format>YYYY-MM-DDThh:mm:ssTZD</mdssi:Format>
          <mdssi:Value>2017-02-01T10:37:30Z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2017-01-30T13:45:00Z</dcterms:created>
  <dcterms:modified xsi:type="dcterms:W3CDTF">2017-02-01T10:35:00Z</dcterms:modified>
</cp:coreProperties>
</file>