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b/>
          <w:bCs/>
          <w:sz w:val="14"/>
          <w:szCs w:val="14"/>
        </w:rPr>
        <w:t>D E C R E T O   Nº 3.759/15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DECRETA  PONTO FACULTATIVO MUNICIPAL.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       O Prefeito Municipal de Jacutinga, Estado de Minas Gerais, usando das atribuições  que lhe são conferidas, considerando os costumes e as tradições do Município;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               D E C R E T A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       Art. 1º- Fica Decretado Ponto Facultativo nos dias 04 e 05 de junho de 2015 no Município de Jacutinga, em virtude da realização das festividades de Corpus Christi.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        Art.2º Os servidores que forem solicitados para trabalhar, terão o dia compensado  em data a ser designada pelo Executivo Municipal.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       Art. 3º- Revogam-se as disposições em contrário, em especial, o Decreto nº 3738/15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PREFEITURA MUNICIPAL DE JACUTINGA, 27 de Maio  de 2015.</w:t>
      </w:r>
    </w:p>
    <w:p w:rsidR="00E82806" w:rsidRPr="00E82806" w:rsidRDefault="00E82806" w:rsidP="0094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           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NOÉ FRANCISCO RODRIGUES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Prefeito Municipal   </w:t>
      </w:r>
    </w:p>
    <w:p w:rsidR="00E82806" w:rsidRPr="00E82806" w:rsidRDefault="00E82806" w:rsidP="0094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2806" w:rsidRPr="00E82806" w:rsidRDefault="00BB7896" w:rsidP="00E8280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233/2015 – PREGÃO PRESENCIAL N° 036/2015 - OBJETO: REGISTRO DE PREÇOS DE PRODUTOS AGRÍCOLAS(GLIFOSATO), PARA A SECRETARIA MUNICIPAL DE OBRAS,SERVIÇOS E PLANEJAMENTO URBANO – CONTRATO N° 325/2015 ATA DE REGISTRO Nº A033/2015 DE AGROPECUARIA BOA SAFRA LTDA NO VALOR DE R$ 16.800,00(DEZESSEIS MIL E OITOCENTOS REAIS) PRAZO: 31.12.2015 (TODAVIA, A CONTRATADA VINCULADA AO PRAZO DE VALIDADE DA ATA DE REGISTRO DE PREÇOS, PARA FINS DE CONTRATAÇÃO QUE, NO CASO, É DE UM ANO ) – ASS.: 28.05.2015 – FICHA ORÇAMENTÁRIA Nº (395) 021003 267820006 2.058 339030- NOÉ FRANCISCO RODRIGUES – PREFEITO MUNICIPAL.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2806" w:rsidRPr="00E82806" w:rsidRDefault="00BB7896" w:rsidP="00E8280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pict>
          <v:rect id="_x0000_i1026" style="width:0;height:1.5pt" o:hralign="center" o:hrstd="t" o:hr="t" fillcolor="#a0a0a0" stroked="f"/>
        </w:pic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ATA DE REGISTRO DE PREÇOS Nº A033/2015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PROCESSO LICITATÓRIO Nº 233/2015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PREGÃO PRESENCIAL Nº 36/2015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REGISTRO DE PREÇOS Nº 27/2015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Aos dias vinte e oito do mês de Maio do ano de dois mil e quinze, na sala de reunião da Comissão Permanente de Licitações da Prefeitura Municipal de Jacutinga, Estado de Minas Gerais, localizada na Praça dos Andradas, s/n, o Município de Jacutinga e a empresa Agropecuária Boa Safra Ltda cadastrada no CNPJ nº 41.937.665/0001-03 situada a Rua Professor Abeylard nº 2106, Manoa na cidade de Sete Lagoas/MG,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164"/>
        <w:gridCol w:w="419"/>
        <w:gridCol w:w="456"/>
        <w:gridCol w:w="448"/>
        <w:gridCol w:w="573"/>
        <w:gridCol w:w="529"/>
        <w:gridCol w:w="586"/>
      </w:tblGrid>
      <w:tr w:rsidR="00E82806" w:rsidRPr="00E82806" w:rsidTr="009458E7">
        <w:trPr>
          <w:trHeight w:val="300"/>
          <w:jc w:val="center"/>
        </w:trPr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mbria" w:eastAsia="Times New Roman" w:hAnsi="Cambria" w:cs="Times New Roman"/>
                <w:sz w:val="14"/>
                <w:szCs w:val="14"/>
              </w:rPr>
              <w:t>Item</w:t>
            </w:r>
          </w:p>
        </w:tc>
        <w:tc>
          <w:tcPr>
            <w:tcW w:w="1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mbria" w:eastAsia="Times New Roman" w:hAnsi="Cambria" w:cs="Times New Roman"/>
                <w:sz w:val="14"/>
                <w:szCs w:val="14"/>
              </w:rPr>
              <w:t>Discriminação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mbria" w:eastAsia="Times New Roman" w:hAnsi="Cambria" w:cs="Times New Roman"/>
                <w:sz w:val="14"/>
                <w:szCs w:val="14"/>
              </w:rPr>
              <w:t>Cód.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mbria" w:eastAsia="Times New Roman" w:hAnsi="Cambria" w:cs="Times New Roman"/>
                <w:sz w:val="14"/>
                <w:szCs w:val="14"/>
              </w:rPr>
              <w:t>Unid.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mbria" w:eastAsia="Times New Roman" w:hAnsi="Cambria" w:cs="Times New Roman"/>
                <w:sz w:val="14"/>
                <w:szCs w:val="14"/>
              </w:rPr>
              <w:t>Quant.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mbria" w:eastAsia="Times New Roman" w:hAnsi="Cambria" w:cs="Times New Roman"/>
                <w:sz w:val="14"/>
                <w:szCs w:val="14"/>
              </w:rPr>
              <w:t>Marca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mbria" w:eastAsia="Times New Roman" w:hAnsi="Cambria" w:cs="Times New Roman"/>
                <w:sz w:val="14"/>
                <w:szCs w:val="14"/>
              </w:rPr>
              <w:t>Preço Unitario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mbria" w:eastAsia="Times New Roman" w:hAnsi="Cambria" w:cs="Times New Roman"/>
                <w:sz w:val="14"/>
                <w:szCs w:val="14"/>
              </w:rPr>
              <w:t xml:space="preserve">Preço Total </w:t>
            </w:r>
          </w:p>
        </w:tc>
      </w:tr>
      <w:tr w:rsidR="00E82806" w:rsidRPr="00E82806" w:rsidTr="009458E7">
        <w:trPr>
          <w:trHeight w:val="1200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GLIFOSATO I                                       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Produto; glifosato 480 n-(phosphonomethyl) glycine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48% m/v (480 g/litro) (glifosato) equivalente 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acido de glifosato 36% m/v (30g/litro)           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ingredientes inertes 69,2% m/v (692 g/litro)   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herbicida pos-emergente nao seletivo, sistemico, 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indicado para o controle de plantas infestantes   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anuais e perenes, sejam monocotilrdoneas ou       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dicotiledoneas classe; herbicida </w:t>
            </w: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sistemico, nao 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seletivo do grupo quimico glicina substituida.   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tipo de formulacao, concentrado soluvel classe   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toxicologico IV - pouco toxico, galao de 20       </w:t>
            </w:r>
          </w:p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litros, para uso em estradas rurais.              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40089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GALÃO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Roundup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280,00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16.800,00</w:t>
            </w:r>
          </w:p>
        </w:tc>
      </w:tr>
    </w:tbl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lastRenderedPageBreak/>
        <w:t>Fica declarado que o preço registrado na presente Ata é válido até 28/05/2016 Nada mais havendo a ser declarado, foi encerrada a presente Ata que, após lida e aprovada, segue assinada pelas partes.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Jacutinga, 28 de maio de 2015.</w:t>
      </w:r>
    </w:p>
    <w:p w:rsidR="00E82806" w:rsidRPr="00E82806" w:rsidRDefault="00E82806" w:rsidP="0094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CPF: 706.274.606-15       </w:t>
      </w:r>
    </w:p>
    <w:p w:rsidR="00E82806" w:rsidRPr="00E82806" w:rsidRDefault="00E82806" w:rsidP="0094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 xml:space="preserve">Agropecuária Boa Safra Ltda 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CNPJ : 41.937.665/0001-03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E82806" w:rsidRPr="00E82806" w:rsidRDefault="00E82806" w:rsidP="0094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CPF: 913.311.026-34  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2806" w:rsidRPr="00E82806" w:rsidRDefault="00BB7896" w:rsidP="00E8280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E82806" w:rsidRPr="00E82806" w:rsidRDefault="00E82806" w:rsidP="00E8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224/2015 – PREGÃO PRESENCIAL N° 035/2015 - OBJETO: REGISTRO DE PREÇOS DE SERVIÇOS DE TRATOR RETRO ESCAVADEIRA E TRATOR DE ESTEIRA PARA A SECRETARIA MUNICIPAL DE OBRAS, SERVIÇOS E PLANEJAMENTO URBANO – CONTRATO N° 324/2015 ATA DE REGISTRO Nº A032/2015 DE  LEANDRO &amp; GRASSI LTDA ME NO VALOR DE R$ 622.500,00(SEISCENTOS E VINTE E DOIS MIL E QUINHENTOS REAIS)- PRAZO: 31.12.2015 (TODAVIA, A CONTRATADA VINCULADA AO PRAZO DE VALIDADE DA ATA DE REGISTRO DE PREÇOS, PARA FINS DE CONTRATAÇÃO QUE, NO CASO, É DE UM ANO ) – ASS.: 28.05.2015 – FICHA ORÇAMENTÁRIA Nº (397) 02.10.03.26.782.0006.2.058.339039 - NOÉ FRANCISCO RODRIGUES – PREFEITO MUNICIPAL.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2806" w:rsidRPr="00E82806" w:rsidRDefault="00BB7896" w:rsidP="00E8280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pict>
          <v:rect id="_x0000_i1028" style="width:0;height:1.5pt" o:hralign="center" o:hrstd="t" o:hr="t" fillcolor="#a0a0a0" stroked="f"/>
        </w:pic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ATA DE REGISTRO DE PREÇOS Nº A032/2015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PROCESSO LICITATÓRIO Nº 224/2015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PREGÃO PRESENCIAL Nº 35/2015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REGISTRO DE PREÇOS Nº 26/2015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Aos dias vinte e oito.do mês de Maio do ano de dois mil e quinze, na sala de reunião da Comissão Permanente de Licitações da Prefeitura Municipal de Jacutinga, Estado de Minas Gerais, localizada na Praça dos Andradas, s/n, o Município de Jacutinga e a empresa Leandro &amp; Grassi Ltda ME, cadastrada no CNPJ nº 15.235.489/0001-58 situada a Rua João Pessoa nº 853 Vila Tonini na cidade de Jacutinga/MG,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827"/>
        <w:gridCol w:w="365"/>
        <w:gridCol w:w="353"/>
        <w:gridCol w:w="370"/>
        <w:gridCol w:w="350"/>
        <w:gridCol w:w="415"/>
        <w:gridCol w:w="564"/>
      </w:tblGrid>
      <w:tr w:rsidR="00E82806" w:rsidRPr="00E82806" w:rsidTr="009458E7">
        <w:trPr>
          <w:trHeight w:val="510"/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9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E82806" w:rsidRPr="00E82806" w:rsidTr="009458E7">
        <w:trPr>
          <w:trHeight w:val="300"/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SERV. TRATOR RETRO ESCAVADEIRA                     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39990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HORA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2500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82806" w:rsidRPr="00E82806" w:rsidTr="009458E7">
        <w:trPr>
          <w:trHeight w:val="30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com operador e combustivel e manutencao </w:t>
            </w:r>
          </w:p>
        </w:tc>
        <w:tc>
          <w:tcPr>
            <w:tcW w:w="31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         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110,00 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 275.000,00</w:t>
            </w:r>
          </w:p>
        </w:tc>
      </w:tr>
      <w:tr w:rsidR="00E82806" w:rsidRPr="00E82806" w:rsidTr="009458E7">
        <w:trPr>
          <w:trHeight w:val="30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por conta do contratado retro escavadeira         </w:t>
            </w:r>
          </w:p>
        </w:tc>
        <w:tc>
          <w:tcPr>
            <w:tcW w:w="31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         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82806" w:rsidRPr="00E82806" w:rsidTr="009458E7">
        <w:trPr>
          <w:trHeight w:val="30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acima de 95 cavalos                                          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         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82806" w:rsidRPr="00E82806" w:rsidTr="009458E7">
        <w:trPr>
          <w:trHeight w:val="30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1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SERVICO DE TRATOR DE ESTEIRA I                    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39989</w:t>
            </w:r>
          </w:p>
        </w:tc>
        <w:tc>
          <w:tcPr>
            <w:tcW w:w="41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HORA</w:t>
            </w:r>
          </w:p>
        </w:tc>
        <w:tc>
          <w:tcPr>
            <w:tcW w:w="3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2500</w:t>
            </w:r>
          </w:p>
        </w:tc>
        <w:tc>
          <w:tcPr>
            <w:tcW w:w="57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82806" w:rsidRPr="00E82806" w:rsidTr="009458E7">
        <w:trPr>
          <w:trHeight w:val="30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com operador e combustivel e manutencao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 139,00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>347.500,00 </w:t>
            </w:r>
          </w:p>
        </w:tc>
      </w:tr>
      <w:tr w:rsidR="00E82806" w:rsidRPr="00E82806" w:rsidTr="009458E7">
        <w:trPr>
          <w:trHeight w:val="30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por conta do contratado                                    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82806" w:rsidRPr="00E82806" w:rsidTr="009458E7">
        <w:trPr>
          <w:trHeight w:val="300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Calibri" w:eastAsia="Times New Roman" w:hAnsi="Calibri" w:cs="Calibri"/>
                <w:sz w:val="14"/>
                <w:szCs w:val="14"/>
              </w:rPr>
              <w:t xml:space="preserve">trator de esteira acima de 100 cavalos            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2806" w:rsidRPr="00E82806" w:rsidRDefault="00E82806" w:rsidP="00E8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8280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28/05/2015 Nada mais havendo a ser declarado, foi encerrada a presente Ata que, após lida e aprovada, segue assinada pelas partes.</w:t>
      </w:r>
    </w:p>
    <w:p w:rsidR="00E82806" w:rsidRPr="00E82806" w:rsidRDefault="00E82806" w:rsidP="00E8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Jacutinga, 28 de maio de 2015.</w:t>
      </w:r>
    </w:p>
    <w:p w:rsidR="00E82806" w:rsidRPr="00E82806" w:rsidRDefault="00E82806" w:rsidP="0094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CPF: 706.274.606-15                    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Leandro &amp; Grassi Ltda ME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CNPJ : 15.235.489/0001-58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E82806" w:rsidRPr="00E82806" w:rsidRDefault="00E82806" w:rsidP="0094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E82806">
        <w:rPr>
          <w:rFonts w:ascii="Times New Roman" w:eastAsia="Times New Roman" w:hAnsi="Times New Roman" w:cs="Times New Roman"/>
          <w:sz w:val="14"/>
          <w:szCs w:val="14"/>
        </w:rPr>
        <w:br/>
        <w:t>CPF: 913.311.026-34  </w:t>
      </w:r>
    </w:p>
    <w:p w:rsidR="00E82806" w:rsidRPr="00E82806" w:rsidRDefault="00E82806" w:rsidP="0094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8280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9697F" w:rsidRPr="00943B64" w:rsidRDefault="00A9697F" w:rsidP="00804E1E">
      <w:pPr>
        <w:pStyle w:val="NormalWeb"/>
        <w:rPr>
          <w:sz w:val="14"/>
          <w:szCs w:val="14"/>
        </w:rPr>
      </w:pP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1B" w:rsidRPr="00B558EC" w:rsidRDefault="00D4111B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96" w:rsidRDefault="00BB7896" w:rsidP="008C3616">
      <w:pPr>
        <w:spacing w:after="0" w:line="240" w:lineRule="auto"/>
      </w:pPr>
      <w:r>
        <w:separator/>
      </w:r>
    </w:p>
  </w:endnote>
  <w:endnote w:type="continuationSeparator" w:id="0">
    <w:p w:rsidR="00BB7896" w:rsidRDefault="00BB789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CF4C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F4C05">
              <w:rPr>
                <w:b/>
                <w:sz w:val="24"/>
                <w:szCs w:val="24"/>
              </w:rPr>
              <w:fldChar w:fldCharType="separate"/>
            </w:r>
            <w:r w:rsidR="00CA334E">
              <w:rPr>
                <w:b/>
                <w:noProof/>
              </w:rPr>
              <w:t>1</w:t>
            </w:r>
            <w:r w:rsidR="00CF4C0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F4C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F4C05">
              <w:rPr>
                <w:b/>
                <w:sz w:val="24"/>
                <w:szCs w:val="24"/>
              </w:rPr>
              <w:fldChar w:fldCharType="separate"/>
            </w:r>
            <w:r w:rsidR="00CA334E">
              <w:rPr>
                <w:b/>
                <w:noProof/>
              </w:rPr>
              <w:t>3</w:t>
            </w:r>
            <w:r w:rsidR="00CF4C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96" w:rsidRDefault="00BB7896" w:rsidP="008C3616">
      <w:pPr>
        <w:spacing w:after="0" w:line="240" w:lineRule="auto"/>
      </w:pPr>
      <w:r>
        <w:separator/>
      </w:r>
    </w:p>
  </w:footnote>
  <w:footnote w:type="continuationSeparator" w:id="0">
    <w:p w:rsidR="00BB7896" w:rsidRDefault="00BB789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20</w:t>
    </w:r>
    <w:r w:rsidR="00E82806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</w:t>
    </w:r>
    <w:r w:rsidR="00567EF7">
      <w:rPr>
        <w:rFonts w:ascii="Arial Narrow" w:hAnsi="Arial Narrow"/>
        <w:sz w:val="16"/>
        <w:szCs w:val="16"/>
      </w:rPr>
      <w:t>2</w:t>
    </w:r>
    <w:r w:rsidR="00E82806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86567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1F5E"/>
    <w:rsid w:val="0054227C"/>
    <w:rsid w:val="00553C5A"/>
    <w:rsid w:val="00567EF7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5E24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B789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111B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D7A16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0A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UQbeXnoYCIiEboyIpsYALnO/u2w=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vC9ZQX/CSPTgcy8zh9P39ZIXBoQ=</DigestValue>
    </Reference>
  </SignedInfo>
  <SignatureValue>LvWEqDtmIZ1VZT71Fa5xGUqd5cWQyVIFn+CIv/eFXVdUEBQQxXHqd+qRUL+Axfbp4sOonfZq5dEe
iiukaJByHVN+NLIuk20eD3Yfk0Aq/UbZjz2axHQyDANfqtGhaHp5Tvi16AHJZE2NbLwKu+fG0u4E
1E9XLyQiCaoOIrSuSDM1+1w9oPQV2pBZmMBK/LvB/uCA2yNuQd/uMXe2qnwFUHYb4IegM8OaVWn0
YVkgexBBB/u/Bic55rkK7aydl+0F3dlRj2rSTOv+DgpvmWG2WujkyIqdN9C2tKnMRRCHPoO47dnJ
+RE15ABCLRiqoiuG3YTi8WKGgJ9XxiLB/GLjig==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i6ZJ99nniz53OOVDfbkv3xE1/Rg=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KCNIhocG9ISndrHi9Wh+jr0U904=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+KrCwroRa/gvIUcSVICmyffpHq4=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fDNQ4TYF1TDjZ0mqJUaDcbEpSM4=</DigestValue>
      </Reference>
      <Reference URI="/word/document.xml?ContentType=application/vnd.openxmlformats-officedocument.wordprocessingml.document.main+xml">
        <DigestMethod Algorithm="http://www.w3.org/2000/09/xmldsig#sha1"/>
        <DigestValue>dStWt6k2Zjr533slrwOf/0/pK5M=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W3jQV6qQ8haC/zZe5x9Ev3lyL0E=</DigestValue>
      </Reference>
      <Reference URI="/word/footer1.xml?ContentType=application/vnd.openxmlformats-officedocument.wordprocessingml.footer+xml">
        <DigestMethod Algorithm="http://www.w3.org/2000/09/xmldsig#sha1"/>
        <DigestValue>gbnTGKPbw+NXlHINr9U7v4T5gwM=</DigestValue>
      </Reference>
      <Reference URI="/word/footnotes.xml?ContentType=application/vnd.openxmlformats-officedocument.wordprocessingml.footnotes+xml">
        <DigestMethod Algorithm="http://www.w3.org/2000/09/xmldsig#sha1"/>
        <DigestValue>j4hOCQouWSZ0kzWgDuBAfgLk7WY=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2015-05-29T19:27:33Z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2015-05-29T19:27:33Z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1093-8BA1-4A69-92ED-ED9CE3C6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2015-05-29T19:27:00Z</dcterms:created>
  <dcterms:modified xsi:type="dcterms:W3CDTF">2015-05-29T19:27:00Z</dcterms:modified>
</cp:coreProperties>
</file>