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DE3D2B" w:rsidRPr="00DE3D2B" w:rsidRDefault="00DE3D2B" w:rsidP="00DE3D2B">
      <w:pPr>
        <w:pStyle w:val="NormalWeb"/>
        <w:jc w:val="center"/>
        <w:rPr>
          <w:sz w:val="14"/>
          <w:szCs w:val="14"/>
        </w:rPr>
      </w:pPr>
      <w:r w:rsidRPr="00DE3D2B">
        <w:rPr>
          <w:sz w:val="14"/>
          <w:szCs w:val="14"/>
        </w:rPr>
        <w:t xml:space="preserve">Departamento de Licitações, Contratos e </w:t>
      </w:r>
      <w:proofErr w:type="gramStart"/>
      <w:r w:rsidRPr="00DE3D2B">
        <w:rPr>
          <w:sz w:val="14"/>
          <w:szCs w:val="14"/>
        </w:rPr>
        <w:t>Convênios</w:t>
      </w:r>
      <w:proofErr w:type="gramEnd"/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rStyle w:val="Forte"/>
          <w:sz w:val="14"/>
          <w:szCs w:val="14"/>
        </w:rPr>
        <w:t>EXTRATO DE PUBLICAÇÃO</w: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sz w:val="14"/>
          <w:szCs w:val="14"/>
        </w:rPr>
        <w:t>PREFEITURA MUNICIPAL DE JACUTINGA/MG – EXTRATO DE CONTRATO - PROCESSO Nº 145/2015 – PREGÃO PRESENCIAL N° 023/2015 - OBJETO: REGISTRO DE PREÇOS DE SERVIÇOS DE TRANSPORTE DE ATLETAS, PARA A SECRETARIA MUNICIPAL DE ADMINISTRAÇÃO – CONTRATO N° 304/2015 - GRASLIM TURISMO E TRANSPORTE DE PASSAGEIROS LTDA ME – NO VALOR DE R$ 177.900,00(CENTO E SETENTA E SETE MIL E NOVECENTOS REAIS) - PRAZO: 31.12.2015 (TODAVIA, A CONTRATADA VINCULADA AO PRAZO DE VALIDADE DA ATA DE REGISTRO DE PREÇOS, PARA FINS DE CONTRATAÇÃO QUE, NO CASO, É DE UM ANO</w:t>
      </w:r>
      <w:proofErr w:type="gramStart"/>
      <w:r w:rsidRPr="00DE3D2B">
        <w:rPr>
          <w:sz w:val="14"/>
          <w:szCs w:val="14"/>
        </w:rPr>
        <w:t xml:space="preserve"> )</w:t>
      </w:r>
      <w:proofErr w:type="gramEnd"/>
      <w:r w:rsidRPr="00DE3D2B">
        <w:rPr>
          <w:sz w:val="14"/>
          <w:szCs w:val="14"/>
        </w:rPr>
        <w:t xml:space="preserve"> – ATA DE REGISTRO Nº A018/2015  – ASS.: 27.04.2015 – FICHA ORÇAMENTÁRIA Nº (12) 020101 278120004 2.051 339039 - NOÉ FRANCISCO RODRIGUES – PREFEITO MUNICIPAL.</w: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sz w:val="14"/>
          <w:szCs w:val="14"/>
        </w:rPr>
        <w:t> </w: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</w:p>
    <w:p w:rsidR="00DE3D2B" w:rsidRPr="00DE3D2B" w:rsidRDefault="00351A51" w:rsidP="00DE3D2B">
      <w:pPr>
        <w:rPr>
          <w:sz w:val="14"/>
          <w:szCs w:val="14"/>
        </w:rPr>
      </w:pPr>
      <w:r>
        <w:rPr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sz w:val="14"/>
          <w:szCs w:val="14"/>
        </w:rPr>
        <w:t> </w: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rStyle w:val="Forte"/>
          <w:sz w:val="14"/>
          <w:szCs w:val="14"/>
        </w:rPr>
        <w:t>ATA DE REGISTRO DE PREÇOS A018/2015</w: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sz w:val="14"/>
          <w:szCs w:val="14"/>
        </w:rPr>
        <w:br/>
        <w:t>PROCESSO LICITATÓRIO Nº 145/2015</w:t>
      </w:r>
      <w:r w:rsidRPr="00DE3D2B">
        <w:rPr>
          <w:sz w:val="14"/>
          <w:szCs w:val="14"/>
        </w:rPr>
        <w:br/>
        <w:t>PREGÃO PRESENCIAL Nº 23/2015</w:t>
      </w:r>
      <w:r w:rsidRPr="00DE3D2B">
        <w:rPr>
          <w:sz w:val="14"/>
          <w:szCs w:val="14"/>
        </w:rPr>
        <w:br/>
        <w:t>REGISTRO DE PREÇOS Nº 14/2015</w: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sz w:val="14"/>
          <w:szCs w:val="14"/>
        </w:rPr>
        <w:t xml:space="preserve">Aos dias vinte e sete do mês de abril do ano de dois mil e </w:t>
      </w:r>
      <w:proofErr w:type="gramStart"/>
      <w:r w:rsidRPr="00DE3D2B">
        <w:rPr>
          <w:sz w:val="14"/>
          <w:szCs w:val="14"/>
        </w:rPr>
        <w:t>quinze ,</w:t>
      </w:r>
      <w:proofErr w:type="gramEnd"/>
      <w:r w:rsidRPr="00DE3D2B">
        <w:rPr>
          <w:sz w:val="14"/>
          <w:szCs w:val="14"/>
        </w:rPr>
        <w:t xml:space="preserve"> na sala de reunião da Comissão Permanente de Licitações da Prefeitura Municipal de Jacutinga, Estado de Minas Gerais, localizada na Praça dos Andradas, s/n, o Município de Jacutinga e a empresa GRASLIM TURISMO E TRANSPORTE DE PASSAGEIROS LTDA ME,CNPJ nº 10.201.728/0001-35,situada na Rua: Corinto </w:t>
      </w:r>
      <w:proofErr w:type="spellStart"/>
      <w:r w:rsidRPr="00DE3D2B">
        <w:rPr>
          <w:sz w:val="14"/>
          <w:szCs w:val="14"/>
        </w:rPr>
        <w:t>Guidi</w:t>
      </w:r>
      <w:proofErr w:type="spellEnd"/>
      <w:r w:rsidRPr="00DE3D2B">
        <w:rPr>
          <w:sz w:val="14"/>
          <w:szCs w:val="14"/>
        </w:rPr>
        <w:t xml:space="preserve"> nº 305, </w:t>
      </w:r>
      <w:proofErr w:type="spellStart"/>
      <w:r w:rsidRPr="00DE3D2B">
        <w:rPr>
          <w:sz w:val="14"/>
          <w:szCs w:val="14"/>
        </w:rPr>
        <w:t>Bairro:centro</w:t>
      </w:r>
      <w:proofErr w:type="spellEnd"/>
      <w:r w:rsidRPr="00DE3D2B">
        <w:rPr>
          <w:sz w:val="14"/>
          <w:szCs w:val="14"/>
        </w:rPr>
        <w:t xml:space="preserve"> - na cidade de JACUTINGA/MG,acordam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342"/>
        <w:gridCol w:w="412"/>
        <w:gridCol w:w="360"/>
        <w:gridCol w:w="419"/>
        <w:gridCol w:w="395"/>
        <w:gridCol w:w="492"/>
        <w:gridCol w:w="791"/>
      </w:tblGrid>
      <w:tr w:rsidR="00DE3D2B" w:rsidRPr="00DE3D2B" w:rsidTr="00DE3D2B">
        <w:trPr>
          <w:trHeight w:val="510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jc w:val="center"/>
              <w:rPr>
                <w:sz w:val="14"/>
                <w:szCs w:val="14"/>
              </w:rPr>
            </w:pPr>
            <w:r w:rsidRPr="00DE3D2B">
              <w:rPr>
                <w:rStyle w:val="Forte"/>
                <w:rFonts w:ascii="Arial Narrow" w:hAnsi="Arial Narrow"/>
                <w:sz w:val="14"/>
                <w:szCs w:val="14"/>
              </w:rPr>
              <w:t>Item</w:t>
            </w:r>
          </w:p>
        </w:tc>
        <w:tc>
          <w:tcPr>
            <w:tcW w:w="17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Style w:val="Forte"/>
                <w:rFonts w:ascii="Arial Narrow" w:hAnsi="Arial Narrow"/>
                <w:sz w:val="14"/>
                <w:szCs w:val="14"/>
              </w:rPr>
              <w:t>Discriminação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jc w:val="center"/>
              <w:rPr>
                <w:sz w:val="14"/>
                <w:szCs w:val="14"/>
              </w:rPr>
            </w:pPr>
            <w:r w:rsidRPr="00DE3D2B">
              <w:rPr>
                <w:rStyle w:val="Forte"/>
                <w:rFonts w:ascii="Arial Narrow" w:hAnsi="Arial Narrow"/>
                <w:sz w:val="14"/>
                <w:szCs w:val="14"/>
              </w:rPr>
              <w:t>Cód.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jc w:val="center"/>
              <w:rPr>
                <w:sz w:val="14"/>
                <w:szCs w:val="14"/>
              </w:rPr>
            </w:pPr>
            <w:r w:rsidRPr="00DE3D2B">
              <w:rPr>
                <w:rStyle w:val="Forte"/>
                <w:rFonts w:ascii="Arial Narrow" w:hAnsi="Arial Narrow"/>
                <w:sz w:val="14"/>
                <w:szCs w:val="14"/>
              </w:rPr>
              <w:t>Unid.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jc w:val="center"/>
              <w:rPr>
                <w:sz w:val="14"/>
                <w:szCs w:val="14"/>
              </w:rPr>
            </w:pPr>
            <w:r w:rsidRPr="00DE3D2B">
              <w:rPr>
                <w:rStyle w:val="Forte"/>
                <w:rFonts w:ascii="Arial Narrow" w:hAnsi="Arial Narrow"/>
                <w:sz w:val="14"/>
                <w:szCs w:val="14"/>
              </w:rPr>
              <w:t>Quant.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jc w:val="center"/>
              <w:rPr>
                <w:sz w:val="14"/>
                <w:szCs w:val="14"/>
              </w:rPr>
            </w:pPr>
            <w:r w:rsidRPr="00DE3D2B">
              <w:rPr>
                <w:rStyle w:val="Forte"/>
                <w:rFonts w:ascii="Arial Narrow" w:hAnsi="Arial Narrow"/>
                <w:sz w:val="14"/>
                <w:szCs w:val="14"/>
              </w:rPr>
              <w:t>Marca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Style w:val="Forte"/>
                <w:rFonts w:ascii="Arial Narrow" w:hAnsi="Arial Narrow"/>
                <w:sz w:val="14"/>
                <w:szCs w:val="14"/>
              </w:rPr>
              <w:t>Preço Unitário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Style w:val="Forte"/>
                <w:rFonts w:ascii="Arial Narrow" w:hAnsi="Arial Narrow"/>
                <w:sz w:val="14"/>
                <w:szCs w:val="14"/>
              </w:rPr>
              <w:t>Preço Total</w:t>
            </w:r>
          </w:p>
        </w:tc>
      </w:tr>
      <w:tr w:rsidR="00DE3D2B" w:rsidRPr="00DE3D2B" w:rsidTr="00DE3D2B">
        <w:trPr>
          <w:trHeight w:val="1551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proofErr w:type="gramStart"/>
            <w:r w:rsidRPr="00DE3D2B">
              <w:rPr>
                <w:rFonts w:ascii="Calibri" w:hAnsi="Calibri" w:cs="Calibri"/>
                <w:sz w:val="14"/>
                <w:szCs w:val="14"/>
              </w:rPr>
              <w:t>1</w:t>
            </w:r>
            <w:proofErr w:type="gramEnd"/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ONIBUS PARA ATLETAS II                          </w:t>
            </w:r>
            <w:proofErr w:type="gramStart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 </w:t>
            </w:r>
            <w:proofErr w:type="gram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 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Com no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minimo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40 lugares e com banheiro.Para      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transportar alunos das escolinhas de esportes do  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Departamento de </w:t>
            </w:r>
            <w:r w:rsidRPr="00DE3D2B">
              <w:rPr>
                <w:rFonts w:ascii="Calibri" w:hAnsi="Calibri" w:cs="Calibri"/>
                <w:sz w:val="14"/>
                <w:szCs w:val="14"/>
              </w:rPr>
              <w:lastRenderedPageBreak/>
              <w:t xml:space="preserve">Esportes, em dias e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horarios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pre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  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determinados pelo Departamento de Esportes. Em    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excelente estado de uso e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conservaçao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,            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rigorosamente documentados, para viagens          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rodoviarias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em estradas asfaltadas ou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nao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. Com ano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de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fabricaçao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nao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inferior a 2005                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37304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KM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25000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rPr>
                <w:sz w:val="14"/>
                <w:szCs w:val="14"/>
              </w:rPr>
            </w:pPr>
            <w:r w:rsidRPr="00DE3D2B">
              <w:rPr>
                <w:sz w:val="14"/>
                <w:szCs w:val="14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 R$ 4.98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 R$ 124.500,00</w:t>
            </w:r>
          </w:p>
        </w:tc>
      </w:tr>
      <w:tr w:rsidR="00DE3D2B" w:rsidRPr="00DE3D2B" w:rsidTr="00DE3D2B">
        <w:trPr>
          <w:trHeight w:val="1401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jc w:val="center"/>
              <w:rPr>
                <w:sz w:val="14"/>
                <w:szCs w:val="14"/>
              </w:rPr>
            </w:pPr>
            <w:proofErr w:type="gramStart"/>
            <w:r w:rsidRPr="00DE3D2B">
              <w:rPr>
                <w:rFonts w:ascii="Calibri" w:hAnsi="Calibri" w:cs="Calibri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VAN PARA ATLETAS                              </w:t>
            </w:r>
            <w:proofErr w:type="gramStart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 </w:t>
            </w:r>
            <w:proofErr w:type="gram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 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Com no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minimo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15 lugares. Para transportar alunos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das escolinhas de esportes do Departamento de    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Esportes, em dias e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horarios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E3D2B">
              <w:rPr>
                <w:rFonts w:ascii="Calibri" w:hAnsi="Calibri" w:cs="Calibri"/>
                <w:sz w:val="14"/>
                <w:szCs w:val="14"/>
              </w:rPr>
              <w:t>pre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determinados</w:t>
            </w:r>
            <w:proofErr w:type="gram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pelo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Departamento de Esportes. Em excelente estado de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uso e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conservaçao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, rigorosamente documentados,   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  <w:t xml:space="preserve">para viagens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rodoviarias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em estradas asfaltadas ou</w:t>
            </w:r>
            <w:r w:rsidRPr="00DE3D2B">
              <w:rPr>
                <w:rFonts w:ascii="Calibri" w:hAnsi="Calibri" w:cs="Calibri"/>
                <w:sz w:val="14"/>
                <w:szCs w:val="14"/>
              </w:rPr>
              <w:br/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nao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. Com ano de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fabricaçao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DE3D2B">
              <w:rPr>
                <w:rFonts w:ascii="Calibri" w:hAnsi="Calibri" w:cs="Calibri"/>
                <w:sz w:val="14"/>
                <w:szCs w:val="14"/>
              </w:rPr>
              <w:t>nao</w:t>
            </w:r>
            <w:proofErr w:type="spellEnd"/>
            <w:r w:rsidRPr="00DE3D2B">
              <w:rPr>
                <w:rFonts w:ascii="Calibri" w:hAnsi="Calibri" w:cs="Calibri"/>
                <w:sz w:val="14"/>
                <w:szCs w:val="14"/>
              </w:rPr>
              <w:t xml:space="preserve"> inferior a 2007. </w:t>
            </w:r>
            <w:proofErr w:type="gramStart"/>
            <w:r w:rsidRPr="00DE3D2B"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37305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KM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20000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rPr>
                <w:sz w:val="14"/>
                <w:szCs w:val="14"/>
              </w:rPr>
            </w:pPr>
            <w:r w:rsidRPr="00DE3D2B">
              <w:rPr>
                <w:sz w:val="14"/>
                <w:szCs w:val="14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 R$ 2,67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D2B" w:rsidRPr="00DE3D2B" w:rsidRDefault="00DE3D2B">
            <w:pPr>
              <w:pStyle w:val="NormalWeb"/>
              <w:rPr>
                <w:sz w:val="14"/>
                <w:szCs w:val="14"/>
              </w:rPr>
            </w:pPr>
            <w:r w:rsidRPr="00DE3D2B">
              <w:rPr>
                <w:rFonts w:ascii="Calibri" w:hAnsi="Calibri" w:cs="Calibri"/>
                <w:sz w:val="14"/>
                <w:szCs w:val="14"/>
              </w:rPr>
              <w:t> R$ 53.400,00</w:t>
            </w:r>
          </w:p>
        </w:tc>
      </w:tr>
    </w:tbl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sz w:val="14"/>
          <w:szCs w:val="14"/>
        </w:rPr>
        <w:t xml:space="preserve">Fica declarado que o preço registrado na presente Ata é válido até 27/04/2015 Nada mais havendo a ser declarado, foi </w:t>
      </w:r>
      <w:proofErr w:type="gramStart"/>
      <w:r w:rsidRPr="00DE3D2B">
        <w:rPr>
          <w:sz w:val="14"/>
          <w:szCs w:val="14"/>
        </w:rPr>
        <w:t>encerrada a presente</w:t>
      </w:r>
      <w:proofErr w:type="gramEnd"/>
      <w:r w:rsidRPr="00DE3D2B">
        <w:rPr>
          <w:sz w:val="14"/>
          <w:szCs w:val="14"/>
        </w:rPr>
        <w:t xml:space="preserve"> Ata que, após lida e aprovada, segue assinada pelas partes.</w: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sz w:val="14"/>
          <w:szCs w:val="14"/>
        </w:rPr>
        <w:t>Jacutinga, 27 de abril de 2015.</w:t>
      </w:r>
    </w:p>
    <w:p w:rsidR="00DE3D2B" w:rsidRPr="00DE3D2B" w:rsidRDefault="00DE3D2B" w:rsidP="00DE3D2B">
      <w:pPr>
        <w:pStyle w:val="NormalWeb"/>
        <w:rPr>
          <w:sz w:val="14"/>
          <w:szCs w:val="14"/>
        </w:rPr>
      </w:pPr>
      <w:r w:rsidRPr="00DE3D2B">
        <w:rPr>
          <w:sz w:val="14"/>
          <w:szCs w:val="14"/>
        </w:rPr>
        <w:t>Rodnei Francisco de Oliveira</w:t>
      </w:r>
      <w:r w:rsidRPr="00DE3D2B">
        <w:rPr>
          <w:sz w:val="14"/>
          <w:szCs w:val="14"/>
        </w:rPr>
        <w:br/>
        <w:t>Pregoeiro</w:t>
      </w:r>
      <w:r w:rsidRPr="00DE3D2B">
        <w:rPr>
          <w:sz w:val="14"/>
          <w:szCs w:val="14"/>
        </w:rPr>
        <w:br/>
        <w:t>CPF: 706.274.606-15  </w:t>
      </w:r>
      <w:proofErr w:type="gramStart"/>
      <w:r w:rsidRPr="00DE3D2B">
        <w:rPr>
          <w:sz w:val="14"/>
          <w:szCs w:val="14"/>
        </w:rPr>
        <w:t xml:space="preserve">  </w:t>
      </w:r>
    </w:p>
    <w:p w:rsidR="00DE3D2B" w:rsidRPr="00DE3D2B" w:rsidRDefault="00DE3D2B" w:rsidP="00DE3D2B">
      <w:pPr>
        <w:pStyle w:val="NormalWeb"/>
        <w:rPr>
          <w:sz w:val="14"/>
          <w:szCs w:val="14"/>
        </w:rPr>
      </w:pPr>
      <w:proofErr w:type="spellStart"/>
      <w:proofErr w:type="gramEnd"/>
      <w:r w:rsidRPr="00DE3D2B">
        <w:rPr>
          <w:sz w:val="14"/>
          <w:szCs w:val="14"/>
        </w:rPr>
        <w:t>Graslim</w:t>
      </w:r>
      <w:proofErr w:type="spellEnd"/>
      <w:r w:rsidRPr="00DE3D2B">
        <w:rPr>
          <w:sz w:val="14"/>
          <w:szCs w:val="14"/>
        </w:rPr>
        <w:t xml:space="preserve"> Turismo E Transporte De Passageiros </w:t>
      </w:r>
      <w:proofErr w:type="spellStart"/>
      <w:r w:rsidRPr="00DE3D2B">
        <w:rPr>
          <w:sz w:val="14"/>
          <w:szCs w:val="14"/>
        </w:rPr>
        <w:t>Ltda</w:t>
      </w:r>
      <w:proofErr w:type="spellEnd"/>
      <w:r w:rsidRPr="00DE3D2B">
        <w:rPr>
          <w:sz w:val="14"/>
          <w:szCs w:val="14"/>
        </w:rPr>
        <w:t xml:space="preserve"> Me</w:t>
      </w:r>
      <w:r w:rsidRPr="00DE3D2B">
        <w:rPr>
          <w:sz w:val="14"/>
          <w:szCs w:val="14"/>
        </w:rPr>
        <w:br/>
      </w:r>
      <w:proofErr w:type="spellStart"/>
      <w:proofErr w:type="gramStart"/>
      <w:r w:rsidRPr="00DE3D2B">
        <w:rPr>
          <w:sz w:val="14"/>
          <w:szCs w:val="14"/>
        </w:rPr>
        <w:t>Cnpj</w:t>
      </w:r>
      <w:proofErr w:type="spellEnd"/>
      <w:proofErr w:type="gramEnd"/>
      <w:r w:rsidRPr="00DE3D2B">
        <w:rPr>
          <w:sz w:val="14"/>
          <w:szCs w:val="14"/>
        </w:rPr>
        <w:t xml:space="preserve"> Nº 10.201.728/0001-35</w:t>
      </w:r>
    </w:p>
    <w:p w:rsidR="00DE3D2B" w:rsidRPr="00DE3D2B" w:rsidRDefault="00DE3D2B" w:rsidP="00DE3D2B">
      <w:pPr>
        <w:pStyle w:val="NormalWeb"/>
        <w:rPr>
          <w:sz w:val="14"/>
          <w:szCs w:val="14"/>
        </w:rPr>
      </w:pPr>
      <w:r w:rsidRPr="00DE3D2B">
        <w:rPr>
          <w:sz w:val="14"/>
          <w:szCs w:val="14"/>
        </w:rPr>
        <w:t>    </w:t>
      </w:r>
      <w:r w:rsidRPr="00DE3D2B">
        <w:rPr>
          <w:sz w:val="14"/>
          <w:szCs w:val="14"/>
        </w:rPr>
        <w:br/>
        <w:t>Testemunha</w:t>
      </w:r>
    </w:p>
    <w:p w:rsidR="00DE3D2B" w:rsidRPr="00DE3D2B" w:rsidRDefault="00DE3D2B" w:rsidP="00DE3D2B">
      <w:pPr>
        <w:pStyle w:val="NormalWeb"/>
        <w:rPr>
          <w:sz w:val="14"/>
          <w:szCs w:val="14"/>
        </w:rPr>
      </w:pPr>
      <w:r w:rsidRPr="00DE3D2B">
        <w:rPr>
          <w:sz w:val="14"/>
          <w:szCs w:val="14"/>
        </w:rPr>
        <w:t>Elizabeth Cristiane Rubim</w:t>
      </w:r>
      <w:r w:rsidRPr="00DE3D2B">
        <w:rPr>
          <w:sz w:val="14"/>
          <w:szCs w:val="14"/>
        </w:rPr>
        <w:br/>
        <w:t>Equipe de Apoio  </w:t>
      </w:r>
      <w:proofErr w:type="gramStart"/>
      <w:r w:rsidRPr="00DE3D2B">
        <w:rPr>
          <w:sz w:val="14"/>
          <w:szCs w:val="14"/>
        </w:rPr>
        <w:t xml:space="preserve">  </w:t>
      </w:r>
      <w:proofErr w:type="gramEnd"/>
      <w:r w:rsidRPr="00DE3D2B">
        <w:rPr>
          <w:sz w:val="14"/>
          <w:szCs w:val="14"/>
        </w:rPr>
        <w:br/>
        <w:t>CPF: 913.311.026-34    </w: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sz w:val="14"/>
          <w:szCs w:val="14"/>
        </w:rPr>
        <w:t> </w: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</w:p>
    <w:p w:rsidR="00DE3D2B" w:rsidRPr="00DE3D2B" w:rsidRDefault="00351A51" w:rsidP="00DE3D2B">
      <w:pPr>
        <w:rPr>
          <w:sz w:val="14"/>
          <w:szCs w:val="14"/>
        </w:rPr>
      </w:pPr>
      <w:r>
        <w:rPr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sz w:val="14"/>
          <w:szCs w:val="14"/>
        </w:rPr>
        <w:t> </w:t>
      </w:r>
    </w:p>
    <w:p w:rsidR="00DE3D2B" w:rsidRPr="00DE3D2B" w:rsidRDefault="00DE3D2B" w:rsidP="00DE3D2B">
      <w:pPr>
        <w:pStyle w:val="NormalWeb"/>
        <w:jc w:val="both"/>
        <w:rPr>
          <w:sz w:val="14"/>
          <w:szCs w:val="14"/>
        </w:rPr>
      </w:pPr>
      <w:r w:rsidRPr="00DE3D2B">
        <w:rPr>
          <w:sz w:val="14"/>
          <w:szCs w:val="14"/>
        </w:rPr>
        <w:br/>
        <w:t xml:space="preserve">PREFEITURA MUNICIPAL DE JACUTINGA – MG. Aviso de Licitação. Encontra-se aberta junto a esta Prefeitura Municipal o Processo nº. 206/2015, modalidade Pregão Presencial nº 29/2015, do tipo menor preço por item, para registro de preços de camisetas para a Secretaria Municipal de Assistência Social e Ação Comunitária. O credenciamento e abertura dos envelopes </w:t>
      </w:r>
      <w:proofErr w:type="gramStart"/>
      <w:r w:rsidRPr="00DE3D2B">
        <w:rPr>
          <w:sz w:val="14"/>
          <w:szCs w:val="14"/>
        </w:rPr>
        <w:t>dar-se-á</w:t>
      </w:r>
      <w:proofErr w:type="gramEnd"/>
      <w:r w:rsidRPr="00DE3D2B">
        <w:rPr>
          <w:sz w:val="14"/>
          <w:szCs w:val="14"/>
        </w:rPr>
        <w:t xml:space="preserve"> no dia 18.05.2015,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gramStart"/>
      <w:r w:rsidRPr="00DE3D2B">
        <w:rPr>
          <w:sz w:val="14"/>
          <w:szCs w:val="14"/>
        </w:rPr>
        <w:t>email :</w:t>
      </w:r>
      <w:proofErr w:type="gramEnd"/>
      <w:r w:rsidRPr="00DE3D2B">
        <w:rPr>
          <w:sz w:val="14"/>
          <w:szCs w:val="14"/>
        </w:rPr>
        <w:t xml:space="preserve"> </w:t>
      </w:r>
      <w:hyperlink r:id="rId10" w:history="1">
        <w:r w:rsidRPr="00DE3D2B">
          <w:rPr>
            <w:rStyle w:val="Hyperlink"/>
            <w:sz w:val="14"/>
            <w:szCs w:val="14"/>
          </w:rPr>
          <w:t>edital@jacutinga.mg.gov.br</w:t>
        </w:r>
      </w:hyperlink>
      <w:r w:rsidRPr="00DE3D2B">
        <w:rPr>
          <w:sz w:val="14"/>
          <w:szCs w:val="14"/>
        </w:rPr>
        <w:t xml:space="preserve"> , a/c Eduardo Grassi </w:t>
      </w:r>
      <w:proofErr w:type="spellStart"/>
      <w:r w:rsidRPr="00DE3D2B">
        <w:rPr>
          <w:sz w:val="14"/>
          <w:szCs w:val="14"/>
        </w:rPr>
        <w:t>Moredo</w:t>
      </w:r>
      <w:proofErr w:type="spellEnd"/>
      <w:r w:rsidRPr="00DE3D2B">
        <w:rPr>
          <w:sz w:val="14"/>
          <w:szCs w:val="14"/>
        </w:rPr>
        <w:t xml:space="preserve"> – Diretor do Setor de Compras e Licitações.</w:t>
      </w:r>
    </w:p>
    <w:p w:rsidR="00DE3D2B" w:rsidRDefault="00DE3D2B" w:rsidP="00DE3D2B">
      <w:pPr>
        <w:pStyle w:val="NormalWeb"/>
        <w:jc w:val="both"/>
      </w:pPr>
      <w:r w:rsidRPr="00DE3D2B">
        <w:rPr>
          <w:sz w:val="14"/>
          <w:szCs w:val="14"/>
        </w:rPr>
        <w:t> </w:t>
      </w:r>
    </w:p>
    <w:p w:rsidR="00002106" w:rsidRPr="00B558EC" w:rsidRDefault="00002106" w:rsidP="008D6F71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rStyle w:val="Forte"/>
          <w:sz w:val="14"/>
          <w:szCs w:val="14"/>
        </w:rPr>
        <w:t>EDITAL DE RETIFICAÇÃO Nº 002/2015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br/>
        <w:t>“Dispõe sobre a retificação do Edital publicado em 01 de abril de 2015 que Convoca o Processo de Escolha dos Conselheiros e Conselheiras Tutelares do Município de JACUTINGA, Gestão: 2016 – 2020, e dá outras providências”.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>        O CONSELHO MUNICIPAL DOS DIREITOS DA CRIANÇA E DO ADOLESCENTE – CMDCA, usando das atribuições que lhe são conferidas pela Lei Federal nº. 8.069/90 e Lei Municipal nº. 1499/05, e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>        CONSIDERANDO: O Edital de Convocação Nº 001/2015 do processo de escolha/eleição para provimento dos cargos de Conselheiros e Conselheiras Tutelares do Município de JACUTINGA, publicado em 01 de abril de 2015,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>        CONSIDERANDO: A necessidade de tornar explícitas e inteligíveis as regras constantes do processo de escolha, em consonância com as disposições previstas na Lei Municipal nº. 1499/2005 e suas alterações posteriores;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 xml:space="preserve">        CONSIDERANDO: A </w:t>
      </w:r>
      <w:proofErr w:type="spellStart"/>
      <w:r w:rsidRPr="00B861BA">
        <w:rPr>
          <w:sz w:val="14"/>
          <w:szCs w:val="14"/>
        </w:rPr>
        <w:t>publização</w:t>
      </w:r>
      <w:proofErr w:type="spellEnd"/>
      <w:r w:rsidRPr="00B861BA">
        <w:rPr>
          <w:sz w:val="14"/>
          <w:szCs w:val="14"/>
        </w:rPr>
        <w:t xml:space="preserve"> dos atos administrativos deste órgão, resolve: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 xml:space="preserve">        FAZ PÚBLICO, PARA CONHECIMENTO DOS (AS) INTERESSADOS (AS), QUE O EDITAL Nº 001/2015, PUBLICADO EM 01 DE ABRIL DO CORRENTE ANO PASSA A VIGER COM AS </w:t>
      </w:r>
      <w:r w:rsidRPr="00B861BA">
        <w:rPr>
          <w:sz w:val="14"/>
          <w:szCs w:val="14"/>
        </w:rPr>
        <w:lastRenderedPageBreak/>
        <w:t>ALTERAÇÕES ABAIXO DESCRITAS, AS QUAIS PASSARÃO A INTEGRAR O EDITAL 001/2015.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 xml:space="preserve">Artigo 1º. O item </w:t>
      </w:r>
      <w:proofErr w:type="gramStart"/>
      <w:r w:rsidRPr="00B861BA">
        <w:rPr>
          <w:sz w:val="14"/>
          <w:szCs w:val="14"/>
        </w:rPr>
        <w:t>6</w:t>
      </w:r>
      <w:proofErr w:type="gramEnd"/>
      <w:r w:rsidRPr="00B861BA">
        <w:rPr>
          <w:sz w:val="14"/>
          <w:szCs w:val="14"/>
        </w:rPr>
        <w:t xml:space="preserve"> (seis) Do Edital 001/2015 que trata DA CARGA HORÁRIA, passa a vigorar com a seguinte redação: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>6. DA CARGA HORÁRIA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>6.1 Para atingir seus objetivos o Conselho Tutelar funcionará diariamente, das 08h00 as 17h00, de segunda a sexta feira nos termos do § 5º do artigo 22 da Lei Municipal 1.499/2005 e em Regime de Plantão a Distância, fora do horário normal de funcionamento, inclusive aos finais de semana, em sistema de rodízio com os seus membros, através de escala de revezamento, conforme disposto no § 14 do artigo 22 da Lei Municipal 1.499/2005.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>6.2 Cada membro do Conselho Tutelar deverá desenvolver jornada de 44 (quarenta e quatro) horas semanais de trabalho, conforme disposto no § 14 do artigo 22 da Lei Municipal 1.499/2005.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>6.3 A função de Conselheiro Tutelar exige dedicação exclusiva, sendo incompatível com o exercício de outra função pública, em consonância com o § 4º do artigo 22 da Lei Municipal 1.499/2005.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>  </w:t>
      </w:r>
      <w:r w:rsidRPr="00B861BA">
        <w:rPr>
          <w:sz w:val="14"/>
          <w:szCs w:val="14"/>
        </w:rPr>
        <w:br/>
        <w:t>Artigo 2º. Ficam alteradas as expressões “6,0” constantes no inciso VIII do item 3.2 e no item 9.2 para constarem como “60% (sessenta por cento)”.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t>Artigo 3º. O Edital publicado em 01 de abril de 2015 no Diário Oficial Eletrônico do Município e afixado em locais públicos passará constar denominado como Edital nº. 001/2015.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br/>
        <w:t>Artigo 4º. Os demais itens do Edital 001/2015 publicado em 01 de abril de 2015 no Diário Oficial Eletrônico do Município permanecem inalterados.</w:t>
      </w: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</w:p>
    <w:p w:rsidR="00B861BA" w:rsidRPr="00B861BA" w:rsidRDefault="00B861BA" w:rsidP="00B861BA">
      <w:pPr>
        <w:pStyle w:val="NormalWeb"/>
        <w:jc w:val="both"/>
        <w:rPr>
          <w:sz w:val="14"/>
          <w:szCs w:val="14"/>
        </w:rPr>
      </w:pPr>
      <w:r w:rsidRPr="00B861BA">
        <w:rPr>
          <w:sz w:val="14"/>
          <w:szCs w:val="14"/>
        </w:rPr>
        <w:br/>
        <w:t>JACUTINGA, 25 de abril de 2015.</w:t>
      </w:r>
    </w:p>
    <w:p w:rsidR="00B861BA" w:rsidRPr="00B861BA" w:rsidRDefault="00B861BA" w:rsidP="00BF36CD">
      <w:pPr>
        <w:pStyle w:val="NormalWeb"/>
        <w:rPr>
          <w:sz w:val="14"/>
          <w:szCs w:val="14"/>
        </w:rPr>
      </w:pPr>
      <w:r w:rsidRPr="00B861BA">
        <w:rPr>
          <w:sz w:val="14"/>
          <w:szCs w:val="14"/>
        </w:rPr>
        <w:t>CARLITA APARECIDA CARDOSO COUTINHO</w:t>
      </w:r>
      <w:r w:rsidRPr="00B861BA">
        <w:rPr>
          <w:sz w:val="14"/>
          <w:szCs w:val="14"/>
        </w:rPr>
        <w:br/>
        <w:t>Presidente do Conselho Municipal dos Direitos da Criança e do Adolescente de Jacutinga</w:t>
      </w:r>
    </w:p>
    <w:p w:rsidR="00FD579D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6CD" w:rsidRPr="00B558EC" w:rsidRDefault="00BF36C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F36CD" w:rsidRPr="00B558EC" w:rsidSect="005E582C">
      <w:headerReference w:type="default" r:id="rId13"/>
      <w:footerReference w:type="default" r:id="rId14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51" w:rsidRDefault="00351A51" w:rsidP="008C3616">
      <w:pPr>
        <w:spacing w:after="0" w:line="240" w:lineRule="auto"/>
      </w:pPr>
      <w:r>
        <w:separator/>
      </w:r>
    </w:p>
  </w:endnote>
  <w:endnote w:type="continuationSeparator" w:id="0">
    <w:p w:rsidR="00351A51" w:rsidRDefault="00351A5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9D7A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D7AE9">
              <w:rPr>
                <w:b/>
                <w:sz w:val="24"/>
                <w:szCs w:val="24"/>
              </w:rPr>
              <w:fldChar w:fldCharType="separate"/>
            </w:r>
            <w:r w:rsidR="000518B5">
              <w:rPr>
                <w:b/>
                <w:noProof/>
              </w:rPr>
              <w:t>1</w:t>
            </w:r>
            <w:r w:rsidR="009D7AE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D7A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D7AE9">
              <w:rPr>
                <w:b/>
                <w:sz w:val="24"/>
                <w:szCs w:val="24"/>
              </w:rPr>
              <w:fldChar w:fldCharType="separate"/>
            </w:r>
            <w:r w:rsidR="000518B5">
              <w:rPr>
                <w:b/>
                <w:noProof/>
              </w:rPr>
              <w:t>2</w:t>
            </w:r>
            <w:r w:rsidR="009D7AE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51" w:rsidRDefault="00351A51" w:rsidP="008C3616">
      <w:pPr>
        <w:spacing w:after="0" w:line="240" w:lineRule="auto"/>
      </w:pPr>
      <w:r>
        <w:separator/>
      </w:r>
    </w:p>
  </w:footnote>
  <w:footnote w:type="continuationSeparator" w:id="0">
    <w:p w:rsidR="00351A51" w:rsidRDefault="00351A5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4D1B2F">
      <w:rPr>
        <w:rFonts w:ascii="Arial Narrow" w:hAnsi="Arial Narrow"/>
        <w:sz w:val="16"/>
        <w:szCs w:val="16"/>
      </w:rPr>
      <w:t>8</w:t>
    </w:r>
    <w:r w:rsidR="0088243C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F6099C">
      <w:rPr>
        <w:rFonts w:ascii="Arial Narrow" w:hAnsi="Arial Narrow"/>
        <w:sz w:val="16"/>
        <w:szCs w:val="16"/>
      </w:rPr>
      <w:t>2</w:t>
    </w:r>
    <w:r w:rsidR="0088243C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18B5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B68EE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0F3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1A51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D7AE9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1BA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5964"/>
    <w:rsid w:val="00BE7D97"/>
    <w:rsid w:val="00BF36CD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3D2B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466FE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7t0gKeat9lCEimS1fq1Z5qA1jG0=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c+iVxtTig7tiDpI/7qB2RFMOJoc=</DigestValue>
    </Reference>
  </SignedInfo>
  <SignatureValue>B21P9joWe4pXOAeWXYcc7XtgsSnNQA23vqJ517GR8nMYmCymgaXxDWjqFiA2oXSJMq5V1Ymawpsz
oz+dH8O8+VrwLHrbkQ24idldyVeEPqT1VJUd+/Kuw4zFn4FtkWJI795Kw6v2JZwrtBuWiZJOaxbk
hVwbIROuxitqx7Uu+08gDm4ZA3BXm0P4ylXn2D98vaaixAhsGttlg+HDHei6Rxl/XPB8RvhAwtfB
WJgpvQIo5Y5AZbKfiFieZGb68lA0a+CG0Bu2GklTCj9LM2E7Ry8jG/6HW8eZMXrmaReX2ulbVYBF
RkmJJAR4Ctz8A0O3TOSfZ8jZ/beWSdcuyaZLng==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HfJ9C3+MriyacOY/XCGkTN5YxIU=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C24kxC8mq1WOzX7OPBx4tHMZeOo=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U9+wR4m/B3oOqL85SsnhRqepyRo=</DigestValue>
      </Reference>
      <Reference URI="/word/document.xml?ContentType=application/vnd.openxmlformats-officedocument.wordprocessingml.document.main+xml">
        <DigestMethod Algorithm="http://www.w3.org/2000/09/xmldsig#sha1"/>
        <DigestValue>tNVvauSoLxnWEel/+XRsTVm39Cw=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JJIVMQYbrrtULFIJ/PagqXGZqHE=</DigestValue>
      </Reference>
      <Reference URI="/word/footer1.xml?ContentType=application/vnd.openxmlformats-officedocument.wordprocessingml.footer+xml">
        <DigestMethod Algorithm="http://www.w3.org/2000/09/xmldsig#sha1"/>
        <DigestValue>DUtnkKPGU9EpsQ8492Q9Qt/FJFU=</DigestValue>
      </Reference>
      <Reference URI="/word/footnotes.xml?ContentType=application/vnd.openxmlformats-officedocument.wordprocessingml.footnotes+xml">
        <DigestMethod Algorithm="http://www.w3.org/2000/09/xmldsig#sha1"/>
        <DigestValue>MDYx5p9LmtnLmdCxSEnU/ErODIs=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2015-04-29T12:05:07Z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2015-04-29T12:05:07Z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7099-D9DD-470E-93B4-D7B42E2C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2015-04-29T12:05:00Z</dcterms:created>
  <dcterms:modified xsi:type="dcterms:W3CDTF">2015-04-29T12:05:00Z</dcterms:modified>
</cp:coreProperties>
</file>