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3.690/15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 do(s) terreno(s) , RUA FRANCISCO BEVILACQUA LOTE 11 QUADRA F,  LOTEAMENTO JD. FLAMBOYANT III, MUNICIPIO DE JACUTINGA/MG , objeto da Matricula nº 11.495 Lv. 02 , Fls 01 e 01 v. , do Cartório de Registro de Imóveis local, de propriedade de EUCLIDES NUNES (C.P.F. 049.158.525-04 -RG. 21.065.198-2-SSP/SP)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11 QUADRA F ( MCRI . 11.495 )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11  QUADRA F, com área de 389,67 m², com 13,41 m. de frente p/ Rua Francisco Bevilacqua, lado par da numeração urbana. Jd.Flamboyant III, 28,24 m. de um lado, confrontando com o Lote nº 10, 26,76 m. de outro, confrontando com o Lote nº 09, da Quadra C, Lot. Residencial Santa Helena e 14,98 m. no fundo, confrontando com o Lote nº 01,com Inscrição Municipal sob nº 11 10 003 0192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11/A, com área de  167,51 m² , medindo 6,00 m. de frente p/ Rua Francisco Bevilacqua, lado par da numeração urbana, 28,24 m. de um lado, confrontando com o Lote nº 10; 27,63 m. de outro, confrontando com o Lote 11/B, e 6,03 m. no fundo confrontando com o Lote nº 01,conforme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11/B, com área de  222,16 m² , medindo 7,41 m. de frente p/ Rua Francisco Bevilacqua, lado par da numeração urbana, 27,63 m. de um lado, confrontando com o Lote nº 11/A; 26,76 m. de outro, confrontando com o Lote nº 09 da Quadra C do Loteamento Residencial Santa Helena, e 8,95 m. no fundo, confrontando com o Lote nº 01, conforme Levantamento Planimetrico anexo.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 a que se refere o artigo anterior, esta contido em requerimento assinado pelos proprietários, planta, memorial descritivo, ART nº 14201400000002207756,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21 de Janeiro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 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3.696/15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FUSAO do(s) terreno(s) , RUA UM(ATUAL RUA LUIZ STECCA) LOTES 19/20 QUADRA A , LOTEAMENTO ESTANCIA DOUTOR VIEIRA  MUNICIPIO DE JACUTINGA/MG , objeto das Matriculas nºs 7.070/7.071   Lv. 02 , Fls 01 . , do Cartório de Registro de Imóveis local, de propriedade de ELSA CORREIA RANGEL(C.P.F.890.267.136-49 –RG.33.589.107-X/SSP-SP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19 QUADRA A (MATRICULA Nº 7.070), com área de   1.710,00 m², com 18,00 m. de frente p/ Rua Um(R. Luiz Stecca), Loteamento Estância Doutor Vieira, por 95,00 m. da frente ao fundo, confrontando de um lado com o Lote nº 18, de outro com o Lote nº 20, e no fundo com o Rio Mogi Guaçu, com Inscrição Municipal nº 09 21 017 0637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20 QUADRA A (MATRICULA Nº 7.071), com área de    1701,00 m², com 18,00  m. de frente p/ Rua Um(R. Luiz Stecca), Loteamento Estância Doutor Vieira, por 94,00 m. de um lado, confrontando com o Lote nº 21, 95,00 m. de outro, confrontando com o Lote nº 19, e 18,00 m. no fundo, confrontando com o Rio Mogi Guaçu, com  Inscrição Municipal nº  09 21 017 0619 0100.</w:t>
      </w:r>
    </w:p>
    <w:p w:rsid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E2674E" w:rsidRPr="00AD111B" w:rsidRDefault="00E2674E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SITUAÇAO PRETENDIDA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LOTE Nº 19 QUADRA -Com área de 3.411,00 m², com 36,00 m. de frente p/ Rua Um(R. Luiz Stecca), Loteamento Estância Doutor Vieira, 94,00 m. de um lado, confrontando com o Lote nº 21, 95,00 m. de outro, confrontando com  o Lote nº 18, e 36,00 m. no fundo, confrontando com o Rio Mogi Guaçu.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FUSÃO a que se refere o artigo anterior, esta contido em requerimento assinado pelos proprietários, planta, memorial descritivo, CAU/RRT nº 0000003111717,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05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3.698/15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“Aprova FUSAO de terreno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FUSÃO do(s) terreno(s) , RUA SANTO ANTONIO ESQUINA C/ RUA PEDRO CINTRA, CENTRO MUNICIPIO DE JACUTINGA/MG , objeto das Matriculas nºs 10.562 (Livro 02, Fls. ) e 10.563(  Livro 02 )   , do Cartório de Registro de Imóveis local, de propriedade de (Espolio) de LUIZ MORAIS CARDOSO(C.P.F. 028.938.276-91)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     TERRENO (MATRICULA Nº 10.562), com área de  447,15 m², com13,55 m. de frente p/ Rua Santo Antonio, lado impar da numeração urbana, esquina c/ a Rua Pedro Cintra, lado par, por 33,00 m. da frente ao fundo, confrontando no lado com Francisco Rafaeli e no fundo com Antonio Nicioli, com Inscrição Municipal nº 11 54 033 1404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TERRENO (MATRICULA Nº 10.563),com área de 570,55 m² com 9,50 m. de frente p/ Rua Pedro Cintra, lado par da numeração urbana, a contar de 33,00 m. da esquina da Rua Santo Antonio, 60,50 m. de um lado, confrontando com Luiz Morais Cardoso; 65,00 m. de outro, confrontando com Raul Morais Cardoso, e 10,00 m. no fundo, confrontando com Waldemar Toledo Maciel, com  Inscrição Municipal nº  11 54 033 1362 0101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Térreo c/ área de 1.017,70 m²,de frente p/ Rua Santo Antonio, centro, com a seguinte descrição: Inicia-se no ponto 1, localizado na esquina da Rua Santo Antonio, lado impar da numeração urbana c/ a Rua Pedro Cintra, deste segue margeando a Rua Santo Antonio por distância de 13,55 m. ate o ponto 2. Daí deflete a direita e segue confrontando com Helio Ribeiro do Lago por distância de 33,00 m. ate o ponto 3, deste deflete a esquerda e segue confrontando com Helio Ribeiro do Lago, Milton José Magalhães, e Alcides Bernardes Resende, por distância de 46,95 m. ate o ponto 4; Daí deflete a direita e confrontando com Bianca Aparecida Roberto Nicioli, por distância  10,00 m. ate o ponto 5. Daí deflete a direita deflete a direita e segue confrontando com Antonio Carlos Prado Bartolomei por distância de 65,00 m. ate o ponto 6. Daí segue margeando a Rua Pedro Cintra por distância de 42,50 m. ate o ponto 1, onde iniciou esta descrição.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 3º O projeto de FUSÃO a que se refere o artigo anterior, esta contido em requerimento assinado pelos proprietários, planta, memorial descritivo, ART nº 00000002259762,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Prefeitura Municipal de Jacutinga, 19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3.699/15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FUSAO do(s) terreno(s) , RUA DOS JASMINS ESQUINA C/ RUA DAS TULIPAS LOTES 01/02 QUADRA D, BAIRRO JD. FLAMBOYANT II  MUNICIPIO DE JACUTINGA/MG , objeto das Matriculas nºs 01(10.154) e 02(10.155)   Lv. 02 , Fls 01. e 01/v. , do Cartório de Registro de Imóveis local, de propriedade de APARECIDA DE LOURDES BARDELLI DOVIDO (C.P.F.111.794.838-20 –RG. 12.127.069-5 ) e FERNANDO DOVIGO(C.P.F. 527.199.108-30-RG 8.932.714-7)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01 QUADRA D (MATRICULA Nº 10.154 ), com área de  342,62  m², com 3,00 m. de frente p/ Rua dos Jasmins, esquina C/ Rua das Tulipas, Jd. Flamboyant II, 14,14 m. de esquina na curva da Rua dos Jasmins c/ Rua das Tulipas, 21,00 m. na Rua das Tulipas, 30,00 m. no lado, confrontando com o Lote nº 2, e 12,00 m. fundo, confrontando com o Lote nº 46, com Inscrição Municipal nº 11 22 046 0656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02 QUADRA D (MATRICULA Nº 10.155), com área de  360,00 m²  ,com  12,00 m. de frente p/ Rua dos Jasmins, Jd. Flamboyant II , por 30,00 m. da frente ao fundo, confrontando de um lado com o Lote nº, de outro com o Lote nº 03, e no fundo com o Lote nº 46, Inscrição Municipal nº   11 22 046 0618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SITUAÇAO PRETENDIDA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LOTE 01, QUADRA D, COM AREA DE 702,62 m² COM 15,00 M. DE FRENTE P/ RUA DOS JASMINS ESQUINA C/ RUA DAS TULIPAS, JD. FLAMBOYANT II, 14,14 M. DE ESQUINA NA CURVA DA RUA DOS JASMINS C/ A RUA DAS TULIPAS; 21,00 M. NA RUA DAS TULIPAS, 30,00 M. NO LADO, ,CONFRONTANDO COM O LOTE Nº 03, E 24,00 M. NO FUNDO, CONFRONTANDO COM O LOTE Nº 46.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 3º O projeto de FUSÃO a que se refere o artigo anterior, esta contido em requerimento assinado pelos proprietários, planta, memorial descritivo, ART nº 14201500000002283054 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Prefeitura Municipal de Jacutinga, 10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3.700/15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 do(s) terreno(s) , RUA ARLINDO GARCIA LOTE 10 QUADRA F, LOT. JD.; FLAMBOYANT II MUNICIPIO DE JACUTINGA/MG , objeto da Matricula nº 10.214  Lv. 02 , Fls 01,  , do Cartório de Registro de Imóveis local, de propriedade de  PEROLA ZORDAN(C.P.F. 760.995.986-34 -RG. MG.3.510.347-MG 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10 QUADRA F ( MCRI . 10.214 )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10  QUADRA F, com área de 360,00 m², com 12,00 m. de frente p/ Rua  Arlindo Garcia, Jd. Flamboyant II, por 30,00 m. da frente ao fundo, confrontando de um lado com o Lote nº 09, de outro com o Lote nº 11, e no fundo com o Lote nº 12, com Inscrição Municipal sob nº  11 22 057 0496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10/A, com área de 180,00 m², medindo 6,00 m. de frente p/ Rua Arlindo Garcia, por, 30,00 m. da frente ao fundo, confrontando de um lado com o Lote nº 09, de outro lado confrontando com o Lote nº 10/B, e 6,00 m. no fundo, confrontando com o Lote nº 42, conforme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10/B, com área de  180,00 m² , medindo 6,00 m. frente p/ Rua Arlindo Garcia, por 30,00 m. da frente ao fundo, confrontando de um lado com o Lote nº 10/A, de outro lado com o Lote nº 11, e 6,00 m. no fundo confrontando com o Lote nº 42, conforme Levantamento Planimetrico anexo.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 3º O projeto de DIVISAO a que se refere o artigo anterior, esta contido em requerimento assinado pelos proprietários, planta, memorial descritivo, ART nº 14201400000002280420,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11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3.701/15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 do(s) terreno(s) , RUA DAS TULIPAS LOTE 13 QUADRA B, LOT. JD.; FLAMBOYANT II MUNICIPIO DE JACUTINGA/MG , objeto da Matricula nº 10.092  Lv. 02 , Fls 01,  , do Cartório de Registro de Imóveis local, de propriedade de  CLAUDIA PÂMELA DE OLIVEIRA NICOLETI(C.P.F.071.157.276-35 -RG. 15.332.055-SSP-MG 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13 QUADRA B ( MCRI . 10.092 )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13  QUADRA B, com área de 360,00 m², com 12,00 m. de frente p/ Rua das Tulipas,Jd.Flamboyant II, por 30,00 m. da frente ao fundo, confrontando de um lado com o Lote nº 12, de outro com o Lote nº14, e no fundo com José Clévio Raphaelli e João Gilberto Raffaelli, com Inscrição Municipal sob nº  11 22 036 0428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13/A, com área de 180,00 m², medindo 6,00 m. de frente p/ Rua das Tulipas, 30,00 m. de um lado, confrontando com o Lote nº 12, 30,00 m. do outro lado, confrontando com o Lote nº 13/b, e 6,00 m. no fundo, confrontando com José Clévio Raphaelli e João Gilberto Raffaelli, conforme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13/B, com área de  180,00 m² , medindo 6,00 m. de frente p/ Rua das Tulipas, 30,00 m. de um lado confrontando com o Lote nº 13/A; 30,00 m. do outro lado, confrontando com o Lote nº 14, e 6,00 m. no fundo, confrontando com José Clévio Raphaelli e João Gilberto Raffaelli, conforme Levantamento Planimetrico anexo.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 a que se refere o artigo anterior, esta contido em requerimento assinado pelos proprietários, planta, memorial descritivo, ART nº 14201500000002267206,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12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3.703/15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Fica aprovado a DIVISAO do(s) terreno(s) , RUA BELÉM LOTE 05 QUADRA I, VILA NAZARÉ MUNICIPIO DE JACUTINGA/MG , objeto da Matricula nº 3.200  Lv. 02 , Fls 01 0a v, 02 e 02 v.,  , do Cartório de Registro de Imóveis local, de propriedade de MARIA DE FÁTIMA DA SILVA GIANINI(C.P.F. 067.615.526-05 -RG. 17.187.779-IIPC/MG 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 QUADRA I ( MCRI . 3.200 )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05  QUADRA I, com área de  252,00 m², com 12,00 m. de frente, por 21,00 m. da frente ao fundo, confrontando de um lado com o Lote nº 04, de outro com o Lote nº 06, e no fundo com o Lote nº 14, com Inscrição Municipal sob nº  22 43 096 0213 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05/A QUADRA I, RUA BELÉM, com área de  126,00 m², medindo 6,00 m. de frente, por 21,00 m. da frente ao fundo, confrontando de um lado com o Lote nº 04, de outro lado com o lote nº 5/B, e 6,00 m. no fundo, confrontando com o Lote nº 14, conforme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05/B QUADRA I, RUA BELÉM, com área de 126,00 m² , medindo 6,00 m. de frente, por 21,00 m. da frente a o fundo, confrontando de um lado com o Lote nº 5/A, de outro lado com o Lote nº 06, e 6,00 m. no fundo, confrontando com o Lote nº 14,conforme Levantamento Planimetrico anexo.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 a que se refere o artigo anterior, esta contido em requerimento assinado pelos proprietários, planta, memorial descritivo, ART nº 14201500000002282517,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19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1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3.705/15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 do(s) terreno(s) , RUA EDUARDO ROBERTO DE LIMA(R.16) LOTE 05 QUADRA 25, CEL. RENNO  MUNICIPIO DE JACUTINGA/MG , objeto da Matricula nº 1.977   Lv. 02 , Fls 01,01 v, 02 e 02 v., do Cartório de Registro de Imóveis local, de propriedade de RENAN JOSÉ DE ALMEIDA(C.P.F.100.756.396-61 -RG. 16.999.793-SSP-MG 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 QUADRA 25 ( MCRI . 1.977 )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 LOTE 05  QUADRA 25, com área de  250,00 m², com 10,00 m. de frente p/ 25,00 m. da frente ao fundo, confrontando de um lado com o Lote nº 04, de outro com o Lote nº 06, e no fundo com o Lote nº 28, com Inscrição Municipal sob nº  11 33 074 0295 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05/A QUADRA 25 , com área de  125,00 m², com 5,00 m. de frente, 25,00 m. da frente ao fundo, confrontando de um lado com o Lote nº 04, e do outro com o Lote nº 5/B, e no fundo com o Lote nº 28,conforme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05/B QUADRA 25, com área de 125,00 m² , com 5,00  m. de frente, 25,00 m. da frente ao fundo, confrontando de um lado com Lote nº 5/A, do outro com o Lote nº 06, e no fundo com o Lote nº 28, conforme Levantamento Planimetrico anexo.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 a que se refere o artigo anterior, esta contido em requerimento assinado pelos proprietários, planta, memorial descritivo, ART nº 14201500000002303794,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24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2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3.706/15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DIVISAO/DESMEMBRAMENTO de lote(s)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DIVISAO/DESMEMBRAMENTO do(s) terreno(s) LOTE(s) 01 QUADRA D, RUA DOS JASMINS ESQUINA RUA DAS TULIPAS, JD. FLAMBOYANT II , objeto da Matricula nº 12.681 Lv. 02 , Fls 01  do Cartório de Registro de Imóveis local, de propriedade de  APARECIDA DE LOURDES BARDELLI DOVIGO (C.P.F.111.794.838-20 RG. 12.127.069-5-SSP/SP) e FERNANDO DOVIGO( C.P.F. 527.199.108-30 –RG 8.932.714-7-SSP-SP.)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Nº 01  QUADRA D  ( MCRI 12.681 )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Lote nº  01 Quadra D, com área de  702,62 m², com 15,00 m. de frente p/ Rua  dos Jasmins esquina Rua das Tulipas,Jd.Flamboyant II, 14,14 m. de esquina, na curva da Rua dos Jasmins c/ a Rua das Tulipas; 21,00 m. na Rua das Tulipas; 30,00 m. no lado, confrontando com o Lote nº 03, e 24,00 m. no fundo, confrontando com o Lote nº 46, com Inscrição Municipal sob nº 11 22 046 0656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LOTE Nº 01/A QUADRA D , com área de  222,64 m², sito a Rua dos Jasmins esquina c/ Rua das Tulipas,Jd.Flamboyant II, medindo 13,14 m. na curva da Rua dos Jasmins c/ a Rua das Tulipas; 21,00 m. na Rua das Tulipas, 29,94 m. do lado direito de quem frente olha, confrontando com o Lote nº 01/B, e 8,00 m. no fundo, confrontando com o Lote nº 46,conforme consta o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LOTE Nº 01/B QUADRA D , com área de 295,98 m², sito a Rua dos Jasmins, esquina c/ Rua das Tulipas, Jd. Flamboyant II, medindo 7,00 m. de frente p/ Rua dos Jasmins; 1,00 m. na curva da Rua dos Jasmins c/ a Rua das Tulipas, 29,94 m. do lado esquerdo de quem frente olha, confrontando com o Lote nº 01/A, 16,00 m. no fundo, confrontando c/ o Lote nº 46; 7,00 m. virando a direita num ângulo de 90º confrontando com o Lote nº 03; 8,00 m. virando a direita num ângulo de 90º confrontando com o Lote nº 01/C; e 23,00 m. do lado direito de quem frente olha, confrontando com o Lote nº 01/C,conforme consta 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LOTE Nº 01/C QUADRA D, com área de 184,00 m², sito a Rua dos Jasmins,Jd.Flamboyant II, medindo 8,00 m. na frente p/ a Rua dos Jasmins; 23,00 m. do lado esquerdo de quem olha, confrontando c/ o Lote nº 01/B; 23,00 m. do lado direito de quem frente olha, confrontando com o Lote nº 03; e 8,00 m. no fundo, confrontando com o Lote nº 01/B, conforme consta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 3º O projeto de DIVISAO/DESMEMBRAMENTO, a que se refere o artigo anterior, esta contido em requerimento assinado pelo proprietário, planta, memorial descritivo, ART  nº 14201500000002283054 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Prefeitura Municipal de Jacutinga, 26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3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3.708/15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“Aprova DIVISAO/DESMEMBRAMENTO de lote(s) que especifica”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Fica aprovado a DIVISAO/DESMEMBRAMENTO do(s) terreno(s) LOTE(s) 15 QUADRA 02, RUA DAS HORTENCIAS, JD. FLAMBOYANT II/CHACARA RIO MOGI  , objeto da Matricula nº 10.901 Lv. 02 , Fls 01 e 01 v.. do Cartório de Registro de Imóveis local, de propriedade de JOÃO BATISTA ALBERTI(C.P.F. 286.172.740-20- RG. 22.671.910-8-SSP-SP) e ELZA VIEIRA ALBERTI( C.P.F. 900.315.206-34 –RG 35.343.840-6-SSP-SP.)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LOTE Nº 15  QUADRA 02  ( MCRI 10.901 )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 xml:space="preserve">    Lote nº  15 Quadra 02, com área de 360,00 m², com 12,00 m. de frente p/ Rua das Hortencias , lado impar da numeração urbana, a contar de 176,49 m. das divisas de sucessores de Arthur Jose de Almeida, por 30,00 m. da frente ao fundo, confrontando de um lado com o imóvel constante da Matricula 10.900, de outro com o imóvel constante da Matricula nº 10.902, e no fundo 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com o imóvel constante da Matricula nº 10.913(Chácara Rio Mogi), com Inscrição Municipal sob nº 11 09 002 0060 0100.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LOTE Nº 15/A QUADRA 02, com  área de 180,00 m², com 6,00 m. de frente p/ Rua das Hortencias, da frente ao fundo lado direito com 30,00 m. p/ o Lote nº 15/B, do lado esquerdo p/ o Lote Matricula nº 10.900, no fundo com 6,00 m. p/ Matricula nº 10.913(Chácara Rio Mogi), conforme consta o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LOTE Nº 15/B  QUADRA 02, com área de 180,00 m², com 6,00 m. de frente p/ Rua das Hortencias, da frente ao fundo lado direito com 30,00 m. p/ o Lote Matricula nº 10.902, do lado esquerdo p/ o Lote nº 15/A, no fundo com 6,00 m. p/  Matricula nº 10.913(Chácara Rio Mogi), conforme consta o Levantamento Planimetrico anexo.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DIVISAO/DESMEMBRAMENTO, a que se refere o artigo anterior, esta contido em requerimento assinado pelo proprietário, planta, memorial descritivo, ART  nº 1420140000002053112 , documentos estes que passam a fazer parte integrante do presente Decreto.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contrario, especialmente o Decreto nº 3621/14.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26 de Fevereiro de 2015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4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2674/15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Exonera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Exonerar o Servidor Municipal KLEBER DA SILVA LASMAR(Matricula 37784), ocupante do cargo em comissão de Sub-Secretario Municipal de Saude, a partir de 05.01.2015.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Prefeitura Municipal de Jacutinga, 12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5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2675/15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Nomeia 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Art. 1º Nomear o Servidor Municipal ANTENOR MOREIRA BONFIM NETO, para ocupar o cargo em comissão de Coordenador de Obras Especiais, a partir de 02.01.2015.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Prefeitura Municipal de Jacutinga, 12 de Janeiro de 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PORTARIA Nº 2.682/15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     Dispõe sobre nomeação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Nomear para comporem a Comissão de Avaliação e Locação de Imóveis e Avaliação de Imposto sobre a Transmissão de Bens Imóveis do Município de Jacutinga, os Servidores Municipais abaixo relacionados: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ELCIO WANDERLEI BAIRRAL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IVAN ANTONIO DE ALMEIDA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CRISTIANO RIBEIRO DA SILVA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Prefeitura Municipal de Jacutinga, 13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6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2.683/15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  Dispõe sobre exoneração de Servidores Municipais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Exonerar os Servidores Municipais abaixo relacionados, em seus cargos e datas: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MARIANA MENOGINI (Matricula 37177), Diretora de Vigilância Epidemiológica(em comissão), a partir de 01.01.2015;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JANETE LAZANHA ALVES(Matricula 32518), Pensionista,(falecimento) a partir de 25.12.2014;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CICERO FERREIRA DE ALMEIDA(Matricula 32272),Operário de Serviços Gerais( a pedido do mesmo)a partir de 16.01.2015;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NADIR PEDROSO (Matricula 37313), Gerente de Saúde Especializada(Função Gratificada), a partir de 04.01.2015;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16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7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2.685/15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Dispõe sobre retorno de licença  de Servidora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Estabelecer retorno de licença sem vencimentos da Servidora Municipal BRUNA MARA CUNHA BACCI(Matricula 33077), ocupante do cargo de provimento efetivo de Enfermeira, a partir de 15.01.2015.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16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674E" w:rsidRPr="00AD111B" w:rsidRDefault="00E2674E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8" style="width:0;height:1.5pt" o:hralign="center" o:hrstd="t" o:hr="t" fillcolor="#a0a0a0" stroked="f"/>
        </w:pict>
      </w:r>
    </w:p>
    <w:p w:rsid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674E" w:rsidRPr="00AD111B" w:rsidRDefault="00E2674E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2.686/15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Exonera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Exonerar o Servidor Municipal FRANCISCO APARECIDO DOMINGUES(Matricula 37178), ocupante do cargo em comissão de Sub-Secretario de Administração e Finanças, a partir de 01.01.2015.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22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9" style="width:0;height:1.5pt" o:hralign="center" o:hrstd="t" o:hr="t" fillcolor="#a0a0a0" stroked="f"/>
        </w:pict>
      </w:r>
    </w:p>
    <w:p w:rsidR="00E2674E" w:rsidRDefault="00E2674E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2.687/15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Nomeia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Nomear o Servidor Municipal FRANCISCO APARECIDO DOMINGUES(Matricula 37178), para ocupar o cargo em comissão de Sub-Secretario de Administração e Finanças, a partir de 02.01.2015.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22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E2674E" w:rsidRPr="00AD111B" w:rsidRDefault="00E2674E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40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2.688/15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Exonerar os Servidores Municipais abaixo relacionados, em seus respectivos cargos e datas: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JOVELINA NOGUEIRA DE SOUZA VAZ(Matricula 6057), Aux. de Serviço Educacional, a partir de 16.01.2015, a pedido da mesma.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GIOVANI CESAR FAVARO(Matricula 5023), Motorista de Veículos Pesados, a partir de 16.01.2015(Falecimento).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26 de janeiro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41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2.690/15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Exonera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Exonerar o Servidor Municipal LUIZ FERNANDO CUNHA, ocupante do cargo em comissão de Sub-Secretario de Assistência Social, a partir de 31.01.2015.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02 de Fevereiro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42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2.691/15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Nomeia Servidor Municipal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Art. 1º Nomear o senhor LUIZ FERNANDO CUNHA, para ocupar o cargo em comissão de Sub-Secretario de Assistência Social, a partir de 01.02.2015.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03 de Fevereiro de 2015.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D111B" w:rsidRPr="00AD111B" w:rsidRDefault="00AD111B" w:rsidP="0063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D11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111B" w:rsidRPr="00AD111B" w:rsidRDefault="00DB4459" w:rsidP="00AD11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43" style="width:0;height:1.5pt" o:hralign="center" o:hrstd="t" o:hr="t" fillcolor="#a0a0a0" stroked="f"/>
        </w:pic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AD111B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NA PREFEITURA MUNICIPAL DE JACUTINGA, MG, O PROCESSO LICITATÓRIO Nº 67/2015 CONVITE N º 01/2015, TIPO MENOR PREÇO GLOBAL, PARA A CONTRATAÇÃO DE SERVIÇOS DE ADVOCACIA EM CONTENCIOSO, ADMINISTRATIVO E JUDICIAL, ENVOLVENDO PROPOSITURA DE AÇÕES E DEFESA DO MUNICIPIO E AÇÕES DE EXECUÇÃO FISCAL, COBRANÇA, DESAPROPRIAÇÕES E DEMAIS AÇÕES QUE TRAMITEM NA COMARCA DE JACUTINGA POR UM PERÍODO DE 10 MESES. ABERTURA DAS PROPOSTAS: 14:00 horas do dia 09.03.2015.O INSTRUMENTO CONVOCATÓRIO COMPLETO PODE SER ADQUIRIDO DE 2A. A 6A. FEIRA, DAS 10H ÀS 16H, NA SEDE DESTA PREFEITURA MUNICIPAL, LOCALIZADA NA PÇA. DOS ANDRADAS, s/n, CENTRO, JACUTINGA, MG, CEP 37590-000. NOÉ FRANCISCO RODRIGUES – PREFEITO MUNICIPAL.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PREFEITURA MUNICIPAL DE JACUTINGA – MG. Tomada de Preços nº 01/2015, o Processo nº. 72/2015, encontra-se aberta junto a esta Prefeitura Municipal, 2015 do tipo menor preço unitário para locação de imóvel para atender as necessidades da Secretaria de Assistência Social e Ação Comunitária, conforme discriminação contida no Anexo I do edital. O credenciamento e abertura dos envelopes dar-se-á no dia 26.03.2015, às 14 horas. O instrumento convocatório em inteiro teor estará à disposição dos interessados de 2ª a 6ª feira, das 09h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AD111B" w:rsidRPr="00AD111B" w:rsidRDefault="00AD111B" w:rsidP="00AD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08/2015, o Processo nº. 39/2015, encontra-se aberta junto a esta Prefeitura Municipal, do tipo menor preço por item, para contratação de serviços de limpeza dos Sanitários Públicos do Museu de Malhas, incluindo o fornecimento de mão de obra e materiais, para a Prefeitura Municipal de Jacutinga, conforme discriminação contida no Anexo I do edital. O credenciamento e abertura dos envelopes dar-se-á no dia 16.03.2015,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AD111B" w:rsidRDefault="00AD111B" w:rsidP="006358AA">
      <w:pPr>
        <w:spacing w:before="100" w:beforeAutospacing="1" w:after="100" w:afterAutospacing="1" w:line="240" w:lineRule="auto"/>
        <w:jc w:val="both"/>
      </w:pPr>
      <w:r w:rsidRPr="00AD11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DB4459" w:rsidP="008D6F71">
      <w:pPr>
        <w:pStyle w:val="NormalWeb"/>
      </w:pPr>
      <w:r>
        <w:pict>
          <v:rect id="_x0000_i1044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45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45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59" w:rsidRDefault="00DB4459" w:rsidP="008C3616">
      <w:pPr>
        <w:spacing w:after="0" w:line="240" w:lineRule="auto"/>
      </w:pPr>
      <w:r>
        <w:separator/>
      </w:r>
    </w:p>
  </w:endnote>
  <w:endnote w:type="continuationSeparator" w:id="0">
    <w:p w:rsidR="00DB4459" w:rsidRDefault="00DB445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652AD4">
              <w:rPr>
                <w:b/>
                <w:noProof/>
              </w:rPr>
              <w:t>10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652AD4">
              <w:rPr>
                <w:b/>
                <w:noProof/>
              </w:rPr>
              <w:t>10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59" w:rsidRDefault="00DB4459" w:rsidP="008C3616">
      <w:pPr>
        <w:spacing w:after="0" w:line="240" w:lineRule="auto"/>
      </w:pPr>
      <w:r>
        <w:separator/>
      </w:r>
    </w:p>
  </w:footnote>
  <w:footnote w:type="continuationSeparator" w:id="0">
    <w:p w:rsidR="00DB4459" w:rsidRDefault="00DB445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8A5FEAD" wp14:editId="3327EB7F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9A2C42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</w:t>
    </w:r>
    <w:r w:rsidR="009A2C42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358AA"/>
    <w:rsid w:val="00643B89"/>
    <w:rsid w:val="00644B6B"/>
    <w:rsid w:val="00652AD4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111B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459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74E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EF7EF0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hH9brRu9B/xP5XDtr9UeWWbxa2E=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Unk8+E9lMRA+Lvew/3moGx92zkI=</DigestValue>
    </Reference>
  </SignedInfo>
  <SignatureValue>S/2OrYpzlMr6kh2hhGutpGWMkqrkNca8GlRedNUxCgBGYOZfeBXGI0WXLqiSSLEPvUjkU8vlJ58G
qZubWaW7lXff6/6MGsCnbvtU0nXuzq2AfLq4H7G5MH+fv4DYq5qAThX84z79coZcJA9djgtnQIvJ
IcuFEAJ2/MfdrB11LDCrTax8t/6mnv+HyTxU7XBKRnZx6lL4E1liIwOgZtWKIS7vdDn9jBcKjsvP
84nu4w+0Tw2orbiQSAM7SMwbExjFTfmKDljyQ4BVMUSO+wmsx2wxgbC20beiGSpHUoi8IYoDBkwD
lQfWQ46lowTWiY94V/Ehp8ZSG/KsRZ6ZhTIwfQ==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nDn8d2JmYXItzYnutbbI3W3EdNQ=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CKpLywYVIB46Ye+4JL+eXVdcqqw=</DigestValue>
      </Reference>
      <Reference URI="/word/document.xml?ContentType=application/vnd.openxmlformats-officedocument.wordprocessingml.document.main+xml">
        <DigestMethod Algorithm="http://www.w3.org/2000/09/xmldsig#sha1"/>
        <DigestValue>Pe4g0E0IhsS5UruckZr1rf3Us1M=</DigestValue>
      </Reference>
      <Reference URI="/word/webSettings.xml?ContentType=application/vnd.openxmlformats-officedocument.wordprocessingml.webSettings+xml">
        <DigestMethod Algorithm="http://www.w3.org/2000/09/xmldsig#sha1"/>
        <DigestValue>Hqq6BTyGobZxpu0Wl+ASSwWp4GM=</DigestValue>
      </Reference>
      <Reference URI="/word/footer1.xml?ContentType=application/vnd.openxmlformats-officedocument.wordprocessingml.footer+xml">
        <DigestMethod Algorithm="http://www.w3.org/2000/09/xmldsig#sha1"/>
        <DigestValue>pLG85ezJIwcxG051iTWHSkwh69M=</DigestValue>
      </Reference>
      <Reference URI="/word/endnotes.xml?ContentType=application/vnd.openxmlformats-officedocument.wordprocessingml.endnotes+xml">
        <DigestMethod Algorithm="http://www.w3.org/2000/09/xmldsig#sha1"/>
        <DigestValue>3ZEwsQo4Or2ZhcUvtqw0sP+xt+c=</DigestValue>
      </Reference>
      <Reference URI="/word/header1.xml?ContentType=application/vnd.openxmlformats-officedocument.wordprocessingml.header+xml">
        <DigestMethod Algorithm="http://www.w3.org/2000/09/xmldsig#sha1"/>
        <DigestValue>Da3KckyNv/2P1uUyZCEsqG0gjBo=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2015-02-27T19:16:12Z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2015-02-27T19:16:12Z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79F1-374F-4E85-95BD-2AE498FC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2015-02-27T19:16:00Z</dcterms:created>
  <dcterms:modified xsi:type="dcterms:W3CDTF">2015-02-27T19:16:00Z</dcterms:modified>
</cp:coreProperties>
</file>