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6735">
        <w:rPr>
          <w:rFonts w:ascii="Times New Roman" w:eastAsia="Times New Roman" w:hAnsi="Times New Roman" w:cs="Times New Roman"/>
          <w:b/>
          <w:bCs/>
          <w:sz w:val="16"/>
          <w:szCs w:val="16"/>
        </w:rPr>
        <w:t>Lei N.º 1828/14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t>/ de 24.11.2014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Autoriza o Executivo Municipal a abrir Crédito Especial no Orçamento Municipal Programa/2014 e estabelece outras providências.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79391D" w:rsidRPr="00EC6735" w:rsidRDefault="0079391D" w:rsidP="0055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Art. 1º Fica o Poder Executivo Municipal autorizado a abrir Crédito Especial, junto ao Orçamento Programa de 2014, Lei 1.782 de 18 de dezembro de 2013, conforme artigos: 41, 42 inciso II e 43 da Lei Federal 4.320/64,  para as seguintes dotações orçamentárias: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539"/>
        <w:gridCol w:w="2377"/>
        <w:gridCol w:w="646"/>
      </w:tblGrid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ÓRGÃO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02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PREFEITURA MUNICIPAL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b/>
                <w:sz w:val="14"/>
                <w:szCs w:val="14"/>
              </w:rPr>
            </w:pPr>
            <w:r w:rsidRPr="00EC6735">
              <w:rPr>
                <w:b/>
                <w:sz w:val="14"/>
                <w:szCs w:val="14"/>
              </w:rPr>
              <w:t>VALOR (R$)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UNIDADE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11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SEC. MUN. ASSIST. SOCIAL E AÇÃO COMUNITÁRIA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SUBUNIDADE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 xml:space="preserve">03 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FUNDO MUNICIPAL DE ASSISTÊNCIA SOCIAL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FUNÇÃO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08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ASSISTÊNCIA SOCIAL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SUBFUNÇÃO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244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ASSISTÊNCIA COMUNITÁRIA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PROGRAMA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0005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ASSISTÊNCIA SOCIAL GERAL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ATIVIDADE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2.086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MANUTENÇÃO/IMPLANTAÇÃO/IMPLEMENTAÇÃO CREAS-PFMC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319004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CONTRATAÇÃO POR TERMPO DETERMINADO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23.400,00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339014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DIÁRIAS – PESSOA CIVIL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1.000,00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339030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MATERIAL DE CONSUMO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6.000,00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339036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OUTROS SERVIÇOS DE TERCEIROS – P. FÍSICA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4.000,00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449052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EQUIPAMENTOS E MATERIAL PERMANENTE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6.600,00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FONTE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PFMC – RECURSO FEDERAL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</w:p>
        </w:tc>
      </w:tr>
      <w:tr w:rsidR="005543C3" w:rsidRPr="00EC6735" w:rsidTr="00812B06">
        <w:tc>
          <w:tcPr>
            <w:tcW w:w="9154" w:type="dxa"/>
            <w:gridSpan w:val="4"/>
          </w:tcPr>
          <w:p w:rsidR="005543C3" w:rsidRPr="00EC6735" w:rsidRDefault="005543C3" w:rsidP="00812B06">
            <w:pPr>
              <w:jc w:val="center"/>
              <w:rPr>
                <w:b/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SUBTOTAL                                                                                                                                                                                          41</w:t>
            </w:r>
            <w:r w:rsidRPr="00EC6735">
              <w:rPr>
                <w:b/>
                <w:sz w:val="14"/>
                <w:szCs w:val="14"/>
              </w:rPr>
              <w:t>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lastRenderedPageBreak/>
              <w:t>ATIVIDADE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2.087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MANUTENÇÃO ATIVID. SERV. ASSISTENCIAIS – PMAS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319004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CONTRATAÇÃO POR TERMPO DETERMINADO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10.000,00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339030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MATERIAL DE CONSUMO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5.000,00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339032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MATERIAL, BEM OU SERVIÇO DE DISTRIB. GRATUITA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10.000,00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339036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OUTROS SERVIÇOS DE TERCEIROS – P. FÍSICA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4.000,00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339039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OUTROS SERVIÇOS DE TERCEIROS – P. JURÍDICA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4.000,00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FONTE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PMAS – RECURSO ESTADUAL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</w:p>
        </w:tc>
      </w:tr>
      <w:tr w:rsidR="005543C3" w:rsidRPr="00EC6735" w:rsidTr="00812B06">
        <w:tc>
          <w:tcPr>
            <w:tcW w:w="9154" w:type="dxa"/>
            <w:gridSpan w:val="4"/>
          </w:tcPr>
          <w:p w:rsidR="005543C3" w:rsidRPr="00EC6735" w:rsidRDefault="005543C3" w:rsidP="00812B06">
            <w:pPr>
              <w:rPr>
                <w:b/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 xml:space="preserve">SUBTOTAL                                                                                                                                                                                          </w:t>
            </w:r>
            <w:r w:rsidRPr="00EC6735">
              <w:rPr>
                <w:b/>
                <w:sz w:val="14"/>
                <w:szCs w:val="14"/>
              </w:rPr>
              <w:t>33.000,00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ATIVIDADE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2.088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MANUTENÇÃO E IMPLEMENTAÇÃO DO SCFV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319004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CONTRATAÇÃO POR TERMPO DETERMINADO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24.000,00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339030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MATERIAL DE CONSUMO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5.000,00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339036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OUTROS SERVIÇOS DE TERCEIROS – P. FÍSICA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10.000,00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339039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OUTROS SERVIÇOS DE TERCEIROS–P. JURÍDICA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5.000,00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ELEMENTO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449052</w:t>
            </w: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EQUIPAMENTOS E MATERIAL PERMANENTE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10.000,00</w:t>
            </w:r>
          </w:p>
        </w:tc>
      </w:tr>
      <w:tr w:rsidR="005543C3" w:rsidRPr="00EC6735" w:rsidTr="00812B06">
        <w:tc>
          <w:tcPr>
            <w:tcW w:w="185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FONTE</w:t>
            </w:r>
          </w:p>
        </w:tc>
        <w:tc>
          <w:tcPr>
            <w:tcW w:w="77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311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SCFV – RECURSO FEDERAL</w:t>
            </w:r>
          </w:p>
        </w:tc>
        <w:tc>
          <w:tcPr>
            <w:tcW w:w="1216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</w:p>
        </w:tc>
      </w:tr>
      <w:tr w:rsidR="005543C3" w:rsidRPr="00EC6735" w:rsidTr="00812B06">
        <w:tc>
          <w:tcPr>
            <w:tcW w:w="9154" w:type="dxa"/>
            <w:gridSpan w:val="4"/>
          </w:tcPr>
          <w:p w:rsidR="005543C3" w:rsidRPr="00EC6735" w:rsidRDefault="005543C3" w:rsidP="00812B06">
            <w:pPr>
              <w:rPr>
                <w:b/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 xml:space="preserve">SUBTOTAL                                                                                                                                                                                          </w:t>
            </w:r>
            <w:r w:rsidRPr="00EC6735">
              <w:rPr>
                <w:b/>
                <w:sz w:val="14"/>
                <w:szCs w:val="14"/>
              </w:rPr>
              <w:t>54.000,00</w:t>
            </w:r>
          </w:p>
        </w:tc>
      </w:tr>
      <w:tr w:rsidR="005543C3" w:rsidRPr="00EC6735" w:rsidTr="00812B06">
        <w:tc>
          <w:tcPr>
            <w:tcW w:w="9154" w:type="dxa"/>
            <w:gridSpan w:val="4"/>
          </w:tcPr>
          <w:p w:rsidR="005543C3" w:rsidRPr="00EC6735" w:rsidRDefault="005543C3" w:rsidP="00812B06">
            <w:pPr>
              <w:rPr>
                <w:b/>
                <w:sz w:val="14"/>
                <w:szCs w:val="14"/>
              </w:rPr>
            </w:pPr>
          </w:p>
        </w:tc>
      </w:tr>
      <w:tr w:rsidR="005543C3" w:rsidRPr="00EC6735" w:rsidTr="00812B06">
        <w:tc>
          <w:tcPr>
            <w:tcW w:w="9154" w:type="dxa"/>
            <w:gridSpan w:val="4"/>
          </w:tcPr>
          <w:p w:rsidR="005543C3" w:rsidRPr="00EC6735" w:rsidRDefault="005543C3" w:rsidP="00812B06">
            <w:pPr>
              <w:rPr>
                <w:b/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 xml:space="preserve">TOTAL DE CRÉDITO ESPECIAL                                                                                                                                                   </w:t>
            </w:r>
            <w:r w:rsidRPr="00EC6735">
              <w:rPr>
                <w:b/>
                <w:sz w:val="14"/>
                <w:szCs w:val="14"/>
              </w:rPr>
              <w:t>128.000,00</w:t>
            </w:r>
          </w:p>
        </w:tc>
      </w:tr>
    </w:tbl>
    <w:p w:rsidR="005543C3" w:rsidRPr="00EC6735" w:rsidRDefault="0079391D" w:rsidP="0055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Art. 2º. Para atender as finalidades constantes do artigo anterior, será utilizada a Tendência de Excesso de Arrecadação, conforme § 1º, inciso II, do artigo 43, da Lei Federal 4.320/64.</w: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</w:tblGrid>
      <w:tr w:rsidR="005543C3" w:rsidRPr="00EC6735" w:rsidTr="00E5680D">
        <w:tc>
          <w:tcPr>
            <w:tcW w:w="1560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TENDENCIA DE EXCESSO DE ARRECADAÇÃO</w:t>
            </w:r>
          </w:p>
        </w:tc>
        <w:tc>
          <w:tcPr>
            <w:tcW w:w="3118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R$ 128.000,00</w:t>
            </w:r>
          </w:p>
        </w:tc>
      </w:tr>
      <w:tr w:rsidR="005543C3" w:rsidRPr="00EC6735" w:rsidTr="00E5680D">
        <w:tc>
          <w:tcPr>
            <w:tcW w:w="1560" w:type="dxa"/>
          </w:tcPr>
          <w:p w:rsidR="005543C3" w:rsidRPr="00EC6735" w:rsidRDefault="005543C3" w:rsidP="00812B06">
            <w:pPr>
              <w:jc w:val="both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lastRenderedPageBreak/>
              <w:t>TOTAL DE TENDENCIA DE EXCESSO DE ARRECADAÇÃO</w:t>
            </w:r>
          </w:p>
        </w:tc>
        <w:tc>
          <w:tcPr>
            <w:tcW w:w="3118" w:type="dxa"/>
          </w:tcPr>
          <w:p w:rsidR="005543C3" w:rsidRPr="00EC6735" w:rsidRDefault="005543C3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R$ 128.000,00</w:t>
            </w:r>
          </w:p>
        </w:tc>
      </w:tr>
    </w:tbl>
    <w:p w:rsidR="00B254E9" w:rsidRPr="00EC6735" w:rsidRDefault="005543C3" w:rsidP="00B2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673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79391D" w:rsidRPr="0079391D">
        <w:rPr>
          <w:rFonts w:ascii="Times New Roman" w:eastAsia="Times New Roman" w:hAnsi="Times New Roman" w:cs="Times New Roman"/>
          <w:sz w:val="14"/>
          <w:szCs w:val="14"/>
        </w:rPr>
        <w:t>Art. 3º. Fica incluído no PPA 2014/2017 de 18 de dezembro de 2013, no anexo dos Objetivos/Programas/Metas, aprovado pela Lei 1.781/13, a meta abaixo:</w:t>
      </w:r>
      <w:r w:rsidR="0079391D" w:rsidRPr="0079391D">
        <w:rPr>
          <w:rFonts w:ascii="Times New Roman" w:eastAsia="Times New Roman" w:hAnsi="Times New Roman" w:cs="Times New Roman"/>
          <w:sz w:val="14"/>
          <w:szCs w:val="14"/>
        </w:rPr>
        <w:br/>
        <w:t>PROGRAMA: 0005 ASSISTENCIA SOCIAL GERAL</w:t>
      </w:r>
      <w:r w:rsidR="0079391D" w:rsidRPr="0079391D">
        <w:rPr>
          <w:rFonts w:ascii="Times New Roman" w:eastAsia="Times New Roman" w:hAnsi="Times New Roman" w:cs="Times New Roman"/>
          <w:sz w:val="14"/>
          <w:szCs w:val="14"/>
        </w:rPr>
        <w:br/>
        <w:t>OBJETIVO: PROMOVER A REDUCAO DAS DIFERENCAS SOCIAIS, AMPARO AO CARENTE, AO MENOR E AO IDOSO ATRAVES DE AÇÕES ESPECÍFICAS PARA REDUCAO DO RISCO SOCIAL E VULNERABILIDADE.</w:t>
      </w: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567"/>
        <w:gridCol w:w="425"/>
        <w:gridCol w:w="425"/>
        <w:gridCol w:w="425"/>
        <w:gridCol w:w="426"/>
        <w:gridCol w:w="2126"/>
      </w:tblGrid>
      <w:tr w:rsidR="00EC6735" w:rsidRPr="00EC6735" w:rsidTr="00EC6735">
        <w:trPr>
          <w:trHeight w:val="218"/>
        </w:trPr>
        <w:tc>
          <w:tcPr>
            <w:tcW w:w="567" w:type="dxa"/>
            <w:vMerge w:val="restart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EC6735">
              <w:rPr>
                <w:b/>
                <w:bCs/>
                <w:sz w:val="14"/>
                <w:szCs w:val="14"/>
              </w:rPr>
              <w:t>AÇÕES PLANEJADAS</w:t>
            </w:r>
          </w:p>
        </w:tc>
        <w:tc>
          <w:tcPr>
            <w:tcW w:w="426" w:type="dxa"/>
            <w:vMerge w:val="restart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EC6735">
              <w:rPr>
                <w:b/>
                <w:bCs/>
                <w:sz w:val="14"/>
                <w:szCs w:val="14"/>
              </w:rPr>
              <w:t>RESULTADO ESPERADO</w:t>
            </w:r>
          </w:p>
        </w:tc>
        <w:tc>
          <w:tcPr>
            <w:tcW w:w="567" w:type="dxa"/>
            <w:vMerge w:val="restart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EC6735">
              <w:rPr>
                <w:b/>
                <w:bCs/>
                <w:sz w:val="14"/>
                <w:szCs w:val="14"/>
              </w:rPr>
              <w:t>UNIDADE</w:t>
            </w:r>
          </w:p>
          <w:p w:rsidR="00EC6735" w:rsidRPr="00EC6735" w:rsidRDefault="00EC6735" w:rsidP="00812B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EC6735">
              <w:rPr>
                <w:b/>
                <w:bCs/>
                <w:sz w:val="14"/>
                <w:szCs w:val="14"/>
              </w:rPr>
              <w:t>/MEDIDA</w:t>
            </w:r>
          </w:p>
        </w:tc>
        <w:tc>
          <w:tcPr>
            <w:tcW w:w="1701" w:type="dxa"/>
            <w:gridSpan w:val="4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ind w:right="-193"/>
              <w:jc w:val="center"/>
              <w:rPr>
                <w:b/>
                <w:bCs/>
                <w:sz w:val="14"/>
                <w:szCs w:val="14"/>
              </w:rPr>
            </w:pPr>
            <w:r w:rsidRPr="00EC6735">
              <w:rPr>
                <w:b/>
                <w:bCs/>
                <w:sz w:val="14"/>
                <w:szCs w:val="14"/>
              </w:rPr>
              <w:t>METAS FÍSICAS</w:t>
            </w:r>
          </w:p>
        </w:tc>
        <w:tc>
          <w:tcPr>
            <w:tcW w:w="2126" w:type="dxa"/>
            <w:vMerge w:val="restart"/>
          </w:tcPr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/>
                <w:bCs/>
                <w:sz w:val="14"/>
                <w:szCs w:val="14"/>
              </w:rPr>
            </w:pPr>
            <w:r w:rsidRPr="00EC6735">
              <w:rPr>
                <w:b/>
                <w:bCs/>
                <w:sz w:val="14"/>
                <w:szCs w:val="14"/>
              </w:rPr>
              <w:t>METAS FINANCEIRAS</w:t>
            </w:r>
          </w:p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/>
                <w:bCs/>
                <w:sz w:val="14"/>
                <w:szCs w:val="14"/>
              </w:rPr>
            </w:pPr>
            <w:r w:rsidRPr="00EC6735">
              <w:rPr>
                <w:b/>
                <w:bCs/>
                <w:sz w:val="14"/>
                <w:szCs w:val="14"/>
              </w:rPr>
              <w:t>(R$)</w:t>
            </w:r>
          </w:p>
        </w:tc>
      </w:tr>
      <w:tr w:rsidR="00EC6735" w:rsidRPr="00EC6735" w:rsidTr="00EC6735">
        <w:trPr>
          <w:trHeight w:val="210"/>
        </w:trPr>
        <w:tc>
          <w:tcPr>
            <w:tcW w:w="567" w:type="dxa"/>
            <w:vMerge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ind w:left="-106" w:right="-19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C6735">
              <w:rPr>
                <w:rFonts w:ascii="Arial" w:hAnsi="Arial" w:cs="Arial"/>
                <w:b/>
                <w:bCs/>
                <w:sz w:val="14"/>
                <w:szCs w:val="14"/>
              </w:rPr>
              <w:t>2014</w:t>
            </w:r>
          </w:p>
        </w:tc>
        <w:tc>
          <w:tcPr>
            <w:tcW w:w="425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ind w:right="-193" w:hanging="10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C6735">
              <w:rPr>
                <w:rFonts w:ascii="Arial" w:hAnsi="Arial" w:cs="Arial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425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ind w:left="-108" w:right="-19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C6735">
              <w:rPr>
                <w:rFonts w:ascii="Arial" w:hAnsi="Arial" w:cs="Arial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426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ind w:right="-19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C6735">
              <w:rPr>
                <w:rFonts w:ascii="Arial" w:hAnsi="Arial" w:cs="Arial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2126" w:type="dxa"/>
            <w:vMerge/>
          </w:tcPr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C6735" w:rsidRPr="00EC6735" w:rsidTr="00EC6735">
        <w:tc>
          <w:tcPr>
            <w:tcW w:w="567" w:type="dxa"/>
          </w:tcPr>
          <w:p w:rsidR="00EC6735" w:rsidRPr="00EC6735" w:rsidRDefault="00EC6735" w:rsidP="00812B06">
            <w:pPr>
              <w:ind w:left="-108"/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2.086-MANUTENÇÃO/IMPLANTAÇÃO/ IMPLEMENTAÇÃO CREAS - PFMC</w:t>
            </w:r>
          </w:p>
        </w:tc>
        <w:tc>
          <w:tcPr>
            <w:tcW w:w="426" w:type="dxa"/>
          </w:tcPr>
          <w:p w:rsidR="00EC6735" w:rsidRPr="00EC6735" w:rsidRDefault="00EC6735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PROGRAMA CREAS/PFMC REALIZADAS</w:t>
            </w:r>
          </w:p>
        </w:tc>
        <w:tc>
          <w:tcPr>
            <w:tcW w:w="567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PESSOAS</w:t>
            </w:r>
          </w:p>
        </w:tc>
        <w:tc>
          <w:tcPr>
            <w:tcW w:w="425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425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425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426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2126" w:type="dxa"/>
          </w:tcPr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 xml:space="preserve">2014 – 41 .000,00 </w:t>
            </w:r>
          </w:p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 xml:space="preserve">2015 – 78 .000,00 </w:t>
            </w:r>
          </w:p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 xml:space="preserve">2016 – 78 .000,00 </w:t>
            </w:r>
          </w:p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2017 – 78.000,00</w:t>
            </w:r>
          </w:p>
        </w:tc>
      </w:tr>
      <w:tr w:rsidR="00EC6735" w:rsidRPr="00EC6735" w:rsidTr="00EC6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35" w:rsidRPr="00EC6735" w:rsidRDefault="00EC6735" w:rsidP="00812B06">
            <w:pPr>
              <w:ind w:left="-108"/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2.087- MANUTENÇÃO ATIVID. SERV. ASSISTENCIAIS – PMAS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35" w:rsidRPr="00EC6735" w:rsidRDefault="00EC6735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PROGRAMA ASSIST./PMAS REALIZADAS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PESSOAS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 xml:space="preserve">2014 – 33.000,00 </w:t>
            </w:r>
          </w:p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 xml:space="preserve">2015 – 24.000,00 </w:t>
            </w:r>
          </w:p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 xml:space="preserve">2016 – 24.000,00 </w:t>
            </w:r>
          </w:p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2017 – 24.000,00</w:t>
            </w:r>
          </w:p>
        </w:tc>
      </w:tr>
      <w:tr w:rsidR="00EC6735" w:rsidRPr="00EC6735" w:rsidTr="00EC6735">
        <w:tc>
          <w:tcPr>
            <w:tcW w:w="567" w:type="dxa"/>
          </w:tcPr>
          <w:p w:rsidR="00EC6735" w:rsidRPr="00EC6735" w:rsidRDefault="00EC6735" w:rsidP="00812B06">
            <w:pPr>
              <w:ind w:left="-108"/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 xml:space="preserve">2.088- MANUTENÇÃO E IMPLEMENTAÇÃO DO </w:t>
            </w:r>
            <w:r w:rsidRPr="00EC6735">
              <w:rPr>
                <w:sz w:val="14"/>
                <w:szCs w:val="14"/>
              </w:rPr>
              <w:lastRenderedPageBreak/>
              <w:t>SCFV</w:t>
            </w:r>
          </w:p>
        </w:tc>
        <w:tc>
          <w:tcPr>
            <w:tcW w:w="426" w:type="dxa"/>
          </w:tcPr>
          <w:p w:rsidR="00EC6735" w:rsidRPr="00EC6735" w:rsidRDefault="00EC6735" w:rsidP="00812B06">
            <w:pPr>
              <w:jc w:val="center"/>
              <w:rPr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>PROGRAMA ASSIST./PMAS REALIZADAS</w:t>
            </w:r>
          </w:p>
        </w:tc>
        <w:tc>
          <w:tcPr>
            <w:tcW w:w="567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PESSOAS</w:t>
            </w:r>
          </w:p>
        </w:tc>
        <w:tc>
          <w:tcPr>
            <w:tcW w:w="425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425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425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426" w:type="dxa"/>
          </w:tcPr>
          <w:p w:rsidR="00EC6735" w:rsidRPr="00EC6735" w:rsidRDefault="00EC6735" w:rsidP="00812B0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2126" w:type="dxa"/>
          </w:tcPr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 xml:space="preserve">2014 – 54.000,00 </w:t>
            </w:r>
          </w:p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 xml:space="preserve">2015 – 36.000,00 </w:t>
            </w:r>
          </w:p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 xml:space="preserve">2016 – 36.000,00 </w:t>
            </w:r>
          </w:p>
          <w:p w:rsidR="00EC6735" w:rsidRPr="00EC6735" w:rsidRDefault="00EC6735" w:rsidP="00EC6735">
            <w:pPr>
              <w:autoSpaceDE w:val="0"/>
              <w:autoSpaceDN w:val="0"/>
              <w:adjustRightInd w:val="0"/>
              <w:ind w:left="-533" w:right="601"/>
              <w:jc w:val="center"/>
              <w:rPr>
                <w:bCs/>
                <w:sz w:val="14"/>
                <w:szCs w:val="14"/>
              </w:rPr>
            </w:pPr>
            <w:r w:rsidRPr="00EC6735">
              <w:rPr>
                <w:bCs/>
                <w:sz w:val="14"/>
                <w:szCs w:val="14"/>
              </w:rPr>
              <w:t>2017 – 36.000,00</w:t>
            </w:r>
          </w:p>
        </w:tc>
      </w:tr>
      <w:tr w:rsidR="00EC6735" w:rsidRPr="00EC6735" w:rsidTr="00812B06">
        <w:tc>
          <w:tcPr>
            <w:tcW w:w="5387" w:type="dxa"/>
            <w:gridSpan w:val="8"/>
          </w:tcPr>
          <w:p w:rsidR="00EC6735" w:rsidRPr="00EC6735" w:rsidRDefault="00EC6735" w:rsidP="00EC6735">
            <w:pPr>
              <w:ind w:left="-533" w:right="601"/>
              <w:jc w:val="center"/>
              <w:rPr>
                <w:b/>
                <w:sz w:val="14"/>
                <w:szCs w:val="14"/>
              </w:rPr>
            </w:pPr>
            <w:r w:rsidRPr="00EC6735">
              <w:rPr>
                <w:sz w:val="14"/>
                <w:szCs w:val="14"/>
              </w:rPr>
              <w:t xml:space="preserve">TOTAL DAS AÇÕES                                                                                                                                                                                </w:t>
            </w:r>
            <w:r w:rsidRPr="00EC6735">
              <w:rPr>
                <w:b/>
                <w:sz w:val="14"/>
                <w:szCs w:val="14"/>
              </w:rPr>
              <w:t>128.000,00</w:t>
            </w:r>
          </w:p>
        </w:tc>
      </w:tr>
    </w:tbl>
    <w:p w:rsidR="005543C3" w:rsidRPr="00EC6735" w:rsidRDefault="00B254E9" w:rsidP="00EC6735">
      <w:pPr>
        <w:spacing w:before="100" w:beforeAutospacing="1" w:after="100" w:afterAutospacing="1" w:line="240" w:lineRule="auto"/>
        <w:ind w:left="-567" w:firstLine="567"/>
        <w:jc w:val="both"/>
        <w:rPr>
          <w:sz w:val="14"/>
          <w:szCs w:val="14"/>
        </w:rPr>
      </w:pPr>
      <w:r w:rsidRPr="00EC6735">
        <w:rPr>
          <w:sz w:val="14"/>
          <w:szCs w:val="14"/>
        </w:rPr>
        <w:t xml:space="preserve"> </w:t>
      </w:r>
    </w:p>
    <w:p w:rsidR="0079391D" w:rsidRPr="0079391D" w:rsidRDefault="0079391D" w:rsidP="0055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Art. 4º. Ficando assim também incluído na LDO – Lei de Diretrizes Orçamentárias 1.763 de 04 de julho de 2013 as metas por ora pretendidas, adequando assim na referida Lei.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Art. 5º. Esta Lei entra em vigor na data de sua publicação.</w:t>
      </w:r>
    </w:p>
    <w:p w:rsidR="00BE5F57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Art. 6º. Revogam-se as disposições em contrário.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24 de Novembro de 2014.</w:t>
      </w:r>
    </w:p>
    <w:p w:rsidR="0079391D" w:rsidRPr="0079391D" w:rsidRDefault="0079391D" w:rsidP="00EC6735">
      <w:pPr>
        <w:spacing w:before="100" w:beforeAutospacing="1" w:after="100" w:afterAutospacing="1" w:line="240" w:lineRule="auto"/>
        <w:ind w:right="425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9391D" w:rsidRPr="0079391D" w:rsidRDefault="0079391D" w:rsidP="00EC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79391D" w:rsidRPr="0079391D" w:rsidRDefault="0079391D" w:rsidP="00EC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79391D" w:rsidRPr="0079391D" w:rsidRDefault="0079391D" w:rsidP="00793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9391D" w:rsidRPr="0079391D" w:rsidRDefault="00787ECD" w:rsidP="0079391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</w:r>
      <w:r w:rsidRPr="00BE5F57">
        <w:rPr>
          <w:rFonts w:ascii="Times New Roman" w:eastAsia="Times New Roman" w:hAnsi="Times New Roman" w:cs="Times New Roman"/>
          <w:b/>
          <w:bCs/>
          <w:sz w:val="16"/>
          <w:szCs w:val="16"/>
        </w:rPr>
        <w:t>Lei N.º 1829/14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t xml:space="preserve"> de 24.11.14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Dispõe sobre alteração na Lei n.º 1.558 de 24 de outubro de 2.007 que Dispõe sobre a criação do Conselho Municipal dos Direitos da Mulher.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Art. 1º. O artigo 3º da Lei n.º 1.558 de 24 de outubro de 2.007 que Dispõe sobre a criação do Conselho Municipal dos Direitos da Mulher passa a vigorar com a seguinte redação: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“Art 3º. (...)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I – Três representantes do Poder Executivo Municipal, sendo: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a) Uma representante da Secretaria Municipal de Educação;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b) Uma representante da Secretaria Municipal de Saúde;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c) Uma representante da Secretaria Municipal de Assistência Social e Ação Comunitária.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II - Uma representante do Poder Legislativo Municipal, pertencente a Procuradoria Especial da Mulher;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III - Uma representante do Conselho Municipal de Educação e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</w:r>
      <w:r w:rsidRPr="0079391D">
        <w:rPr>
          <w:rFonts w:ascii="Times New Roman" w:eastAsia="Times New Roman" w:hAnsi="Times New Roman" w:cs="Times New Roman"/>
          <w:sz w:val="14"/>
          <w:szCs w:val="14"/>
        </w:rPr>
        <w:lastRenderedPageBreak/>
        <w:t>IV - Uma representante do Conselho Municipal de Saúde.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V - Uma representante do Conselho Municipal de Assistência Social.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(...)”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Art. 2º. Esta Lei entra em vigor na data de sua publicação.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Art. 3º. Revogam-se as disposições em contrário.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Prefeitura Municipal de Jacutinga, 24 de Novembro de 2014.</w:t>
      </w:r>
    </w:p>
    <w:p w:rsidR="0079391D" w:rsidRPr="0079391D" w:rsidRDefault="0079391D" w:rsidP="00EC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9391D" w:rsidRPr="0079391D" w:rsidRDefault="0079391D" w:rsidP="00EC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79391D" w:rsidRPr="0079391D" w:rsidRDefault="0079391D" w:rsidP="00EC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79391D" w:rsidRPr="0079391D" w:rsidRDefault="0079391D" w:rsidP="00793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9391D" w:rsidRPr="0079391D" w:rsidRDefault="00787ECD" w:rsidP="0079391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</w:r>
      <w:r w:rsidRPr="00BE5F57">
        <w:rPr>
          <w:rFonts w:ascii="Times New Roman" w:eastAsia="Times New Roman" w:hAnsi="Times New Roman" w:cs="Times New Roman"/>
          <w:b/>
          <w:bCs/>
          <w:sz w:val="16"/>
          <w:szCs w:val="16"/>
        </w:rPr>
        <w:t>DECRETO Nº 3.632/14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“Aprova FUSAO de imóveis urbanos que especifica”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   Art. 1º Fica aprovado a FUSAO do(s) imóveis , RUA SANTO ANTONIO(Matriculas nºs 7310/7311) ,  MUNICIPIO DE JACUTINGA/MG ,   Lv. 02 , Fls 01 01 v. e 02 , do Cartório de Registro de Imóveis local, de propriedade de NOBILE CARAMEL JUNIOR(C.P.F. nº  760.996.016-00 RG nº. M.4.165.382-SSP/SP) e ERIKA BUENO RAPHAELLI CARAMEL(C.P.F. 794.077.736-04 RG 20.032.771-9-SSP-MG).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    IMOVEL (MATRICULA Nº 7.310), com área de  705,31 m², inicia-se a demarcação no  marco 1, cravado a margem do passeio da Rua Santo Antonio e segue pelo referido passeio,com uma distancia de 12,55 m., ate chegar ao marco 2. Daí faz canto a esquerda e segue com uma distancia de 56,20 m. confrontando com o imóvel constante da Matricula 7.311 ate chegar ao marco 3. Daí faz canto a esquerda e segue com uma distancia de 12,55 m. confrontando com Antonio Rogério Sartori e s/mr. Marli Stecca Sartori ate chegar ao marco 4. Daí faz canto a esquerda e segue com uma distancia de 56,20 m. confrontando com Antonio Rogério Sartori e s/mr. Marli Stecca Sartori, João Geraldo Bertucci e s/mr. Maria Elisa Rubim Bertucci e Liane Maria Bertucci ate chegar no marco inicial 1, cravado a margem do passeio da Rua Santo Antonio, perfazendo a área de 705,31 m², findando esta demarcação, com Inscrição Municipal  nº   11 54 016 0237 0100.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 xml:space="preserve">     IMOVEL (MATRICULA Nº 7.311), com área  de  994,13 m², inicia-se a demarcação no marco 1, cravado a margem do passeio da Rua Santo Antonio e segue pelo referido passeio, com uma distancia de 11,07 m. ate chegar ao marco 2. Daí faz canto a direita e segue com uma distancia de 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lastRenderedPageBreak/>
        <w:t>56,20 m. confrontando com o imóvel constante da Matricula nº 7.310 ate chegar ao marco 3.Dai faz canto a direita e segue com uma distancia de 23,85 m. confrontando com Antonio Rogério Sartori e s/mr; Marli Stecca Sartori, ate chegar no  marco 4. Daí faz canto a direita e segue com uma distancia de 28,00 m. confrontando com Ivone Gusmão Crocetti e Nobile Caramel Junior e s/mr. Érika Bueno Raphaelli Caramel, ate chegar no marco 5. Daí faz canto a direita e segue com uma distancia de 10,70 m. confrontando com Nobile Caramel Junior e s/mr. Érika Bueno Raphaelli Caramel, ate chegar ao marco 6. Daí faz canto a esquerda e segue com uma distancia de 28,20 m. ainda confrontando com Nobile Caramel Junior  s/mr. Érika Bueno Raphaelli Caramel, ate chegar no marco inicial 1, cravado a margem do passeio da Rua Santo Antonio, perfazendo a área de 994,13 m², findando a demarcação, com Inscrição Municipal nº  11 54 016 0224 0100.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SITUAÇAO PRETENDIDA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    Terreno com área de 1.699,44 m², inicia-se a demarcação no marco 1, cravado a margem do passeio da Rua Santo Antonio, segue pelo referido passeio, com uma distancia de 23,62 m. ate chegar ao marco 2. Daí deflete a esquerda e segue por uma distancia de 28,20 m. ate chegar ao marco 3. Daí deflete a direita e segue por uma distancia  de 10,70 m. ate chegar ao marco 4, confrontando ate este com os proprietários. Daí deflete a esquerda e segue por uma distancia de 28,00 m. confrontando com Ivone Gusmão Crocetti e os proprietários ate chegar ao marco 5. Daí deflete a esquerda e segue por uma distancia de 36,40 m. confrontando com Antonio Rogério Sartori e s/mr. Marli Stecca Sartori, ate chegar ao marco 6. Daí deflete a esquerda e segue por uma distancia de 56,20 m. confrontando com Antonio Rogério Sartori e s/mr. Marli Stecca Sartori, João Geraldo Bertucci e s/mr. Maria Elisa Rubim Bertucci e Liane Maria Bertucci, ate chegar ao marco inicial 1, onde se iniciou esta descrição, com as seguintes construções; prédio compreendendo casa residencial nº 579, com 02 pavimentos de 129,60 m² e prédio compreendendo casa residencial nº 589, com 113,47 m².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   Art 3º O projeto de FUSÃO a que se refere o artigo anterior, esta contido em requerimento assinado pelos proprietários, planta, memorial descritivo, ART nº 14201400000002107803, documentos estes que passam a fazer parte integrante do presente Decreto.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   Art. 4º As construções, reformas ou ampliações que eventualmente venham a ser erigidas sobre as áreas divididas, deverão estar de acordo com as exigências do Código Municipal de Obras, para a competente aprovação e licenciamento.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Prefeitura Municipal de Jacutinga, 10 de Novembro de 2014</w:t>
      </w:r>
    </w:p>
    <w:p w:rsidR="0079391D" w:rsidRPr="0079391D" w:rsidRDefault="0079391D" w:rsidP="0034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NOE FRANCISCO RODRIGUES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79391D" w:rsidRPr="0079391D" w:rsidRDefault="0079391D" w:rsidP="0034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79391D" w:rsidRPr="0079391D" w:rsidRDefault="0079391D" w:rsidP="0034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79391D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79391D" w:rsidRPr="0079391D" w:rsidRDefault="0079391D" w:rsidP="00793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9391D" w:rsidRPr="0079391D" w:rsidRDefault="00787ECD" w:rsidP="0079391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pict>
          <v:rect id="_x0000_i1027" style="width:0;height:1.5pt" o:hralign="center" o:hrstd="t" o:hr="t" fillcolor="#a0a0a0" stroked="f"/>
        </w:pict>
      </w:r>
    </w:p>
    <w:p w:rsidR="0079391D" w:rsidRPr="0079391D" w:rsidRDefault="0079391D" w:rsidP="00793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9391D">
        <w:rPr>
          <w:rFonts w:ascii="Times New Roman" w:eastAsia="Times New Roman" w:hAnsi="Times New Roman" w:cs="Times New Roman"/>
          <w:sz w:val="16"/>
          <w:szCs w:val="16"/>
        </w:rPr>
        <w:t xml:space="preserve">  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F57">
        <w:rPr>
          <w:rFonts w:ascii="Times New Roman" w:eastAsia="Times New Roman" w:hAnsi="Times New Roman" w:cs="Times New Roman"/>
          <w:b/>
          <w:bCs/>
          <w:sz w:val="16"/>
          <w:szCs w:val="16"/>
        </w:rPr>
        <w:t>Departamento de Licitações, Contratos e Convênios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EXTRATO PARA PUBLICAÇÃO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Prefeitura Municipal de Jacutinga - Processo nº 554/2014 - Concorrência Pública nº 08/2014. Resultado de Propostas Comerciais: 1) Claudio Maciel EIRELI ME – CNPJ nº 38.687.778/0001-93 – com sede na rua Newton Emilio de Assis nº 235 – Bairro Centro – Cidade de Ouro Fino/MG  valor proposto R$ 416.000,00 (quatrocentos e dezesseis mil reais;2) Construtora Gregal Ltda – CNPJ nº 04.251.267/0001-02 com sede na Rua Santa Cruz nº 1211 – Mogi Mirim/SP no valor de R$ 417.628,65 (Quatrocentos e dezessete mil, seiscentos e vinte e oito reais e sessenta e cinco centavos); 03) Construtora Base Forte Ltda – CNPJ nº 10.342.765/0001-63 com sede na Rua Maria Peres Resende nº 120 – Bairro Altaville – Pouso Alegre/MG  valor proposto R$ 528.374,35 (Quinhentos e vinte e oito mil trezentos e setenta e quatro reais e trinta e cinco centavos);Empresa vencedora: Claudio Maciel EIRELI ME – CNPJ nº 38.687.778/0001-93 – com sede na rua Newton Emilio de Assis nº 235 – Bairro Centro – Cidade de Ouro Fino/MG  valor proposto R$ 416.000,00 (quatrocentos e dezesseis mil reais) - Jacutinga, 19 de Março de 2014. Eizabeth Cristiane Rubim – Presidente da CPL.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PUBLICAÇÃO</w:t>
      </w:r>
    </w:p>
    <w:p w:rsidR="0079391D" w:rsidRPr="0079391D" w:rsidRDefault="0079391D" w:rsidP="0079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 MG, usando de suas atribuições e atendendo a Ata da CPL, referente ao Processo nº 554/2014, na modalidade de CONCORRÊNCIA PÚBLICA Nº 08/2014, assim Homologa e Adjudica o presente certame, para que produza seus jurídicos efeitos para a seguinte empresa: Claudio Maciel – EIRELI - ME  CNPJ nº 38.687.778/0001-93, com sede na  Rua Newton Emilio de Assis nº 235 – Bairro Centro  Ouro Fino/MG  no valor de R$ 416.000,00  (quatrocentos e dezesseis mil reais) Jacutinga, 25 de Novembro de 2014. Noé Francisco Rodrigues – Prefeito Municipal.</w:t>
      </w:r>
    </w:p>
    <w:p w:rsidR="0079391D" w:rsidRPr="0079391D" w:rsidRDefault="0079391D" w:rsidP="00793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9391D" w:rsidRPr="00B558EC" w:rsidRDefault="0079391D" w:rsidP="00BE5F57">
      <w:pPr>
        <w:spacing w:before="100" w:beforeAutospacing="1" w:after="100" w:afterAutospacing="1" w:line="240" w:lineRule="auto"/>
      </w:pPr>
      <w:r w:rsidRPr="007939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B558EC" w:rsidRDefault="00787EC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787EC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787EC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EC6735">
      <w:headerReference w:type="default" r:id="rId11"/>
      <w:footerReference w:type="default" r:id="rId12"/>
      <w:pgSz w:w="11906" w:h="16838"/>
      <w:pgMar w:top="851" w:right="1274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CD" w:rsidRDefault="00787ECD" w:rsidP="008C3616">
      <w:pPr>
        <w:spacing w:after="0" w:line="240" w:lineRule="auto"/>
      </w:pPr>
      <w:r>
        <w:separator/>
      </w:r>
    </w:p>
  </w:endnote>
  <w:endnote w:type="continuationSeparator" w:id="0">
    <w:p w:rsidR="00787ECD" w:rsidRDefault="00787EC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A629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29EF">
              <w:rPr>
                <w:b/>
                <w:sz w:val="24"/>
                <w:szCs w:val="24"/>
              </w:rPr>
              <w:fldChar w:fldCharType="separate"/>
            </w:r>
            <w:r w:rsidR="00150884">
              <w:rPr>
                <w:b/>
                <w:noProof/>
              </w:rPr>
              <w:t>2</w:t>
            </w:r>
            <w:r w:rsidR="00A629E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629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29EF">
              <w:rPr>
                <w:b/>
                <w:sz w:val="24"/>
                <w:szCs w:val="24"/>
              </w:rPr>
              <w:fldChar w:fldCharType="separate"/>
            </w:r>
            <w:r w:rsidR="00150884">
              <w:rPr>
                <w:b/>
                <w:noProof/>
              </w:rPr>
              <w:t>4</w:t>
            </w:r>
            <w:r w:rsidR="00A629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CD" w:rsidRDefault="00787ECD" w:rsidP="008C3616">
      <w:pPr>
        <w:spacing w:after="0" w:line="240" w:lineRule="auto"/>
      </w:pPr>
      <w:r>
        <w:separator/>
      </w:r>
    </w:p>
  </w:footnote>
  <w:footnote w:type="continuationSeparator" w:id="0">
    <w:p w:rsidR="00787ECD" w:rsidRDefault="00787EC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E44461">
      <w:rPr>
        <w:rFonts w:ascii="Arial Narrow" w:hAnsi="Arial Narrow"/>
        <w:sz w:val="16"/>
        <w:szCs w:val="16"/>
      </w:rPr>
      <w:t>8</w:t>
    </w:r>
    <w:r w:rsidR="005429AF">
      <w:rPr>
        <w:rFonts w:ascii="Arial Narrow" w:hAnsi="Arial Narrow"/>
        <w:sz w:val="16"/>
        <w:szCs w:val="16"/>
      </w:rPr>
      <w:t>2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600559">
      <w:rPr>
        <w:rFonts w:ascii="Arial Narrow" w:hAnsi="Arial Narrow"/>
        <w:sz w:val="16"/>
        <w:szCs w:val="16"/>
      </w:rPr>
      <w:t>2</w:t>
    </w:r>
    <w:r w:rsidR="00E44461">
      <w:rPr>
        <w:rFonts w:ascii="Arial Narrow" w:hAnsi="Arial Narrow"/>
        <w:sz w:val="16"/>
        <w:szCs w:val="16"/>
      </w:rPr>
      <w:t>5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10D1A"/>
    <w:rsid w:val="00021F39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50884"/>
    <w:rsid w:val="001623D6"/>
    <w:rsid w:val="001647B6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5460C"/>
    <w:rsid w:val="00260C8E"/>
    <w:rsid w:val="00265264"/>
    <w:rsid w:val="00276FE7"/>
    <w:rsid w:val="00284832"/>
    <w:rsid w:val="002A210E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CFE"/>
    <w:rsid w:val="00326BA6"/>
    <w:rsid w:val="003417E0"/>
    <w:rsid w:val="0034614E"/>
    <w:rsid w:val="003603B6"/>
    <w:rsid w:val="00361BF2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181A"/>
    <w:rsid w:val="00405EC5"/>
    <w:rsid w:val="00406FED"/>
    <w:rsid w:val="004146E7"/>
    <w:rsid w:val="00414A00"/>
    <w:rsid w:val="00421D12"/>
    <w:rsid w:val="0042742A"/>
    <w:rsid w:val="0043026F"/>
    <w:rsid w:val="00440D15"/>
    <w:rsid w:val="00454970"/>
    <w:rsid w:val="00455EC0"/>
    <w:rsid w:val="004606B3"/>
    <w:rsid w:val="00462753"/>
    <w:rsid w:val="00463967"/>
    <w:rsid w:val="00464E22"/>
    <w:rsid w:val="0047511C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44B0"/>
    <w:rsid w:val="00527D2E"/>
    <w:rsid w:val="0054227C"/>
    <w:rsid w:val="005429AF"/>
    <w:rsid w:val="005543C3"/>
    <w:rsid w:val="00572DB3"/>
    <w:rsid w:val="005803E4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5F7620"/>
    <w:rsid w:val="00600559"/>
    <w:rsid w:val="00605BD5"/>
    <w:rsid w:val="00612DA2"/>
    <w:rsid w:val="00630A82"/>
    <w:rsid w:val="0063165A"/>
    <w:rsid w:val="00634252"/>
    <w:rsid w:val="00634BB0"/>
    <w:rsid w:val="00643B89"/>
    <w:rsid w:val="00652EF0"/>
    <w:rsid w:val="006540D3"/>
    <w:rsid w:val="0065443F"/>
    <w:rsid w:val="00672D5D"/>
    <w:rsid w:val="00691EB6"/>
    <w:rsid w:val="006A639A"/>
    <w:rsid w:val="006C7220"/>
    <w:rsid w:val="006D403B"/>
    <w:rsid w:val="006E3247"/>
    <w:rsid w:val="0070333F"/>
    <w:rsid w:val="00710868"/>
    <w:rsid w:val="0073405E"/>
    <w:rsid w:val="007466EC"/>
    <w:rsid w:val="007577FE"/>
    <w:rsid w:val="007853D7"/>
    <w:rsid w:val="00785D17"/>
    <w:rsid w:val="00787ECD"/>
    <w:rsid w:val="0079391D"/>
    <w:rsid w:val="007A374F"/>
    <w:rsid w:val="007B28A1"/>
    <w:rsid w:val="007B3E4D"/>
    <w:rsid w:val="007C364D"/>
    <w:rsid w:val="007C5C96"/>
    <w:rsid w:val="007E7B91"/>
    <w:rsid w:val="007F133A"/>
    <w:rsid w:val="007F3421"/>
    <w:rsid w:val="007F72D3"/>
    <w:rsid w:val="0081521F"/>
    <w:rsid w:val="00815FB0"/>
    <w:rsid w:val="008242AC"/>
    <w:rsid w:val="008531C7"/>
    <w:rsid w:val="0087600F"/>
    <w:rsid w:val="008A0691"/>
    <w:rsid w:val="008B678C"/>
    <w:rsid w:val="008C3616"/>
    <w:rsid w:val="008C50D6"/>
    <w:rsid w:val="008D7EB3"/>
    <w:rsid w:val="008F0CE2"/>
    <w:rsid w:val="008F39AE"/>
    <w:rsid w:val="009009F0"/>
    <w:rsid w:val="009043F3"/>
    <w:rsid w:val="00913277"/>
    <w:rsid w:val="009152EE"/>
    <w:rsid w:val="009173E7"/>
    <w:rsid w:val="00923B6D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174A8"/>
    <w:rsid w:val="00A37C1F"/>
    <w:rsid w:val="00A43259"/>
    <w:rsid w:val="00A45B50"/>
    <w:rsid w:val="00A5305D"/>
    <w:rsid w:val="00A629EF"/>
    <w:rsid w:val="00A62F6C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3FFA"/>
    <w:rsid w:val="00AC5D41"/>
    <w:rsid w:val="00AD2195"/>
    <w:rsid w:val="00AF7490"/>
    <w:rsid w:val="00B009DF"/>
    <w:rsid w:val="00B254E9"/>
    <w:rsid w:val="00B26A0B"/>
    <w:rsid w:val="00B317F5"/>
    <w:rsid w:val="00B40602"/>
    <w:rsid w:val="00B41AF4"/>
    <w:rsid w:val="00B508D7"/>
    <w:rsid w:val="00B67BEE"/>
    <w:rsid w:val="00B70203"/>
    <w:rsid w:val="00B82F73"/>
    <w:rsid w:val="00B96014"/>
    <w:rsid w:val="00BA2E12"/>
    <w:rsid w:val="00BB155B"/>
    <w:rsid w:val="00BB15B6"/>
    <w:rsid w:val="00BD0324"/>
    <w:rsid w:val="00BD7287"/>
    <w:rsid w:val="00BE5F57"/>
    <w:rsid w:val="00BF713B"/>
    <w:rsid w:val="00C01627"/>
    <w:rsid w:val="00C02AA1"/>
    <w:rsid w:val="00C16825"/>
    <w:rsid w:val="00C32C78"/>
    <w:rsid w:val="00C3417E"/>
    <w:rsid w:val="00C3754D"/>
    <w:rsid w:val="00C572C7"/>
    <w:rsid w:val="00C62098"/>
    <w:rsid w:val="00C6705F"/>
    <w:rsid w:val="00C90D51"/>
    <w:rsid w:val="00CA0BED"/>
    <w:rsid w:val="00CA2699"/>
    <w:rsid w:val="00CA327E"/>
    <w:rsid w:val="00CA7BD6"/>
    <w:rsid w:val="00CB2308"/>
    <w:rsid w:val="00CB3B84"/>
    <w:rsid w:val="00CB65CC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3019A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42F2C"/>
    <w:rsid w:val="00E44461"/>
    <w:rsid w:val="00E5078E"/>
    <w:rsid w:val="00E54625"/>
    <w:rsid w:val="00E5680D"/>
    <w:rsid w:val="00E66ECE"/>
    <w:rsid w:val="00E674D8"/>
    <w:rsid w:val="00E72B40"/>
    <w:rsid w:val="00E83C9B"/>
    <w:rsid w:val="00E9206C"/>
    <w:rsid w:val="00EB0498"/>
    <w:rsid w:val="00EC6735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xUHZKwl/NO3GMjAIAe1QggJSHtA=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v5F5l1SvK2s6yB0ENForEf7nx7k=</DigestValue>
    </Reference>
  </SignedInfo>
  <SignatureValue>jtdizpO+9hwEYx/0mUiGl8y8/kjhRmXo3JD3nF6UQQ79BEcmwtlZ/bZCXJs51VYgZKgFLTW0Y3u2
5AjVgRedEEpyvxjwfwvwaIuwQUTPjDN5FzjBc9LFSYPhV33vvGbMt5zNgQQnqQxnnFtzpt34iS3w
7vlKOI2WVrfY2X+ChBA02bSuBprINZjMg/DLAXlgvXcvR7dQirtTUNsDKxfoKWgdKtNPN9JJd7m8
vLUoyMng2M84tTN5gg+In6HAMc/RbIkz6fnoUsNqYizxfu5wEl406E9dUTyp4OdYB13/uR7ZESPN
sqlsdPYBYqBtFc7DWyoI4w26xgYjUHovBm6ypw==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y3D0yy3m97Jw8QUZJpLBCLG/Jec=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XiVSqZ75OO8XLTmEZd71/lCaX7A=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QFOaV9kR+WS4qSXPTe2YjowHmz4=</DigestValue>
      </Reference>
      <Reference URI="/word/document.xml?ContentType=application/vnd.openxmlformats-officedocument.wordprocessingml.document.main+xml">
        <DigestMethod Algorithm="http://www.w3.org/2000/09/xmldsig#sha1"/>
        <DigestValue>v5hOVfQl6lackha7gFbI+pAyoqw=</DigestValue>
      </Reference>
      <Reference URI="/word/webSettings.xml?ContentType=application/vnd.openxmlformats-officedocument.wordprocessingml.webSettings+xml">
        <DigestMethod Algorithm="http://www.w3.org/2000/09/xmldsig#sha1"/>
        <DigestValue>RiY9HxfCDW1WI2tsNpbKNLE8zXQ=</DigestValue>
      </Reference>
      <Reference URI="/word/footer1.xml?ContentType=application/vnd.openxmlformats-officedocument.wordprocessingml.footer+xml">
        <DigestMethod Algorithm="http://www.w3.org/2000/09/xmldsig#sha1"/>
        <DigestValue>AAdjYDfrigcOJGzwq1F80OT5f4w=</DigestValue>
      </Reference>
      <Reference URI="/word/endnotes.xml?ContentType=application/vnd.openxmlformats-officedocument.wordprocessingml.endnotes+xml">
        <DigestMethod Algorithm="http://www.w3.org/2000/09/xmldsig#sha1"/>
        <DigestValue>Kt43svcl/ZC4solQ1AIZ1eW71Gw=</DigestValue>
      </Reference>
      <Reference URI="/word/header1.xml?ContentType=application/vnd.openxmlformats-officedocument.wordprocessingml.header+xml">
        <DigestMethod Algorithm="http://www.w3.org/2000/09/xmldsig#sha1"/>
        <DigestValue>l+N9vaLAgcg0kSa+MUek2UXMU24=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2014-11-25T18:24:07Z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2014-11-25T18:24:07Z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9F64-87A0-46B0-BE6C-761FD291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2014-11-25T18:23:00Z</dcterms:created>
  <dcterms:modified xsi:type="dcterms:W3CDTF">2014-11-25T18:23:00Z</dcterms:modified>
</cp:coreProperties>
</file>