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51" w:rsidRDefault="00047F51" w:rsidP="0004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</w:p>
    <w:p w:rsidR="001F2180" w:rsidRPr="001F2180" w:rsidRDefault="001F2180" w:rsidP="001F2180">
      <w:pPr>
        <w:pStyle w:val="NormalWeb"/>
        <w:jc w:val="both"/>
        <w:rPr>
          <w:color w:val="000000"/>
          <w:sz w:val="14"/>
          <w:szCs w:val="14"/>
        </w:rPr>
      </w:pP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 w:rsidRPr="001F2180">
        <w:rPr>
          <w:rStyle w:val="Forte"/>
          <w:color w:val="000000"/>
          <w:sz w:val="14"/>
          <w:szCs w:val="14"/>
        </w:rPr>
        <w:t>Lei Complementar N.º 130/16 de 19.12.2016</w:t>
      </w:r>
    </w:p>
    <w:p w:rsidR="001F2180" w:rsidRPr="001F2180" w:rsidRDefault="001F2180" w:rsidP="001F2180">
      <w:pPr>
        <w:pStyle w:val="NormalWeb"/>
        <w:jc w:val="both"/>
        <w:rPr>
          <w:color w:val="000000"/>
          <w:sz w:val="14"/>
          <w:szCs w:val="14"/>
        </w:rPr>
      </w:pPr>
      <w:r w:rsidRPr="001F2180">
        <w:rPr>
          <w:color w:val="000000"/>
          <w:sz w:val="14"/>
          <w:szCs w:val="14"/>
        </w:rPr>
        <w:t>Altera a Lei Complementar n° 118, de 16 de dezembro de 2015, e dá outras providências.</w:t>
      </w:r>
    </w:p>
    <w:p w:rsidR="001F2180" w:rsidRPr="001F2180" w:rsidRDefault="001F2180" w:rsidP="001F2180">
      <w:pPr>
        <w:pStyle w:val="NormalWeb"/>
        <w:jc w:val="both"/>
        <w:rPr>
          <w:color w:val="000000"/>
          <w:sz w:val="14"/>
          <w:szCs w:val="14"/>
        </w:rPr>
      </w:pPr>
      <w:r w:rsidRPr="001F2180">
        <w:rPr>
          <w:color w:val="000000"/>
          <w:sz w:val="14"/>
          <w:szCs w:val="14"/>
        </w:rPr>
        <w:t>A Câmara Municipal da Estância Hidromineral de Jacutinga, Estado de Minas Gerais, aprova, e eu Prefeito sanciono a seguinte Lei Complementar:</w:t>
      </w:r>
    </w:p>
    <w:p w:rsidR="001F2180" w:rsidRPr="001F2180" w:rsidRDefault="001F2180" w:rsidP="001F2180">
      <w:pPr>
        <w:pStyle w:val="NormalWeb"/>
        <w:jc w:val="both"/>
        <w:rPr>
          <w:color w:val="000000"/>
          <w:sz w:val="14"/>
          <w:szCs w:val="14"/>
        </w:rPr>
      </w:pPr>
      <w:r w:rsidRPr="001F2180">
        <w:rPr>
          <w:color w:val="000000"/>
          <w:sz w:val="14"/>
          <w:szCs w:val="14"/>
        </w:rPr>
        <w:t>Art. 1º. Os parágrafos 1° e 2° do artigo 25 da Lei Complementar n° 118, de 16 de dezembro de 2015 passam a vigorar com a seguinte redação:</w:t>
      </w:r>
      <w:r w:rsidRPr="001F2180">
        <w:rPr>
          <w:color w:val="000000"/>
          <w:sz w:val="14"/>
          <w:szCs w:val="14"/>
        </w:rPr>
        <w:br/>
      </w:r>
      <w:r w:rsidRPr="001F2180">
        <w:rPr>
          <w:color w:val="000000"/>
          <w:sz w:val="14"/>
          <w:szCs w:val="14"/>
        </w:rPr>
        <w:br/>
        <w:t>“§ 1°. Na Zona de Adensamento Controlado I (ZAdC I)e na Área de Interesse Turístico Cultural (AITC) não será exigido afastamento frontal.”</w:t>
      </w:r>
    </w:p>
    <w:p w:rsidR="001F2180" w:rsidRPr="001F2180" w:rsidRDefault="001F2180" w:rsidP="001F2180">
      <w:pPr>
        <w:pStyle w:val="NormalWeb"/>
        <w:jc w:val="both"/>
        <w:rPr>
          <w:color w:val="000000"/>
          <w:sz w:val="14"/>
          <w:szCs w:val="14"/>
        </w:rPr>
      </w:pPr>
      <w:r w:rsidRPr="001F2180">
        <w:rPr>
          <w:color w:val="000000"/>
          <w:sz w:val="14"/>
          <w:szCs w:val="14"/>
        </w:rPr>
        <w:t>“§ 2°. Será permitida a construção nos subsolos, respeitado o recuo mínimo previsto no caput, e desde que respeitada a Taxa de Permeabilidade e as condições de iluminação e ventilação, estabelecidas no Código de Obras.”</w:t>
      </w:r>
    </w:p>
    <w:p w:rsidR="001F2180" w:rsidRPr="001F2180" w:rsidRDefault="001F2180" w:rsidP="001F2180">
      <w:pPr>
        <w:pStyle w:val="NormalWeb"/>
        <w:jc w:val="both"/>
        <w:rPr>
          <w:color w:val="000000"/>
          <w:sz w:val="14"/>
          <w:szCs w:val="14"/>
        </w:rPr>
      </w:pPr>
      <w:r w:rsidRPr="001F2180">
        <w:rPr>
          <w:color w:val="000000"/>
          <w:sz w:val="14"/>
          <w:szCs w:val="14"/>
        </w:rPr>
        <w:t>Art. 2º. Esta Lei entrará em vigor na data de sua publicação.</w:t>
      </w:r>
    </w:p>
    <w:p w:rsidR="001F2180" w:rsidRPr="001F2180" w:rsidRDefault="001F2180" w:rsidP="001F2180">
      <w:pPr>
        <w:pStyle w:val="NormalWeb"/>
        <w:jc w:val="both"/>
        <w:rPr>
          <w:color w:val="000000"/>
          <w:sz w:val="14"/>
          <w:szCs w:val="14"/>
        </w:rPr>
      </w:pPr>
      <w:r w:rsidRPr="001F2180">
        <w:rPr>
          <w:color w:val="000000"/>
          <w:sz w:val="14"/>
          <w:szCs w:val="14"/>
        </w:rPr>
        <w:t>Art. 3º. Revogam-se as disposições em contrário.</w:t>
      </w:r>
    </w:p>
    <w:p w:rsidR="001F2180" w:rsidRPr="001F2180" w:rsidRDefault="001F2180" w:rsidP="001F2180">
      <w:pPr>
        <w:pStyle w:val="NormalWeb"/>
        <w:jc w:val="both"/>
        <w:rPr>
          <w:color w:val="000000"/>
          <w:sz w:val="14"/>
          <w:szCs w:val="14"/>
        </w:rPr>
      </w:pPr>
      <w:r w:rsidRPr="001F2180">
        <w:rPr>
          <w:color w:val="000000"/>
          <w:sz w:val="14"/>
          <w:szCs w:val="14"/>
        </w:rPr>
        <w:t>Prefeitura Municipal de Jacutinga, 19 de Dezembro de 2016.</w:t>
      </w:r>
    </w:p>
    <w:p w:rsidR="001F2180" w:rsidRPr="001F2180" w:rsidRDefault="001F2180" w:rsidP="00D71B5A">
      <w:pPr>
        <w:pStyle w:val="NormalWeb"/>
        <w:rPr>
          <w:color w:val="000000"/>
          <w:sz w:val="14"/>
          <w:szCs w:val="14"/>
        </w:rPr>
      </w:pPr>
      <w:r w:rsidRPr="001F2180">
        <w:rPr>
          <w:color w:val="000000"/>
          <w:sz w:val="14"/>
          <w:szCs w:val="14"/>
        </w:rPr>
        <w:t>NOÉ FRANCISCO RODRIGUES</w:t>
      </w:r>
      <w:r w:rsidRPr="001F2180">
        <w:rPr>
          <w:color w:val="000000"/>
          <w:sz w:val="14"/>
          <w:szCs w:val="14"/>
        </w:rPr>
        <w:br/>
        <w:t>Prefeito Municipal </w:t>
      </w:r>
    </w:p>
    <w:p w:rsidR="001F2180" w:rsidRPr="001F2180" w:rsidRDefault="001F2180" w:rsidP="00D71B5A">
      <w:pPr>
        <w:pStyle w:val="NormalWeb"/>
        <w:rPr>
          <w:color w:val="000000"/>
          <w:sz w:val="14"/>
          <w:szCs w:val="14"/>
        </w:rPr>
      </w:pPr>
      <w:r w:rsidRPr="001F2180">
        <w:rPr>
          <w:color w:val="000000"/>
          <w:sz w:val="14"/>
          <w:szCs w:val="14"/>
        </w:rPr>
        <w:t>EDUARDO BORTOLOTTO FILHO</w:t>
      </w:r>
      <w:r w:rsidRPr="001F2180">
        <w:rPr>
          <w:color w:val="000000"/>
          <w:sz w:val="14"/>
          <w:szCs w:val="14"/>
        </w:rPr>
        <w:br/>
        <w:t>Secretario de Adm.Finanças, Planej. e</w:t>
      </w:r>
      <w:r w:rsidRPr="001F2180">
        <w:rPr>
          <w:color w:val="000000"/>
          <w:sz w:val="14"/>
          <w:szCs w:val="14"/>
        </w:rPr>
        <w:br/>
        <w:t>Orçamento</w:t>
      </w:r>
    </w:p>
    <w:p w:rsidR="001F2180" w:rsidRPr="001F2180" w:rsidRDefault="001F2180" w:rsidP="001F2180">
      <w:pPr>
        <w:pStyle w:val="NormalWeb"/>
        <w:jc w:val="both"/>
        <w:rPr>
          <w:color w:val="000000"/>
          <w:sz w:val="14"/>
          <w:szCs w:val="14"/>
        </w:rPr>
      </w:pPr>
    </w:p>
    <w:p w:rsidR="001F2180" w:rsidRPr="001F2180" w:rsidRDefault="001F2180" w:rsidP="001F2180">
      <w:pPr>
        <w:pStyle w:val="NormalWeb"/>
        <w:jc w:val="both"/>
        <w:rPr>
          <w:color w:val="000000"/>
          <w:sz w:val="14"/>
          <w:szCs w:val="14"/>
        </w:rPr>
      </w:pPr>
    </w:p>
    <w:p w:rsidR="001F2180" w:rsidRPr="001F2180" w:rsidRDefault="001F2180" w:rsidP="001F2180">
      <w:pPr>
        <w:pStyle w:val="NormalWeb"/>
        <w:jc w:val="both"/>
        <w:rPr>
          <w:color w:val="000000"/>
          <w:sz w:val="14"/>
          <w:szCs w:val="14"/>
        </w:rPr>
      </w:pPr>
      <w:r w:rsidRPr="001F2180">
        <w:rPr>
          <w:color w:val="000000"/>
          <w:sz w:val="14"/>
          <w:szCs w:val="14"/>
        </w:rPr>
        <w:br/>
      </w:r>
      <w:r w:rsidRPr="001F2180">
        <w:rPr>
          <w:rStyle w:val="Forte"/>
          <w:color w:val="000000"/>
          <w:sz w:val="14"/>
          <w:szCs w:val="14"/>
        </w:rPr>
        <w:t>Lei n.º 1894/16, de 19.12.2016.</w:t>
      </w:r>
    </w:p>
    <w:p w:rsidR="001F2180" w:rsidRPr="001F2180" w:rsidRDefault="001F2180" w:rsidP="001F2180">
      <w:pPr>
        <w:pStyle w:val="NormalWeb"/>
        <w:jc w:val="both"/>
        <w:rPr>
          <w:color w:val="000000"/>
          <w:sz w:val="14"/>
          <w:szCs w:val="14"/>
        </w:rPr>
      </w:pPr>
      <w:r w:rsidRPr="001F2180">
        <w:rPr>
          <w:color w:val="000000"/>
          <w:sz w:val="14"/>
          <w:szCs w:val="14"/>
        </w:rPr>
        <w:t>Dispõe sobre alteração no artigo 1º da na Lei n.º 1.887 de 04 de novembro de 2.016.</w:t>
      </w:r>
    </w:p>
    <w:p w:rsidR="001F2180" w:rsidRPr="001F2180" w:rsidRDefault="001F2180" w:rsidP="001F2180">
      <w:pPr>
        <w:pStyle w:val="NormalWeb"/>
        <w:jc w:val="both"/>
        <w:rPr>
          <w:color w:val="000000"/>
          <w:sz w:val="14"/>
          <w:szCs w:val="14"/>
        </w:rPr>
      </w:pPr>
      <w:r w:rsidRPr="001F2180">
        <w:rPr>
          <w:color w:val="000000"/>
          <w:sz w:val="14"/>
          <w:szCs w:val="14"/>
        </w:rPr>
        <w:t>A Câmara Municipal da Estância Hidromineral de Jacutinga, Estado de Minas Gerais, aprova, e eu Prefeito sanciono a seguinte Lei:</w:t>
      </w:r>
    </w:p>
    <w:p w:rsidR="001F2180" w:rsidRPr="001F2180" w:rsidRDefault="001F2180" w:rsidP="001F2180">
      <w:pPr>
        <w:pStyle w:val="NormalWeb"/>
        <w:jc w:val="both"/>
        <w:rPr>
          <w:color w:val="000000"/>
          <w:sz w:val="14"/>
          <w:szCs w:val="14"/>
        </w:rPr>
      </w:pPr>
      <w:r w:rsidRPr="001F2180">
        <w:rPr>
          <w:color w:val="000000"/>
          <w:sz w:val="14"/>
          <w:szCs w:val="14"/>
        </w:rPr>
        <w:t>Art. 1º. O artigo 1º da Lei n.º 1.887 de 04 de novembro de 2.016 que “Autoriza o Legislativo a realizar anulação de dotação orçamentária no Orçamento Municipal Programa/2016 e estabelece outras providências” fica acrescida de um parágrafo único com a seguinte redação:</w:t>
      </w:r>
      <w:r w:rsidRPr="001F2180">
        <w:rPr>
          <w:color w:val="000000"/>
          <w:sz w:val="14"/>
          <w:szCs w:val="14"/>
        </w:rPr>
        <w:br/>
        <w:t>“Art. 1º. (...)</w:t>
      </w:r>
      <w:r w:rsidRPr="001F2180">
        <w:rPr>
          <w:color w:val="000000"/>
          <w:sz w:val="14"/>
          <w:szCs w:val="14"/>
        </w:rPr>
        <w:br/>
        <w:t>Parágrafo único - Fica o Poder Executivo autorizado a creditar o valor previsto neste artigo em fichas que achar necessária.”</w:t>
      </w:r>
      <w:r w:rsidRPr="001F2180">
        <w:rPr>
          <w:color w:val="000000"/>
          <w:sz w:val="14"/>
          <w:szCs w:val="14"/>
        </w:rPr>
        <w:br/>
      </w:r>
      <w:r w:rsidRPr="001F2180">
        <w:rPr>
          <w:color w:val="000000"/>
          <w:sz w:val="14"/>
          <w:szCs w:val="14"/>
        </w:rPr>
        <w:br/>
        <w:t>Art. 2º. Revogam-se as disposições em contrário.</w:t>
      </w:r>
    </w:p>
    <w:p w:rsidR="001F2180" w:rsidRPr="001F2180" w:rsidRDefault="001F2180" w:rsidP="001F2180">
      <w:pPr>
        <w:pStyle w:val="NormalWeb"/>
        <w:jc w:val="both"/>
        <w:rPr>
          <w:color w:val="000000"/>
          <w:sz w:val="14"/>
          <w:szCs w:val="14"/>
        </w:rPr>
      </w:pPr>
      <w:r w:rsidRPr="001F2180">
        <w:rPr>
          <w:color w:val="000000"/>
          <w:sz w:val="14"/>
          <w:szCs w:val="14"/>
        </w:rPr>
        <w:t>Art. 3º. Esta Lei entra em vigor a partir da presente data.</w:t>
      </w:r>
    </w:p>
    <w:p w:rsidR="001F2180" w:rsidRPr="001F2180" w:rsidRDefault="001F2180" w:rsidP="001F2180">
      <w:pPr>
        <w:pStyle w:val="NormalWeb"/>
        <w:jc w:val="both"/>
        <w:rPr>
          <w:color w:val="000000"/>
          <w:sz w:val="14"/>
          <w:szCs w:val="14"/>
        </w:rPr>
      </w:pPr>
      <w:r w:rsidRPr="001F2180">
        <w:rPr>
          <w:color w:val="000000"/>
          <w:sz w:val="14"/>
          <w:szCs w:val="14"/>
        </w:rPr>
        <w:t>Prefeitura Municipal de Jacutinga, 19 de Dezembro de 2016.</w:t>
      </w:r>
    </w:p>
    <w:p w:rsidR="001F2180" w:rsidRPr="001F2180" w:rsidRDefault="001F2180" w:rsidP="00D71B5A">
      <w:pPr>
        <w:pStyle w:val="NormalWeb"/>
        <w:rPr>
          <w:color w:val="000000"/>
          <w:sz w:val="14"/>
          <w:szCs w:val="14"/>
        </w:rPr>
      </w:pPr>
      <w:r w:rsidRPr="001F2180">
        <w:rPr>
          <w:color w:val="000000"/>
          <w:sz w:val="14"/>
          <w:szCs w:val="14"/>
        </w:rPr>
        <w:lastRenderedPageBreak/>
        <w:br/>
        <w:t>NOÉ FRANCISCO RODRIGUES</w:t>
      </w:r>
      <w:r w:rsidRPr="001F2180">
        <w:rPr>
          <w:color w:val="000000"/>
          <w:sz w:val="14"/>
          <w:szCs w:val="14"/>
        </w:rPr>
        <w:br/>
        <w:t>Prefeito Municipal </w:t>
      </w:r>
    </w:p>
    <w:p w:rsidR="001F2180" w:rsidRPr="001F2180" w:rsidRDefault="001F2180" w:rsidP="00D71B5A">
      <w:pPr>
        <w:pStyle w:val="NormalWeb"/>
        <w:rPr>
          <w:color w:val="000000"/>
          <w:sz w:val="14"/>
          <w:szCs w:val="14"/>
        </w:rPr>
      </w:pPr>
      <w:r w:rsidRPr="001F2180">
        <w:rPr>
          <w:color w:val="000000"/>
          <w:sz w:val="14"/>
          <w:szCs w:val="14"/>
        </w:rPr>
        <w:t>EDUARDO BORTOLOTTO FILHO</w:t>
      </w:r>
      <w:r w:rsidRPr="001F2180">
        <w:rPr>
          <w:color w:val="000000"/>
          <w:sz w:val="14"/>
          <w:szCs w:val="14"/>
        </w:rPr>
        <w:br/>
        <w:t>Secretario de Adm.Finanças, Planej. e</w:t>
      </w:r>
      <w:r w:rsidRPr="001F2180">
        <w:rPr>
          <w:color w:val="000000"/>
          <w:sz w:val="14"/>
          <w:szCs w:val="14"/>
        </w:rPr>
        <w:br/>
        <w:t>Orçamento</w:t>
      </w:r>
    </w:p>
    <w:p w:rsidR="001F2180" w:rsidRPr="001F2180" w:rsidRDefault="001F2180" w:rsidP="001F2180">
      <w:pPr>
        <w:pStyle w:val="NormalWeb"/>
        <w:jc w:val="both"/>
        <w:rPr>
          <w:color w:val="000000"/>
          <w:sz w:val="14"/>
          <w:szCs w:val="14"/>
        </w:rPr>
      </w:pPr>
    </w:p>
    <w:p w:rsidR="001F2180" w:rsidRPr="001F2180" w:rsidRDefault="001F2180" w:rsidP="001F2180">
      <w:pPr>
        <w:pStyle w:val="NormalWeb"/>
        <w:jc w:val="both"/>
        <w:rPr>
          <w:color w:val="000000"/>
          <w:sz w:val="14"/>
          <w:szCs w:val="14"/>
        </w:rPr>
      </w:pPr>
      <w:r w:rsidRPr="001F2180">
        <w:rPr>
          <w:color w:val="000000"/>
          <w:sz w:val="14"/>
          <w:szCs w:val="14"/>
        </w:rPr>
        <w:br/>
      </w:r>
      <w:r w:rsidRPr="001F2180">
        <w:rPr>
          <w:rStyle w:val="Forte"/>
          <w:color w:val="000000"/>
          <w:sz w:val="14"/>
          <w:szCs w:val="14"/>
        </w:rPr>
        <w:t>Lei n.º 1895/16 de 19.12.2016</w:t>
      </w:r>
    </w:p>
    <w:p w:rsidR="001F2180" w:rsidRPr="001F2180" w:rsidRDefault="001F2180" w:rsidP="001F2180">
      <w:pPr>
        <w:pStyle w:val="NormalWeb"/>
        <w:jc w:val="both"/>
        <w:rPr>
          <w:color w:val="000000"/>
          <w:sz w:val="14"/>
          <w:szCs w:val="14"/>
        </w:rPr>
      </w:pPr>
      <w:r w:rsidRPr="001F2180">
        <w:rPr>
          <w:color w:val="000000"/>
          <w:sz w:val="14"/>
          <w:szCs w:val="14"/>
        </w:rPr>
        <w:br/>
        <w:t>Declara como Zona de Empreendimentos de Porte - ZEP, a área que especifica.</w:t>
      </w:r>
    </w:p>
    <w:p w:rsidR="001F2180" w:rsidRPr="001F2180" w:rsidRDefault="001F2180" w:rsidP="001F2180">
      <w:pPr>
        <w:pStyle w:val="NormalWeb"/>
        <w:jc w:val="both"/>
        <w:rPr>
          <w:color w:val="000000"/>
          <w:sz w:val="14"/>
          <w:szCs w:val="14"/>
        </w:rPr>
      </w:pPr>
      <w:r w:rsidRPr="001F2180">
        <w:rPr>
          <w:color w:val="000000"/>
          <w:sz w:val="14"/>
          <w:szCs w:val="14"/>
        </w:rPr>
        <w:br/>
        <w:t>A Câmara Municipal da Estância Hidromineral de Jacutinga, Estado de Minas Gerais, aprova, e eu Prefeito Municipal sanciono a seguinte Lei:</w:t>
      </w:r>
    </w:p>
    <w:p w:rsidR="001F2180" w:rsidRPr="001F2180" w:rsidRDefault="001F2180" w:rsidP="001F2180">
      <w:pPr>
        <w:pStyle w:val="NormalWeb"/>
        <w:jc w:val="both"/>
        <w:rPr>
          <w:color w:val="000000"/>
          <w:sz w:val="14"/>
          <w:szCs w:val="14"/>
        </w:rPr>
      </w:pPr>
      <w:r w:rsidRPr="001F2180">
        <w:rPr>
          <w:color w:val="000000"/>
          <w:sz w:val="14"/>
          <w:szCs w:val="14"/>
        </w:rPr>
        <w:br/>
        <w:t>Art. 1º. Fica declarada como Zona de Empreendimentos de Porte – ZEP área com 32,00 ha (trinta e dois hectares) parte integrante da matrícula n° 3.688 do Serviço de Registro de Imóveis da Comarca de Jacutinga/MG, cujos limites e confrontações, constam do Memorial Descritivo e Mapa Anexo: Área declarada como Zona de Empreendimentos de Porte – ZEP parte integrante da matrícula 3.688; com a seguinte descrição:</w:t>
      </w:r>
      <w:r w:rsidRPr="001F2180">
        <w:rPr>
          <w:color w:val="000000"/>
          <w:sz w:val="14"/>
          <w:szCs w:val="14"/>
        </w:rPr>
        <w:br/>
        <w:t>Inicia-se a descrição deste perímetro no vértice M01, situado na lateral da propriedade de Admir Antônio Trevisan, deste, segue confrontando com a Estrada Vicinal Jacutinga MG/ Bairro Forquilha, margeando a esquerda com a propriedade pertencente ao Município de Jacutinga MG, com azimute de 72°30'34" e distância de 12,19 m., até o vértice M02, deste, segue com azimute de 75°09'17" e distância de 21,21 m., até o vértice M03, deste, segue com azimute de 80°33'21" e distância de 28,09 m., até o vértice M04, deste, segue com azimute de 99°56'11" e distância de 27,84 m., até o vértice M05, deste, segue com azimute de 104°57'55" e distância de 8,28 m., até o vértice M06, deste, segue com azimute de 117°50'23" e distância de 24,84 m., até o vértice M07, deste, segue com azimute de 129°11'04" e distância de 26,75 m., até o vértice M08, deste, segue com azimute de 130°53'39" e distância de 58,16 m., até o vértice M09, deste, segue com azimute de 130°08'04" e distância de 111,84 m., até o vértice M10, deste, segue com azimute de 130°41'25" e distância de 67,59 m., até o vértice M11, deste, segue com azimute de 130°21'10" e distância de 39,98 m., até o vértice M12, deste, segue com azimute de 135°02'31" e distância de 34,31 m., até o vértice M13, deste, segue com azimute de 135°15'37" e distância de 52,78 m., até o vértice M14, deste, segue com azimute de 134°17'42" e distância de 38,20 m., até o vértice M15, deste, segue com azimute de 136°45'51" e distância de 41,01 m., até o vértice M16, deste, segue com azimute de 126°01'56" e distância de 34,60 m., até o vértice M17, deste, segue com azimute de 112°16'24" e distância de 35,97 m., até o vértice M18, deste, segue com azimute de 110°04'15" e distância de 33,68 m., até o vértice M19, deste, segue com azimute de 95°34'02" e distância de 47,57 m., até o vértice M20, deste, segue com azimute de 73°12'33" e distância de 25,04 m., até o vértice M21, onde deflete a direita com a Gleba A, deste, segue com azimute de 161°01'13" e distância de 704,30 m., até o vértice M103, onde deflete a direita com o mesmo, deste, segue com azimute de 276°04'35" e distância de 366,78 m., até o vértice M96, onde deflete a direita com a propriedade de Admir Antônio Trevisan, deste, segue com azimute de 340°35'53" e distância de 287,12 m., até o vértice M97, deste, segue com azimute de 330°50'13" e distância de 183,92 m., até o vértice M98, deste, segue com azimute de 348°57'12" e distância de 99,05 m., até o vértice M99, deste, segue com azimute de 323°39'38" e distância de 220,06 m., até o vértice M100, deste, segue com azimute de 323°39'39" e distância de 153,17 m., até o vértice M101, deste, segue com azimute de 331°56'15" e distância de 18,87 m., até o vértice M102, deste, segue com azimute de 337°15'18" e distância de 156,53 m., até o vértice M01, ponto inicial da descrição deste perímetro.</w:t>
      </w:r>
    </w:p>
    <w:p w:rsidR="001F2180" w:rsidRPr="001F2180" w:rsidRDefault="001F2180" w:rsidP="001F2180">
      <w:pPr>
        <w:pStyle w:val="NormalWeb"/>
        <w:jc w:val="both"/>
        <w:rPr>
          <w:color w:val="000000"/>
          <w:sz w:val="14"/>
          <w:szCs w:val="14"/>
        </w:rPr>
      </w:pPr>
      <w:r w:rsidRPr="001F2180">
        <w:rPr>
          <w:color w:val="000000"/>
          <w:sz w:val="14"/>
          <w:szCs w:val="14"/>
        </w:rPr>
        <w:t xml:space="preserve">§ 1º. Zona de Empreendimentos de Porte – ZEP são áreas urbanas destinadas a empreendimentos de maior porte conflitantes com o uso residencial, cuja </w:t>
      </w:r>
      <w:r w:rsidRPr="001F2180">
        <w:rPr>
          <w:color w:val="000000"/>
          <w:sz w:val="14"/>
          <w:szCs w:val="14"/>
        </w:rPr>
        <w:lastRenderedPageBreak/>
        <w:t>instalação e funcionamento deverão ser precedidos de licenciamento ambiental fundamentado em estudos de impacto ambiental e urbanístico.</w:t>
      </w:r>
    </w:p>
    <w:p w:rsidR="001F2180" w:rsidRPr="001F2180" w:rsidRDefault="001F2180" w:rsidP="001F2180">
      <w:pPr>
        <w:pStyle w:val="NormalWeb"/>
        <w:jc w:val="both"/>
        <w:rPr>
          <w:color w:val="000000"/>
          <w:sz w:val="14"/>
          <w:szCs w:val="14"/>
        </w:rPr>
      </w:pPr>
      <w:r w:rsidRPr="001F2180">
        <w:rPr>
          <w:color w:val="000000"/>
          <w:sz w:val="14"/>
          <w:szCs w:val="14"/>
        </w:rPr>
        <w:t>§ 2º. Na ZEP não será permitido o uso residencial.</w:t>
      </w:r>
    </w:p>
    <w:p w:rsidR="001F2180" w:rsidRPr="001F2180" w:rsidRDefault="001F2180" w:rsidP="001F2180">
      <w:pPr>
        <w:pStyle w:val="NormalWeb"/>
        <w:jc w:val="both"/>
        <w:rPr>
          <w:color w:val="000000"/>
          <w:sz w:val="14"/>
          <w:szCs w:val="14"/>
        </w:rPr>
      </w:pPr>
      <w:r w:rsidRPr="001F2180">
        <w:rPr>
          <w:color w:val="000000"/>
          <w:sz w:val="14"/>
          <w:szCs w:val="14"/>
        </w:rPr>
        <w:br/>
        <w:t>Art. 2º. Esta Lei entrará em vigor na data de sua publicação.</w:t>
      </w:r>
    </w:p>
    <w:p w:rsidR="001F2180" w:rsidRPr="001F2180" w:rsidRDefault="001F2180" w:rsidP="001F2180">
      <w:pPr>
        <w:pStyle w:val="NormalWeb"/>
        <w:jc w:val="both"/>
        <w:rPr>
          <w:color w:val="000000"/>
          <w:sz w:val="14"/>
          <w:szCs w:val="14"/>
        </w:rPr>
      </w:pPr>
      <w:r w:rsidRPr="001F2180">
        <w:rPr>
          <w:color w:val="000000"/>
          <w:sz w:val="14"/>
          <w:szCs w:val="14"/>
        </w:rPr>
        <w:t>Art. 3 º. Revogam-se as disposições em contrário.</w:t>
      </w:r>
    </w:p>
    <w:p w:rsidR="001F2180" w:rsidRPr="001F2180" w:rsidRDefault="001F2180" w:rsidP="001F2180">
      <w:pPr>
        <w:pStyle w:val="NormalWeb"/>
        <w:jc w:val="both"/>
        <w:rPr>
          <w:color w:val="000000"/>
          <w:sz w:val="14"/>
          <w:szCs w:val="14"/>
        </w:rPr>
      </w:pPr>
      <w:r w:rsidRPr="001F2180">
        <w:rPr>
          <w:color w:val="000000"/>
          <w:sz w:val="14"/>
          <w:szCs w:val="14"/>
        </w:rPr>
        <w:br/>
        <w:t>Prefeitura Municipal de Jacutinga, 19 de Dezembro de 2016.</w:t>
      </w:r>
    </w:p>
    <w:p w:rsidR="001F2180" w:rsidRPr="001F2180" w:rsidRDefault="001F2180" w:rsidP="00D71B5A">
      <w:pPr>
        <w:pStyle w:val="NormalWeb"/>
        <w:rPr>
          <w:color w:val="000000"/>
          <w:sz w:val="14"/>
          <w:szCs w:val="14"/>
        </w:rPr>
      </w:pPr>
      <w:r w:rsidRPr="001F2180">
        <w:rPr>
          <w:color w:val="000000"/>
          <w:sz w:val="14"/>
          <w:szCs w:val="14"/>
        </w:rPr>
        <w:br/>
        <w:t>NOÉ FRANCISCO RODRIGUES</w:t>
      </w:r>
      <w:r w:rsidRPr="001F2180">
        <w:rPr>
          <w:color w:val="000000"/>
          <w:sz w:val="14"/>
          <w:szCs w:val="14"/>
        </w:rPr>
        <w:br/>
        <w:t>Prefeito Municipal </w:t>
      </w:r>
    </w:p>
    <w:p w:rsidR="001F2180" w:rsidRPr="001F2180" w:rsidRDefault="001F2180" w:rsidP="00D71B5A">
      <w:pPr>
        <w:pStyle w:val="NormalWeb"/>
        <w:rPr>
          <w:color w:val="000000"/>
          <w:sz w:val="14"/>
          <w:szCs w:val="14"/>
        </w:rPr>
      </w:pPr>
      <w:r w:rsidRPr="001F2180">
        <w:rPr>
          <w:color w:val="000000"/>
          <w:sz w:val="14"/>
          <w:szCs w:val="14"/>
        </w:rPr>
        <w:t>EDUARDO BORTOLOTTO FILHO</w:t>
      </w:r>
      <w:r w:rsidRPr="001F2180">
        <w:rPr>
          <w:color w:val="000000"/>
          <w:sz w:val="14"/>
          <w:szCs w:val="14"/>
        </w:rPr>
        <w:br/>
        <w:t>Secretario de Adm.Finanças, Planej. e</w:t>
      </w:r>
      <w:r w:rsidRPr="001F2180">
        <w:rPr>
          <w:color w:val="000000"/>
          <w:sz w:val="14"/>
          <w:szCs w:val="14"/>
        </w:rPr>
        <w:br/>
        <w:t>Orçamento</w:t>
      </w:r>
    </w:p>
    <w:p w:rsidR="001F2180" w:rsidRPr="001F2180" w:rsidRDefault="001F2180" w:rsidP="001F2180">
      <w:pPr>
        <w:pStyle w:val="NormalWeb"/>
        <w:jc w:val="both"/>
        <w:rPr>
          <w:color w:val="000000"/>
          <w:sz w:val="14"/>
          <w:szCs w:val="14"/>
        </w:rPr>
      </w:pPr>
    </w:p>
    <w:p w:rsidR="001F2180" w:rsidRPr="001F2180" w:rsidRDefault="001F2180" w:rsidP="001F2180">
      <w:pPr>
        <w:pStyle w:val="NormalWeb"/>
        <w:jc w:val="both"/>
        <w:rPr>
          <w:color w:val="000000"/>
          <w:sz w:val="14"/>
          <w:szCs w:val="14"/>
        </w:rPr>
      </w:pPr>
    </w:p>
    <w:p w:rsidR="001F2180" w:rsidRPr="001F2180" w:rsidRDefault="001F2180" w:rsidP="001F2180">
      <w:pPr>
        <w:pStyle w:val="NormalWeb"/>
        <w:jc w:val="both"/>
        <w:rPr>
          <w:color w:val="000000"/>
          <w:sz w:val="14"/>
          <w:szCs w:val="14"/>
        </w:rPr>
      </w:pPr>
      <w:r w:rsidRPr="001F2180">
        <w:rPr>
          <w:color w:val="000000"/>
          <w:sz w:val="14"/>
          <w:szCs w:val="14"/>
        </w:rPr>
        <w:br/>
      </w:r>
      <w:r w:rsidRPr="001F2180">
        <w:rPr>
          <w:rStyle w:val="Forte"/>
          <w:color w:val="000000"/>
          <w:sz w:val="14"/>
          <w:szCs w:val="14"/>
        </w:rPr>
        <w:t>Lei n.º 1896/16 de 19.12.2016</w:t>
      </w:r>
    </w:p>
    <w:p w:rsidR="001F2180" w:rsidRPr="001F2180" w:rsidRDefault="001F2180" w:rsidP="001F2180">
      <w:pPr>
        <w:pStyle w:val="NormalWeb"/>
        <w:jc w:val="both"/>
        <w:rPr>
          <w:color w:val="000000"/>
          <w:sz w:val="14"/>
          <w:szCs w:val="14"/>
        </w:rPr>
      </w:pPr>
      <w:r w:rsidRPr="001F2180">
        <w:rPr>
          <w:color w:val="000000"/>
          <w:sz w:val="14"/>
          <w:szCs w:val="14"/>
        </w:rPr>
        <w:t>Declara como Zona Urbana – ZU, classificação ZAdC IV, o imóvel que especifica.</w:t>
      </w:r>
    </w:p>
    <w:p w:rsidR="001F2180" w:rsidRPr="001F2180" w:rsidRDefault="001F2180" w:rsidP="001F2180">
      <w:pPr>
        <w:pStyle w:val="NormalWeb"/>
        <w:jc w:val="both"/>
        <w:rPr>
          <w:color w:val="000000"/>
          <w:sz w:val="14"/>
          <w:szCs w:val="14"/>
        </w:rPr>
      </w:pPr>
      <w:r w:rsidRPr="001F2180">
        <w:rPr>
          <w:color w:val="000000"/>
          <w:sz w:val="14"/>
          <w:szCs w:val="14"/>
        </w:rPr>
        <w:br/>
        <w:t>A Câmara Municipal da Estância Hidromineral de Jacutinga, Estado de Minas Gerais, aprova, e eu Prefeito Municipal sanciono a seguinte Lei:</w:t>
      </w:r>
    </w:p>
    <w:p w:rsidR="001F2180" w:rsidRPr="001F2180" w:rsidRDefault="001F2180" w:rsidP="001F2180">
      <w:pPr>
        <w:pStyle w:val="NormalWeb"/>
        <w:jc w:val="both"/>
        <w:rPr>
          <w:color w:val="000000"/>
          <w:sz w:val="14"/>
          <w:szCs w:val="14"/>
        </w:rPr>
      </w:pPr>
      <w:r w:rsidRPr="001F2180">
        <w:rPr>
          <w:color w:val="000000"/>
          <w:sz w:val="14"/>
          <w:szCs w:val="14"/>
        </w:rPr>
        <w:br/>
        <w:t>Art. 1º. Fica declarado como Zona Urbana – ZU, com classificação ZAdC IV, o imóvel com área de 10,5275 ha (dez hectares, cinquenta e dois ares e setenta e cinco centiares) objeto da matrícula 14.313; localizado no Bairro Sapé no Município de Jacutinga, cujos limites e confrontações são os seguintes:</w:t>
      </w:r>
    </w:p>
    <w:p w:rsidR="001F2180" w:rsidRPr="001F2180" w:rsidRDefault="001F2180" w:rsidP="001F2180">
      <w:pPr>
        <w:pStyle w:val="NormalWeb"/>
        <w:jc w:val="both"/>
        <w:rPr>
          <w:color w:val="000000"/>
          <w:sz w:val="14"/>
          <w:szCs w:val="14"/>
        </w:rPr>
      </w:pPr>
      <w:r w:rsidRPr="001F2180">
        <w:rPr>
          <w:color w:val="000000"/>
          <w:sz w:val="14"/>
          <w:szCs w:val="14"/>
        </w:rPr>
        <w:br/>
        <w:t xml:space="preserve">Inicia-se a descrição deste perímetro no vértice M01, situado na lateral da propriedade de Mirian Lúcia Alberti Detoni, desde segue confrontando com a propriedade de Evanildo Bauch, com azimute de 204º15’49” e distancia de 24,86 m., até o vértice M02, deste segue com azimute de 192º 55’03” e distancia de 18,19m e vértice M03, deste segue com azimute de 207º20’44” e distancia de 17,44m., até o vértice M04, deste segue com azimute 198º29’59”e distancia de 11,64m., até o vértice M05, deste segue com azimute de 244º 38’ 55” e distância de 39,59m., até o vértice M06, deste segue com azimute de 224º08’57” e distância de 20,45m., até o vértice M07, deste segue com azimute de 208º39’53” e distância de 19,11m., até o vértice M08, deste segue com azimute de 216º16’ 23” e distância de 11,32., até o vértice M09, deste segue confrontando com a propriedade de Esperandil Laudares, com azimute de 266º40’57” e distância 25,46m,.até o vértice M10, deste segue com azimute de 271º66’33”e distância 11,33m.,até o vértice M11, deste segue com azimute de 273º27’43” e distancia de 24,08m., até o vértice M12, deste segue com azimute de 289º45’13”e distancia de 21,92m,. até o vértice M13, deste segue com azimute de 238º49’14” e distância de 60,11m,.até o vértice M14, onde deflete à esquerda, deste segue com azimute de 181º14’36” e distancia de 159,07m, até o vértice M15, deste segue com </w:t>
      </w:r>
      <w:r w:rsidRPr="001F2180">
        <w:rPr>
          <w:color w:val="000000"/>
          <w:sz w:val="14"/>
          <w:szCs w:val="14"/>
        </w:rPr>
        <w:lastRenderedPageBreak/>
        <w:t>azimute de 181º42’36” e distância de 143,92m.,até o vértice M16, onde deflete à direita com a propriedade de João Batista Ramos Massucci, Rio Mogi Guaçu abaixo, deste segue com azimute 258º58’28” e distancia de 27,99m., até o vértice M17, deste segue com azimute 249º49’54” e distância de 26,28, até o vértice M18,deste segue com azimute 311º47’38”e distância de 20,29m.,até o vértice M19, deste segue com azimute de 335º56’48” e distância de 34,29m., até o vértice M20, deste segue com azimute de 317º43’00” e distância 28,07m.,até o vértice M21, deste segue com azimute de 256º52’13” e distância 21,81m., até o vértice M22, deste segue com azimute de 248º32’45”e distância de 58,47m., até o vértice M23, deste segue com azimute 226º34’20” e distância de 39,49m., até o vértice M24, deste segue com azimute 210º02’49” e distância de 45,27m., até o vértice M25, deste segue com azimute 169º26’12”e distância 49,96m., até o vértice M26, deste segue com azimute 202º19’51” e distância 15,09 até o vértice M27, deste segue com azimute de 250º16’41” e distância de 36,00m., até o vértice M28, onde deflete a direita com a propriedade de Edgar Figueiredo Bartolomei, deixando o Rio Mogi Guaçu, deste segue com azimute 4º56’00” e distância de 66,13m., até o vértice M29, deste segue com azimute 9º32’36” e distância de 138,47m., até o vértice M30, deste segue com azimute de 9º22’55” e distancia de 75,71m., até o vértice M31, deste segue com azimute de 9º31’27” e distância de 72,05m., até o vértice M32, deste segue com azimute de 8º52’10” e distância 77,67m,.até o vértice M33, deste segue com azimute de 9º11’22” e distância 108,47m,. até o vértice M34, onde deflete à direita com a propriedade de Miriam Lúcia Alberti Detoni, deste segue com azimute de 88º52’32” e distancia de 109,12m,. até o vértice M35, deste segue com azimute de 86º12’35” e distancia de 41,35m,. até o vértice M36, deste segue com azimute 81º35’37” e distancia de 85,46m,. até o vértice M37, deste segue com azimute de 84º33’01” e distancia de 69,20m,.até o vértice M38, deste segue com azimute de 84º05’30” e distância de 69,31m,.até o vértice M39, deste segue com azimute de 83º15’21” e distancia de 34,29m,.até o vértice M01, ponto inicial de descrição deste perímetro.</w:t>
      </w:r>
    </w:p>
    <w:p w:rsidR="001F2180" w:rsidRPr="001F2180" w:rsidRDefault="001F2180" w:rsidP="001F2180">
      <w:pPr>
        <w:pStyle w:val="NormalWeb"/>
        <w:jc w:val="both"/>
        <w:rPr>
          <w:color w:val="000000"/>
          <w:sz w:val="14"/>
          <w:szCs w:val="14"/>
        </w:rPr>
      </w:pPr>
      <w:r w:rsidRPr="001F2180">
        <w:rPr>
          <w:color w:val="000000"/>
          <w:sz w:val="14"/>
          <w:szCs w:val="14"/>
        </w:rPr>
        <w:t>Art. 2º. Esta Lei entrará em vigor na data de sua publicação.</w:t>
      </w:r>
    </w:p>
    <w:p w:rsidR="001F2180" w:rsidRPr="001F2180" w:rsidRDefault="001F2180" w:rsidP="001F2180">
      <w:pPr>
        <w:pStyle w:val="NormalWeb"/>
        <w:jc w:val="both"/>
        <w:rPr>
          <w:color w:val="000000"/>
          <w:sz w:val="14"/>
          <w:szCs w:val="14"/>
        </w:rPr>
      </w:pPr>
      <w:r w:rsidRPr="001F2180">
        <w:rPr>
          <w:color w:val="000000"/>
          <w:sz w:val="14"/>
          <w:szCs w:val="14"/>
        </w:rPr>
        <w:t>Art. 3 º. Revogam-se as disposições em contrário.</w:t>
      </w:r>
    </w:p>
    <w:p w:rsidR="001F2180" w:rsidRPr="001F2180" w:rsidRDefault="001F2180" w:rsidP="00D71B5A">
      <w:pPr>
        <w:pStyle w:val="NormalWeb"/>
        <w:rPr>
          <w:color w:val="000000"/>
          <w:sz w:val="14"/>
          <w:szCs w:val="14"/>
        </w:rPr>
      </w:pPr>
      <w:r w:rsidRPr="001F2180">
        <w:rPr>
          <w:color w:val="000000"/>
          <w:sz w:val="14"/>
          <w:szCs w:val="14"/>
        </w:rPr>
        <w:t>Prefeitura Municipal de Jacutinga, 19 de Dezembro de 2016.</w:t>
      </w:r>
    </w:p>
    <w:p w:rsidR="001F2180" w:rsidRPr="001F2180" w:rsidRDefault="001F2180" w:rsidP="00D71B5A">
      <w:pPr>
        <w:pStyle w:val="NormalWeb"/>
        <w:rPr>
          <w:color w:val="000000"/>
          <w:sz w:val="14"/>
          <w:szCs w:val="14"/>
        </w:rPr>
      </w:pPr>
      <w:r w:rsidRPr="001F2180">
        <w:rPr>
          <w:color w:val="000000"/>
          <w:sz w:val="14"/>
          <w:szCs w:val="14"/>
        </w:rPr>
        <w:t>NOÉ FRANCISCO RODRIGUES</w:t>
      </w:r>
      <w:r w:rsidRPr="001F2180">
        <w:rPr>
          <w:color w:val="000000"/>
          <w:sz w:val="14"/>
          <w:szCs w:val="14"/>
        </w:rPr>
        <w:br/>
        <w:t>Prefeito Municipal </w:t>
      </w:r>
    </w:p>
    <w:p w:rsidR="001F2180" w:rsidRPr="001F2180" w:rsidRDefault="001F2180" w:rsidP="00D71B5A">
      <w:pPr>
        <w:pStyle w:val="NormalWeb"/>
        <w:rPr>
          <w:color w:val="000000"/>
          <w:sz w:val="14"/>
          <w:szCs w:val="14"/>
        </w:rPr>
      </w:pPr>
      <w:r w:rsidRPr="001F2180">
        <w:rPr>
          <w:color w:val="000000"/>
          <w:sz w:val="14"/>
          <w:szCs w:val="14"/>
        </w:rPr>
        <w:t>EDUARDO BORTOLOTTO FILHO</w:t>
      </w:r>
      <w:r w:rsidRPr="001F2180">
        <w:rPr>
          <w:color w:val="000000"/>
          <w:sz w:val="14"/>
          <w:szCs w:val="14"/>
        </w:rPr>
        <w:br/>
        <w:t>Secretario de Adm.Finanças, Planej. e</w:t>
      </w:r>
      <w:r w:rsidRPr="001F2180">
        <w:rPr>
          <w:color w:val="000000"/>
          <w:sz w:val="14"/>
          <w:szCs w:val="14"/>
        </w:rPr>
        <w:br/>
        <w:t>Orçamento</w:t>
      </w:r>
    </w:p>
    <w:p w:rsidR="001F2180" w:rsidRPr="001F2180" w:rsidRDefault="001F2180" w:rsidP="001F2180">
      <w:pPr>
        <w:pStyle w:val="NormalWeb"/>
        <w:jc w:val="both"/>
        <w:rPr>
          <w:color w:val="000000"/>
          <w:sz w:val="14"/>
          <w:szCs w:val="14"/>
        </w:rPr>
      </w:pPr>
      <w:r w:rsidRPr="001F2180">
        <w:rPr>
          <w:color w:val="000000"/>
          <w:sz w:val="14"/>
          <w:szCs w:val="14"/>
        </w:rPr>
        <w:t> </w:t>
      </w:r>
    </w:p>
    <w:p w:rsidR="001F2180" w:rsidRPr="001F2180" w:rsidRDefault="001F2180" w:rsidP="001F2180">
      <w:pPr>
        <w:pStyle w:val="NormalWeb"/>
        <w:jc w:val="center"/>
        <w:rPr>
          <w:color w:val="000000"/>
          <w:sz w:val="14"/>
          <w:szCs w:val="14"/>
        </w:rPr>
      </w:pPr>
      <w:r w:rsidRPr="001F2180">
        <w:rPr>
          <w:color w:val="000000"/>
          <w:sz w:val="14"/>
          <w:szCs w:val="14"/>
        </w:rPr>
        <w:t> </w:t>
      </w:r>
    </w:p>
    <w:p w:rsidR="001F2180" w:rsidRPr="001F2180" w:rsidRDefault="001F2180" w:rsidP="001F2180">
      <w:pPr>
        <w:pStyle w:val="NormalWeb"/>
        <w:jc w:val="both"/>
        <w:rPr>
          <w:color w:val="000000"/>
          <w:sz w:val="14"/>
          <w:szCs w:val="14"/>
        </w:rPr>
      </w:pPr>
      <w:r w:rsidRPr="001F2180">
        <w:rPr>
          <w:color w:val="000000"/>
          <w:sz w:val="14"/>
          <w:szCs w:val="14"/>
        </w:rPr>
        <w:t> </w:t>
      </w:r>
    </w:p>
    <w:p w:rsidR="001F2180" w:rsidRPr="001F2180" w:rsidRDefault="001F2180" w:rsidP="001F2180">
      <w:pPr>
        <w:pStyle w:val="NormalWeb"/>
        <w:jc w:val="both"/>
        <w:rPr>
          <w:color w:val="000000"/>
          <w:sz w:val="14"/>
          <w:szCs w:val="14"/>
        </w:rPr>
      </w:pPr>
      <w:r w:rsidRPr="001F2180">
        <w:rPr>
          <w:color w:val="000000"/>
          <w:sz w:val="14"/>
          <w:szCs w:val="14"/>
        </w:rPr>
        <w:t> </w:t>
      </w:r>
    </w:p>
    <w:p w:rsidR="001F2180" w:rsidRPr="00047F51" w:rsidRDefault="001F2180" w:rsidP="0004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047F51" w:rsidRPr="00047F51" w:rsidRDefault="00047F51" w:rsidP="0004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</w:p>
    <w:p w:rsidR="00047F51" w:rsidRPr="00047F51" w:rsidRDefault="00047F51" w:rsidP="0004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</w:p>
    <w:p w:rsidR="003F46F2" w:rsidRPr="003F46F2" w:rsidRDefault="003F46F2" w:rsidP="00B732BD">
      <w:pPr>
        <w:pStyle w:val="NormalWeb"/>
        <w:jc w:val="center"/>
        <w:rPr>
          <w:rFonts w:ascii="Verdana" w:hAnsi="Verdana"/>
          <w:color w:val="000000"/>
          <w:sz w:val="14"/>
          <w:szCs w:val="14"/>
        </w:rPr>
      </w:pPr>
    </w:p>
    <w:p w:rsidR="003F46F2" w:rsidRDefault="003F46F2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3F46F2" w:rsidSect="003F46F2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8E7AEF" w:rsidRDefault="008E7AEF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8E7AEF" w:rsidRDefault="008E7AEF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51AAC" w:rsidRDefault="00751AA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51AAC" w:rsidRDefault="00751AA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751AAC" w:rsidSect="00EF4BE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EF4BE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87751" w:rsidRDefault="00687751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687751" w:rsidSect="00EF4BE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EF4BE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EF4BE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48" w:rsidRDefault="00757B48" w:rsidP="009C2B87">
      <w:pPr>
        <w:pStyle w:val="NormalWeb"/>
        <w:jc w:val="center"/>
        <w:rPr>
          <w:sz w:val="14"/>
          <w:szCs w:val="14"/>
        </w:rPr>
        <w:sectPr w:rsidR="00757B48" w:rsidSect="00EF4BE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EF4BE9" w:rsidRDefault="00EF4BE9" w:rsidP="009C2B87">
      <w:pPr>
        <w:pStyle w:val="NormalWeb"/>
        <w:jc w:val="center"/>
        <w:rPr>
          <w:sz w:val="14"/>
          <w:szCs w:val="14"/>
        </w:rPr>
        <w:sectPr w:rsidR="00EF4BE9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567EA1" w:rsidRDefault="00567EA1" w:rsidP="009C2B87">
      <w:pPr>
        <w:pStyle w:val="NormalWeb"/>
        <w:jc w:val="center"/>
        <w:rPr>
          <w:sz w:val="14"/>
          <w:szCs w:val="14"/>
        </w:rPr>
      </w:pPr>
    </w:p>
    <w:sectPr w:rsidR="00567EA1" w:rsidSect="0062540D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EA5" w:rsidRDefault="004D7EA5" w:rsidP="008C3616">
      <w:pPr>
        <w:spacing w:after="0" w:line="240" w:lineRule="auto"/>
      </w:pPr>
      <w:r>
        <w:separator/>
      </w:r>
    </w:p>
  </w:endnote>
  <w:endnote w:type="continuationSeparator" w:id="1">
    <w:p w:rsidR="004D7EA5" w:rsidRDefault="004D7EA5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AE1C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E1CA1">
              <w:rPr>
                <w:b/>
                <w:sz w:val="24"/>
                <w:szCs w:val="24"/>
              </w:rPr>
              <w:fldChar w:fldCharType="separate"/>
            </w:r>
            <w:r w:rsidR="00D71B5A">
              <w:rPr>
                <w:b/>
                <w:noProof/>
              </w:rPr>
              <w:t>1</w:t>
            </w:r>
            <w:r w:rsidR="00AE1CA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AE1C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E1CA1">
              <w:rPr>
                <w:b/>
                <w:sz w:val="24"/>
                <w:szCs w:val="24"/>
              </w:rPr>
              <w:fldChar w:fldCharType="separate"/>
            </w:r>
            <w:r w:rsidR="00D71B5A">
              <w:rPr>
                <w:b/>
                <w:noProof/>
              </w:rPr>
              <w:t>3</w:t>
            </w:r>
            <w:r w:rsidR="00AE1CA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EA5" w:rsidRDefault="004D7EA5" w:rsidP="008C3616">
      <w:pPr>
        <w:spacing w:after="0" w:line="240" w:lineRule="auto"/>
      </w:pPr>
      <w:r>
        <w:separator/>
      </w:r>
    </w:p>
  </w:footnote>
  <w:footnote w:type="continuationSeparator" w:id="1">
    <w:p w:rsidR="004D7EA5" w:rsidRDefault="004D7EA5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5</w:t>
    </w:r>
    <w:r w:rsidR="00B47F2F">
      <w:rPr>
        <w:rFonts w:ascii="Arial Narrow" w:hAnsi="Arial Narrow"/>
        <w:sz w:val="16"/>
        <w:szCs w:val="16"/>
      </w:rPr>
      <w:t>8</w:t>
    </w:r>
    <w:r w:rsidR="001F2180">
      <w:rPr>
        <w:rFonts w:ascii="Arial Narrow" w:hAnsi="Arial Narrow"/>
        <w:sz w:val="16"/>
        <w:szCs w:val="16"/>
      </w:rPr>
      <w:t>8</w:t>
    </w:r>
    <w:r>
      <w:rPr>
        <w:rFonts w:ascii="Arial Narrow" w:hAnsi="Arial Narrow"/>
        <w:sz w:val="16"/>
        <w:szCs w:val="16"/>
      </w:rPr>
      <w:t xml:space="preserve"> – </w:t>
    </w:r>
    <w:r w:rsidR="001F2180">
      <w:rPr>
        <w:rFonts w:ascii="Arial Narrow" w:hAnsi="Arial Narrow"/>
        <w:sz w:val="16"/>
        <w:szCs w:val="16"/>
      </w:rPr>
      <w:t>20</w:t>
    </w:r>
    <w:r w:rsidR="00E522B0">
      <w:rPr>
        <w:rFonts w:ascii="Arial Narrow" w:hAnsi="Arial Narrow"/>
        <w:sz w:val="16"/>
        <w:szCs w:val="16"/>
      </w:rPr>
      <w:t xml:space="preserve"> de </w:t>
    </w:r>
    <w:r w:rsidR="00A47396">
      <w:rPr>
        <w:rFonts w:ascii="Arial Narrow" w:hAnsi="Arial Narrow"/>
        <w:sz w:val="16"/>
        <w:szCs w:val="16"/>
      </w:rPr>
      <w:t>Dezembro</w:t>
    </w:r>
    <w:r w:rsidR="00534D37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0A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47F51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2E53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3BAA"/>
    <w:rsid w:val="000A3F6F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3B2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6A6"/>
    <w:rsid w:val="000E571A"/>
    <w:rsid w:val="000E7BBF"/>
    <w:rsid w:val="000F0B6C"/>
    <w:rsid w:val="000F37DD"/>
    <w:rsid w:val="000F52FE"/>
    <w:rsid w:val="000F5393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055"/>
    <w:rsid w:val="00113522"/>
    <w:rsid w:val="0011360A"/>
    <w:rsid w:val="00113D24"/>
    <w:rsid w:val="00114511"/>
    <w:rsid w:val="0011493F"/>
    <w:rsid w:val="00115ED3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38B2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719"/>
    <w:rsid w:val="00181F76"/>
    <w:rsid w:val="00184140"/>
    <w:rsid w:val="0018446B"/>
    <w:rsid w:val="001846FE"/>
    <w:rsid w:val="00185F84"/>
    <w:rsid w:val="00186567"/>
    <w:rsid w:val="00187C45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3C16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0"/>
    <w:rsid w:val="001F2186"/>
    <w:rsid w:val="001F2BAE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07D8F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1794D"/>
    <w:rsid w:val="002202E0"/>
    <w:rsid w:val="0022138D"/>
    <w:rsid w:val="00221B3C"/>
    <w:rsid w:val="00221D89"/>
    <w:rsid w:val="00221EFB"/>
    <w:rsid w:val="002228DC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849"/>
    <w:rsid w:val="00276FD3"/>
    <w:rsid w:val="00276FE7"/>
    <w:rsid w:val="00277FFE"/>
    <w:rsid w:val="0028130E"/>
    <w:rsid w:val="002820A5"/>
    <w:rsid w:val="00282BF8"/>
    <w:rsid w:val="00283087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AB7"/>
    <w:rsid w:val="002A0E7B"/>
    <w:rsid w:val="002A1387"/>
    <w:rsid w:val="002A1C72"/>
    <w:rsid w:val="002A210E"/>
    <w:rsid w:val="002A222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2F726A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5FD7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46F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2CEE"/>
    <w:rsid w:val="00353332"/>
    <w:rsid w:val="0035334E"/>
    <w:rsid w:val="00353611"/>
    <w:rsid w:val="00353F26"/>
    <w:rsid w:val="0035516B"/>
    <w:rsid w:val="00355857"/>
    <w:rsid w:val="003603B6"/>
    <w:rsid w:val="00361BF2"/>
    <w:rsid w:val="00361F7A"/>
    <w:rsid w:val="003625AD"/>
    <w:rsid w:val="00364CD1"/>
    <w:rsid w:val="00365A8A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5F4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18A"/>
    <w:rsid w:val="003D6424"/>
    <w:rsid w:val="003D662B"/>
    <w:rsid w:val="003D6BA6"/>
    <w:rsid w:val="003D6BA7"/>
    <w:rsid w:val="003D6F06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2440"/>
    <w:rsid w:val="003F3800"/>
    <w:rsid w:val="003F3A40"/>
    <w:rsid w:val="003F3AF2"/>
    <w:rsid w:val="003F3FC3"/>
    <w:rsid w:val="003F4111"/>
    <w:rsid w:val="003F46F2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4CF6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4D45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3391"/>
    <w:rsid w:val="00474CCA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57B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5292"/>
    <w:rsid w:val="004B62A2"/>
    <w:rsid w:val="004B7351"/>
    <w:rsid w:val="004C006E"/>
    <w:rsid w:val="004C0FCE"/>
    <w:rsid w:val="004C10BF"/>
    <w:rsid w:val="004C1356"/>
    <w:rsid w:val="004C16EE"/>
    <w:rsid w:val="004C1B46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D7EA5"/>
    <w:rsid w:val="004E0571"/>
    <w:rsid w:val="004E09AA"/>
    <w:rsid w:val="004E0F63"/>
    <w:rsid w:val="004E219B"/>
    <w:rsid w:val="004E2471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5D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35C"/>
    <w:rsid w:val="00525562"/>
    <w:rsid w:val="005259E0"/>
    <w:rsid w:val="00526BF9"/>
    <w:rsid w:val="00527D2E"/>
    <w:rsid w:val="005312BB"/>
    <w:rsid w:val="005322F4"/>
    <w:rsid w:val="005328D8"/>
    <w:rsid w:val="00532A58"/>
    <w:rsid w:val="00532C55"/>
    <w:rsid w:val="00532EBA"/>
    <w:rsid w:val="00534442"/>
    <w:rsid w:val="00534D37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BFE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03A0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A1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979C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636"/>
    <w:rsid w:val="005E3CE9"/>
    <w:rsid w:val="005E3F2D"/>
    <w:rsid w:val="005E4542"/>
    <w:rsid w:val="005E4B88"/>
    <w:rsid w:val="005E582C"/>
    <w:rsid w:val="005E6312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1F88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540D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5F7A"/>
    <w:rsid w:val="00637A62"/>
    <w:rsid w:val="00637C65"/>
    <w:rsid w:val="00640907"/>
    <w:rsid w:val="006417C8"/>
    <w:rsid w:val="00643B89"/>
    <w:rsid w:val="006441E9"/>
    <w:rsid w:val="00644B6B"/>
    <w:rsid w:val="00645E71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659"/>
    <w:rsid w:val="00671E21"/>
    <w:rsid w:val="00671FCA"/>
    <w:rsid w:val="00672096"/>
    <w:rsid w:val="00672811"/>
    <w:rsid w:val="00672C96"/>
    <w:rsid w:val="00672D5D"/>
    <w:rsid w:val="006730C5"/>
    <w:rsid w:val="00674476"/>
    <w:rsid w:val="00674B16"/>
    <w:rsid w:val="0067539A"/>
    <w:rsid w:val="00675878"/>
    <w:rsid w:val="00675923"/>
    <w:rsid w:val="00676544"/>
    <w:rsid w:val="00676854"/>
    <w:rsid w:val="00676D27"/>
    <w:rsid w:val="006773A2"/>
    <w:rsid w:val="006775EF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C76"/>
    <w:rsid w:val="006A639A"/>
    <w:rsid w:val="006A6F75"/>
    <w:rsid w:val="006A7DD0"/>
    <w:rsid w:val="006B0426"/>
    <w:rsid w:val="006B1031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5527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3AAE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1D4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201"/>
    <w:rsid w:val="007478D6"/>
    <w:rsid w:val="00747B31"/>
    <w:rsid w:val="00747C25"/>
    <w:rsid w:val="00747C47"/>
    <w:rsid w:val="007500AD"/>
    <w:rsid w:val="0075057B"/>
    <w:rsid w:val="00750937"/>
    <w:rsid w:val="00751A84"/>
    <w:rsid w:val="00751AAC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1BEF"/>
    <w:rsid w:val="00772285"/>
    <w:rsid w:val="00772AFE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B90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314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5DE6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3B68"/>
    <w:rsid w:val="00865A67"/>
    <w:rsid w:val="00867835"/>
    <w:rsid w:val="008726E8"/>
    <w:rsid w:val="008730CC"/>
    <w:rsid w:val="008744E9"/>
    <w:rsid w:val="0087600F"/>
    <w:rsid w:val="008761E6"/>
    <w:rsid w:val="008768A6"/>
    <w:rsid w:val="0087775C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E11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8AB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E7AEF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4BBB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A22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2B87"/>
    <w:rsid w:val="009C37E1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6B3F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3B03"/>
    <w:rsid w:val="00A4408D"/>
    <w:rsid w:val="00A44213"/>
    <w:rsid w:val="00A446B4"/>
    <w:rsid w:val="00A45B50"/>
    <w:rsid w:val="00A45EBA"/>
    <w:rsid w:val="00A46603"/>
    <w:rsid w:val="00A47396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C5E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6796E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84B"/>
    <w:rsid w:val="00A83A30"/>
    <w:rsid w:val="00A83C26"/>
    <w:rsid w:val="00A8414E"/>
    <w:rsid w:val="00A84C8F"/>
    <w:rsid w:val="00A850DA"/>
    <w:rsid w:val="00A8513D"/>
    <w:rsid w:val="00A853A5"/>
    <w:rsid w:val="00A859BC"/>
    <w:rsid w:val="00A86297"/>
    <w:rsid w:val="00A865C6"/>
    <w:rsid w:val="00A86AC4"/>
    <w:rsid w:val="00A87E76"/>
    <w:rsid w:val="00A90307"/>
    <w:rsid w:val="00A904EC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A7E2C"/>
    <w:rsid w:val="00AB1B91"/>
    <w:rsid w:val="00AB1C61"/>
    <w:rsid w:val="00AB29C1"/>
    <w:rsid w:val="00AB2D27"/>
    <w:rsid w:val="00AB33B4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063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1CA1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55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9CE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47F2F"/>
    <w:rsid w:val="00B502ED"/>
    <w:rsid w:val="00B508D7"/>
    <w:rsid w:val="00B519AF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623A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2BD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0FF0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2C75"/>
    <w:rsid w:val="00BC38B2"/>
    <w:rsid w:val="00BC3A68"/>
    <w:rsid w:val="00BC60EC"/>
    <w:rsid w:val="00BC685B"/>
    <w:rsid w:val="00BC7AC2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18B9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33D1"/>
    <w:rsid w:val="00C647C8"/>
    <w:rsid w:val="00C6602F"/>
    <w:rsid w:val="00C66A48"/>
    <w:rsid w:val="00C66DC2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877DD"/>
    <w:rsid w:val="00C90D51"/>
    <w:rsid w:val="00C90FC4"/>
    <w:rsid w:val="00C91086"/>
    <w:rsid w:val="00C91165"/>
    <w:rsid w:val="00C91DF7"/>
    <w:rsid w:val="00C92A8C"/>
    <w:rsid w:val="00C92CB3"/>
    <w:rsid w:val="00C93695"/>
    <w:rsid w:val="00C93A7B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53C9"/>
    <w:rsid w:val="00CB6F2E"/>
    <w:rsid w:val="00CB77FF"/>
    <w:rsid w:val="00CB7FC6"/>
    <w:rsid w:val="00CC092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1FBC"/>
    <w:rsid w:val="00CD2149"/>
    <w:rsid w:val="00CD4934"/>
    <w:rsid w:val="00CD49D8"/>
    <w:rsid w:val="00CD4AE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139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3A8"/>
    <w:rsid w:val="00D27F18"/>
    <w:rsid w:val="00D30A2C"/>
    <w:rsid w:val="00D315CE"/>
    <w:rsid w:val="00D3259B"/>
    <w:rsid w:val="00D32857"/>
    <w:rsid w:val="00D32B4D"/>
    <w:rsid w:val="00D3329F"/>
    <w:rsid w:val="00D33A94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7D5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0BC3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5A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0CE8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1441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4F9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669"/>
    <w:rsid w:val="00E92ED0"/>
    <w:rsid w:val="00E932BA"/>
    <w:rsid w:val="00E93ED7"/>
    <w:rsid w:val="00E94772"/>
    <w:rsid w:val="00E94816"/>
    <w:rsid w:val="00E948AC"/>
    <w:rsid w:val="00E955F1"/>
    <w:rsid w:val="00E96055"/>
    <w:rsid w:val="00E96B33"/>
    <w:rsid w:val="00E97EDE"/>
    <w:rsid w:val="00EA1412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4BE9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06F3F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F08"/>
    <w:rsid w:val="00F3075E"/>
    <w:rsid w:val="00F307C4"/>
    <w:rsid w:val="00F307F0"/>
    <w:rsid w:val="00F30AC1"/>
    <w:rsid w:val="00F3195C"/>
    <w:rsid w:val="00F31B65"/>
    <w:rsid w:val="00F31C0C"/>
    <w:rsid w:val="00F324E9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2FFA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F34"/>
    <w:rsid w:val="00FD00FF"/>
    <w:rsid w:val="00FD1F49"/>
    <w:rsid w:val="00FD2809"/>
    <w:rsid w:val="00FD2969"/>
    <w:rsid w:val="00FD2BFD"/>
    <w:rsid w:val="00FD2D3F"/>
    <w:rsid w:val="00FD31BF"/>
    <w:rsid w:val="00FD38EC"/>
    <w:rsid w:val="00FD42B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E6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pTZ0ObY9gQuQ/LXKReCSydM92lY=</DigestValue>
    </Reference>
    <Reference URI="#idOfficeObject" Type="http://www.w3.org/2000/09/xmldsig#Object">
      <DigestMethod Algorithm="http://www.w3.org/2000/09/xmldsig#sha1"/>
      <DigestValue>6cSDvSraCqoZOBENpPEAlIhZt7Y=</DigestValue>
    </Reference>
  </SignedInfo>
  <SignatureValue>
    ac+KeTKDrQtZUqUBuYDu0fPVPWvO9AHhOTK0cCtu3asCVYgUORVK7+PROVbRgsiiH0Ys+EMv
    IAPZsWqC+qqr6ApGmV3ahBoSlSN5ZMfdF95+FFMS0rd5S2zbja6a6U2wXrZV9b2HsMnjCcoS
    vWgdhX4fCnp48SsKHbZt6fjWy4h11oilR15OmOyCX4YWFrWkX0Di3mb5eCr8zHXAt6fwrseG
    mWycq+3/D+LvLttxwdHivl8awVQ4/hNoTsGlJVJnp5+oIMtuO/Fa2aLgxWcRPNISWCvo7cuc
    i4g6m4vJNS+38vRbsKWKi7OyusV9g5wF4uoVeCeDCFP+HQR3Rv+b0g==
  </SignatureValue>
  <KeyInfo>
    <KeyValue>
      <RSAKeyValue>
        <Modulus>
            mDRC9lsjqoZzRV9HqY5nG+jRSqqjLzpr80TGop2iZ7xhIJv2gIjAObV8CKWUXTMoC761t7OP
            lI9ZT43BMcHshVJEGyfPexab7rF9H3SAXrAbBvKl7Oiv7C2NcTyiZ3SaqOnicILOUbXAYXcN
            AwtYaQjzLBWPnyfufVOzBqwGJ7OLOsUqyDLPJORXV89r3BDPv53tsIBrB/XhgDcPSbVFCU9g
            63hzW6+5Fly2lOEeEEzDKq9r4cswDdh4OttZFaCQgPDOxu6gaZpwG4Nmg6wIAEFOf7nuyKti
            o2+OKx9zxhdQwwrGrjUFM9g/cDYtP1Y9fSlhdIvw2KIBISzyjhL2aQ==
          </Modulus>
        <Exponent>AQAB</Exponent>
      </RSAKeyValue>
    </KeyValue>
    <X509Data>
      <X509Certificate>
          MIIIPzCCBiegAwIBAgIIWitsue5kSaIwDQYJKoZIhvcNAQELBQAwdTELMAkGA1UEBhMCQlIx
          EzARBgNVBAoTCklDUC1CcmFzaWwxNjA0BgNVBAsTLVNlY3JldGFyaWEgZGEgUmVjZWl0YSBG
          ZWRlcmFsIGRvIEJyYXNpbCAtIFJGQjEZMBcGA1UEAxMQQUMgQk9BIFZJU1RBIFJGQjAeFw0x
          NjA5MjExNTAzMzdaFw0xOTA5MjExNTAzMzdaMIHXMQswCQYDVQQGEwJCUjELMAkGA1UECBMC
          TUcxEjAQBgNVBAcTCUpBQ1VUSU5HQTETMBEGA1UEChMKSUNQLUJyYXNpbDE2MDQGA1UECxMt
          U2VjcmV0YXJpYSBkYSBSZWNlaXRhIEZlZGVyYWwgZG8gQnJhc2lsIC0gUkZCMRYwFAYDVQQL
          Ew1SRkIgZS1DTlBKIEEzMRIwEAYDVQQLEwlBUiBGQUNFU1AxLjAsBgNVBAMTJU1VTklDSVBJ
          TyBERSBKQUNVVElOR0E6MTc5MTQxMjgwMDAxNjMwggEiMA0GCSqGSIb3DQEBAQUAA4IBDwAw
          ggEKAoIBAQCYNEL2WyOqhnNFX0epjmcb6NFKqqMvOmvzRMainaJnvGEgm/aAiMA5tXwIpZRd
          MygLvrW3s4+Uj1lPjcExweyFUkQbJ897FpvusX0fdIBesBsG8qXs6K/sLY1xPKJndJqo6eJw
          gs5RtcBhdw0DC1hpCPMsFY+fJ+59U7MGrAYns4s6xSrIMs8k5FdXz2vcEM+/ne2wgGsH9eGA
          Nw9JtUUJT2DreHNbr7kWXLaU4R4QTMMqr2vhyzAN2Hg621kVoJCA8M7G7qBpmnAbg2aDrAgA
          QU5/ue7Iq2Kjb44rH3PGF1DDCsauNQUz2D9wNi0/Vj19KWF0i/DYogEhLPKOEvZpAgMBAAGj
          ggNuMIIDajCBpwYIKwYBBQUHAQEEgZowgZcwYQYIKwYBBQUHMAKGVWh0dHA6Ly9pY3AtYnJh
          c2lsLnZwa2kuY2VydGlmaWNhZG9ib2F2aXN0YS5jb20uYnIvYWMtYm9hdmlzdGFyZmIvYWMt
          Ym9hdmlzdGFyZmJ2Mi5wN2IwMgYIKwYBBQUHMAGGJmh0dHA6Ly9vY3NwLmNlcnRpZmljYWRv
          Ym9hdmlzdGEuY29tLmJyMAwGA1UdEwEB/wQCMAAwHwYDVR0jBBgwFoAUa5r5zUZJsigQ1eWc
          CMqbFkGu5tkwegYDVR0gBHMwcTBvBgZgTAECAykwZTBjBggrBgEFBQcCARZXaHR0cDovL2lj
          cC1icmFzaWwudnBraS5jZXJ0aWZpY2Fkb2JvYXZpc3RhLmNvbS5ici9hYy1ib2F2aXN0YXJm
          Yi9kcGMtYWMtYm9hdmlzdGFyZmIucGRmMIIBJAYDVR0fBIIBGzCCARcwX6BdoFuGWWh0dHA6
          Ly9pY3AtYnJhc2lsLnZwa2kuY2VydGlmaWNhZG9ib2F2aXN0YS5jb20uYnIvYWMtYm9hdmlz
          dGFyZmIvbGNyLWFjLWJvYXZpc3RhcmZidjIuY3JsMGCgXqBchlpodHRwOi8vaWNwLWJyYXNp
          bDIudnBraS5jZXJ0aWZpY2Fkb2JvYXZpc3RhLmNvbS5ici9hYy1ib2F2aXN0YXJmYi9sY3It
          YWMtYm9hdmlzdGFyZmJ2Mi5jcmwwUqBQoE6GTGh0dHA6Ly9yZXBvc2l0b3Jpby5pY3BicmFz
          aWwuZ292LmJyL2xjci9CT0FWSVNUQVJGQi9sY3ItYWMtYm9hdmlzdGFyZmJ2Mi5jcmwwDgYD
          VR0PAQH/BAQDAgXgMB0GA1UdJQQWMBQGCCsGAQUFBwMCBggrBgEFBQcDBDCBuwYDVR0RBIGz
          MIGwgRxnYWJpbmV0ZUBqYWN1dGluZ2EubWcuZ292LmJyoDgGBWBMAQMEoC8ELTI3MDYxOTQ3
          MTIxNjk4Mzg2MDAwMDAwMDAwMDAwMDAwMDAwMDAwMDAwMDAwMKAiBgVgTAEDAqAZBBdOT0Ug
          RlJBTkNJU0NPIFJPRFJJR1VFU6AZBgVgTAEDA6AQBA4xNzkxNDEyODAwMDE2M6AXBgVgTAED
          B6AOBAwwMDAwMDAwMDAwMDAwDQYJKoZIhvcNAQELBQADggIBAGpQBGC6Gi9C7bORxHU8yJBO
          +WeF6ZuBwE8LH+anukwqjEDYTVflu67H0smo6gO05PvO86FGr8zjIdbLJVtcezS2NzFctdEN
          6vpKk8CvR7AVWgh+Qqex3+DOhpWh1LL5gECDljjuNg6TY5qkg29SA6Per3lmvTP1tzOUhxSq
          yCp8NFQXS5hbuGTP+isN4Dtnps9lcqC+VcZuaJYOOkq9ru5wkUpoRg8tO7vHSARHYt3dlkLo
          EHPLyYxz2diOsc7OdeowKbghrl968F+UE4NJ7OU4RlMQfcDhnncmktjhihTNHvUl5oLCh+KZ
          KR+zp7Dth9my0hAcoRTm7jUrYryvCJ7uNX1ALZpqCNS4TudfbZrtco9MY8jx4KRP90yZT6tW
          +TVJGeIaaft5frkk9KcX8wMcZy0DPmlXYcvCwAeS6N95it+akPvKlTtXDHefCogGL6sieWLa
          VQyxm2/MLX7mlGZc+ajnR5x56BxVliqKGf1Y2+DV85ZCMV48wZ0C/SRArRtAVEue6Y/lAG5d
          /Rvr1hx/ZwnpnacZ+zFiLI/DUJQ6Frg6CI97cGyUh+4ExX3bbxNvrXErbtvwElnRvsCmn3OG
          ovXZ/KEXgAeYlf06/8lxhUT3ZgW/s1xkb9xYldgu6nd+YLLDhwQ1QG4C35IRBZt9N5q4iDUa
          9xENLeq3rR54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HE5cacqkIuYzB1NLZzA51/cmoKs=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document.xml?ContentType=application/vnd.openxmlformats-officedocument.wordprocessingml.document.main+xml">
        <DigestMethod Algorithm="http://www.w3.org/2000/09/xmldsig#sha1"/>
        <DigestValue>HismvQa0NA4J7sUzZrK4fy2KFos=</DigestValue>
      </Reference>
      <Reference URI="/word/endnotes.xml?ContentType=application/vnd.openxmlformats-officedocument.wordprocessingml.endnotes+xml">
        <DigestMethod Algorithm="http://www.w3.org/2000/09/xmldsig#sha1"/>
        <DigestValue>bzkNa+2bVktE2Vjs6CrozbGrcb8=</DigestValue>
      </Reference>
      <Reference URI="/word/fontTable.xml?ContentType=application/vnd.openxmlformats-officedocument.wordprocessingml.fontTable+xml">
        <DigestMethod Algorithm="http://www.w3.org/2000/09/xmldsig#sha1"/>
        <DigestValue>uVloaTXtXoEdBGLuYAjFTHwewhk=</DigestValue>
      </Reference>
      <Reference URI="/word/footer1.xml?ContentType=application/vnd.openxmlformats-officedocument.wordprocessingml.footer+xml">
        <DigestMethod Algorithm="http://www.w3.org/2000/09/xmldsig#sha1"/>
        <DigestValue>qejsHZlfz8pPU+cpviFXp/XhwT0=</DigestValue>
      </Reference>
      <Reference URI="/word/footnotes.xml?ContentType=application/vnd.openxmlformats-officedocument.wordprocessingml.footnotes+xml">
        <DigestMethod Algorithm="http://www.w3.org/2000/09/xmldsig#sha1"/>
        <DigestValue>CziAwmZokMkyvcI+xQ2oz8R9LMA=</DigestValue>
      </Reference>
      <Reference URI="/word/header1.xml?ContentType=application/vnd.openxmlformats-officedocument.wordprocessingml.header+xml">
        <DigestMethod Algorithm="http://www.w3.org/2000/09/xmldsig#sha1"/>
        <DigestValue>H0vXR9gyohjYBqwmKdu3R24dlmQ=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settings.xml?ContentType=application/vnd.openxmlformats-officedocument.wordprocessingml.settings+xml">
        <DigestMethod Algorithm="http://www.w3.org/2000/09/xmldsig#sha1"/>
        <DigestValue>M90f9rMLvZyYeo9KIfb17gTTRiE=</DigestValue>
      </Reference>
      <Reference URI="/word/styles.xml?ContentType=application/vnd.openxmlformats-officedocument.wordprocessingml.styles+xml">
        <DigestMethod Algorithm="http://www.w3.org/2000/09/xmldsig#sha1"/>
        <DigestValue>7rPv9jRYhE72lgPENG/y+Kcagls=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webSettings.xml?ContentType=application/vnd.openxmlformats-officedocument.wordprocessingml.webSettings+xml">
        <DigestMethod Algorithm="http://www.w3.org/2000/09/xmldsig#sha1"/>
        <DigestValue>kBHtRbo3Bel+iPnPeHHuh0/HLf4=</DigestValue>
      </Reference>
    </Manifest>
    <SignatureProperties>
      <SignatureProperty Id="idSignatureTime" Target="#idPackageSignature">
        <mdssi:SignatureTime>
          <mdssi:Format>YYYY-MM-DDThh:mm:ssTZD</mdssi:Format>
          <mdssi:Value>2017-01-02T11:36:19Z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159D1-32A1-4B2E-9B58-212E5458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1665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4</cp:revision>
  <dcterms:created xsi:type="dcterms:W3CDTF">2016-12-28T16:00:00Z</dcterms:created>
  <dcterms:modified xsi:type="dcterms:W3CDTF">2016-12-28T16:01:00Z</dcterms:modified>
</cp:coreProperties>
</file>