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A5" w:rsidRPr="00117BA5" w:rsidRDefault="00117BA5" w:rsidP="00117B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DECRETO Nº 03754, de 15 de maio de 2015</w:t>
      </w:r>
    </w:p>
    <w:p w:rsidR="00117BA5" w:rsidRPr="00117BA5" w:rsidRDefault="00117BA5" w:rsidP="00117BA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ABRE CRÉDITO ESPECIAL</w:t>
      </w:r>
    </w:p>
    <w:p w:rsidR="00117BA5" w:rsidRPr="00117BA5" w:rsidRDefault="00117BA5" w:rsidP="00117BA5">
      <w:pPr>
        <w:spacing w:after="0" w:line="237" w:lineRule="auto"/>
        <w:ind w:left="378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352" w:lineRule="auto"/>
        <w:ind w:left="60" w:right="80" w:firstLine="6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no Art. 1º da Lei 1.839 de 14 de maio de 2015</w:t>
      </w:r>
    </w:p>
    <w:p w:rsidR="00117BA5" w:rsidRPr="00117BA5" w:rsidRDefault="00117BA5" w:rsidP="00117BA5">
      <w:pPr>
        <w:spacing w:after="0" w:line="237" w:lineRule="auto"/>
        <w:ind w:left="6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DECRETA:</w:t>
      </w:r>
    </w:p>
    <w:p w:rsidR="00117BA5" w:rsidRPr="00117BA5" w:rsidRDefault="00117BA5" w:rsidP="00117BA5">
      <w:pPr>
        <w:spacing w:after="0" w:line="352" w:lineRule="auto"/>
        <w:ind w:left="60" w:right="40" w:firstLine="93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1º Fica o Poder Executivo Municipal autorizado a abrir Crédto Especial, junto ao Orçamento Programa de 2015, conforme artigo 41, i nsico II do Artigo 42 e artigo 43 da Lei Federal 4.320/64, para a seguinte dotação orçamentária:</w:t>
      </w:r>
    </w:p>
    <w:p w:rsidR="00117BA5" w:rsidRPr="00117BA5" w:rsidRDefault="00117BA5" w:rsidP="00117BA5">
      <w:pPr>
        <w:spacing w:after="0" w:line="352" w:lineRule="auto"/>
        <w:ind w:left="60" w:right="40" w:firstLine="93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117BA5" w:rsidRPr="00117BA5" w:rsidTr="00117BA5">
        <w:trPr>
          <w:trHeight w:val="277"/>
        </w:trPr>
        <w:tc>
          <w:tcPr>
            <w:tcW w:w="384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198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02.10.01.15.451.0000.0.029 - SUBVENCOES AO CONSORCIO P.GESTAO INT. RES. SOLIDOS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337041 - Contribuicoes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117BA5" w:rsidRPr="00117BA5" w:rsidTr="00117BA5">
        <w:trPr>
          <w:trHeight w:val="192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8" w:type="pct"/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60.000,00</w:t>
            </w:r>
          </w:p>
        </w:tc>
      </w:tr>
      <w:tr w:rsidR="00117BA5" w:rsidRPr="00117BA5" w:rsidTr="00117BA5">
        <w:trPr>
          <w:trHeight w:val="43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7BA5" w:rsidRPr="00117BA5" w:rsidRDefault="00117BA5" w:rsidP="00117BA5">
      <w:pPr>
        <w:spacing w:after="0" w:line="352" w:lineRule="auto"/>
        <w:ind w:left="60" w:right="100" w:firstLine="774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352" w:lineRule="auto"/>
        <w:ind w:left="60" w:right="100" w:firstLine="774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2º Para atender as finalidades constantes do artigo anterior, será utilizada a anulação parcial da seguinte dotação orçamentária, conforme § 1º, inciso III, do artigo 43, da Lei Federal 4.320/64:</w:t>
      </w:r>
    </w:p>
    <w:p w:rsidR="00117BA5" w:rsidRPr="00117BA5" w:rsidRDefault="00117BA5" w:rsidP="00117BA5">
      <w:pPr>
        <w:spacing w:after="0" w:line="352" w:lineRule="auto"/>
        <w:ind w:left="60" w:right="100" w:firstLine="774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117BA5" w:rsidRPr="00117BA5" w:rsidTr="00117BA5">
        <w:trPr>
          <w:trHeight w:val="277"/>
        </w:trPr>
        <w:tc>
          <w:tcPr>
            <w:tcW w:w="384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198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60.000,00</w:t>
            </w:r>
          </w:p>
        </w:tc>
      </w:tr>
      <w:tr w:rsidR="00117BA5" w:rsidRPr="00117BA5" w:rsidTr="00117BA5">
        <w:trPr>
          <w:trHeight w:val="192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58" w:type="pct"/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60.000,00</w:t>
            </w:r>
          </w:p>
        </w:tc>
      </w:tr>
      <w:tr w:rsidR="00117BA5" w:rsidRPr="00117BA5" w:rsidTr="00117BA5">
        <w:trPr>
          <w:trHeight w:val="43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15"/>
        </w:trPr>
        <w:tc>
          <w:tcPr>
            <w:tcW w:w="38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60.000,00</w:t>
            </w:r>
          </w:p>
        </w:tc>
      </w:tr>
      <w:tr w:rsidR="00117BA5" w:rsidRPr="00117BA5" w:rsidTr="00117BA5">
        <w:trPr>
          <w:trHeight w:val="20"/>
        </w:trPr>
        <w:tc>
          <w:tcPr>
            <w:tcW w:w="38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7BA5" w:rsidRPr="00117BA5" w:rsidRDefault="00117BA5" w:rsidP="00117BA5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3º Este decreto entra em vigor na data de sua publicação, revogadas as disposições em contrário.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Jacutinga, 15 de maio de 2015.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NOÉ FRANCISCO RODRIGUES</w:t>
      </w:r>
      <w:r w:rsidRPr="00117BA5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EDUARDO BORTOLOTTO FILHO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Prefeito Municipal</w:t>
      </w:r>
      <w:r w:rsidRPr="00117BA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Sec. de Administração/Finanças</w:t>
      </w:r>
    </w:p>
    <w:p w:rsidR="00117BA5" w:rsidRPr="00117BA5" w:rsidRDefault="00117BA5" w:rsidP="0011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117BA5" w:rsidRPr="00117BA5" w:rsidRDefault="00117BA5" w:rsidP="0011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DECRETO Nº 03756, de 22 de maio de 2015</w:t>
      </w:r>
    </w:p>
    <w:p w:rsidR="00117BA5" w:rsidRPr="00117BA5" w:rsidRDefault="00117BA5" w:rsidP="00117BA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117BA5" w:rsidRPr="00117BA5" w:rsidRDefault="00117BA5" w:rsidP="00117BA5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117BA5" w:rsidRPr="00117BA5" w:rsidRDefault="00117BA5" w:rsidP="00117BA5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especificadas:R$ 165.000,00 (cento e sessenta e cinco mil reais)</w:t>
      </w:r>
    </w:p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117BA5" w:rsidRPr="00117BA5" w:rsidTr="00117BA5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23.000,00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503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117BA5" w:rsidRPr="00117BA5" w:rsidTr="00117BA5">
        <w:trPr>
          <w:trHeight w:val="5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422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117BA5" w:rsidRPr="00117BA5" w:rsidTr="00117BA5">
        <w:trPr>
          <w:trHeight w:val="5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15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165.000,00</w:t>
            </w:r>
          </w:p>
        </w:tc>
      </w:tr>
      <w:tr w:rsidR="00117BA5" w:rsidRPr="00117BA5" w:rsidTr="00117BA5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7"/>
        <w:gridCol w:w="648"/>
        <w:gridCol w:w="721"/>
      </w:tblGrid>
      <w:tr w:rsidR="00117BA5" w:rsidRPr="00117BA5" w:rsidTr="00117BA5">
        <w:trPr>
          <w:trHeight w:val="277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200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13.000,00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117BA5" w:rsidRPr="00117BA5" w:rsidTr="00117BA5">
        <w:trPr>
          <w:trHeight w:val="199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117BA5" w:rsidRPr="00117BA5" w:rsidTr="00117BA5">
        <w:trPr>
          <w:trHeight w:val="198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117BA5" w:rsidRPr="00117BA5" w:rsidTr="00117BA5">
        <w:trPr>
          <w:trHeight w:val="198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4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77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3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198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199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198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198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117BA5" w:rsidRPr="00117BA5" w:rsidTr="00117BA5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15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165.000,00</w:t>
            </w:r>
          </w:p>
        </w:tc>
      </w:tr>
      <w:tr w:rsidR="00117BA5" w:rsidRPr="00117BA5" w:rsidTr="00117BA5">
        <w:trPr>
          <w:trHeight w:val="20"/>
        </w:trPr>
        <w:tc>
          <w:tcPr>
            <w:tcW w:w="4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117BA5" w:rsidRPr="00117BA5" w:rsidRDefault="00117BA5" w:rsidP="00117BA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Jacutinga, 22 de maio de 2015.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382"/>
      </w:tblGrid>
      <w:tr w:rsidR="00117BA5" w:rsidRPr="00117BA5" w:rsidTr="00117BA5">
        <w:trPr>
          <w:trHeight w:val="236"/>
        </w:trPr>
        <w:tc>
          <w:tcPr>
            <w:tcW w:w="2290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10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117BA5" w:rsidRPr="00117BA5" w:rsidTr="00117BA5">
        <w:trPr>
          <w:trHeight w:val="340"/>
        </w:trPr>
        <w:tc>
          <w:tcPr>
            <w:tcW w:w="2290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10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b/>
          <w:bCs/>
          <w:sz w:val="14"/>
          <w:szCs w:val="14"/>
        </w:rPr>
        <w:t>DECRETO Nº 03760, de 27 de maio de 2015</w:t>
      </w:r>
    </w:p>
    <w:p w:rsidR="00117BA5" w:rsidRPr="00117BA5" w:rsidRDefault="00117BA5" w:rsidP="00117BA5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117BA5" w:rsidRPr="00117BA5" w:rsidRDefault="00117BA5" w:rsidP="00117BA5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117BA5" w:rsidRPr="00117BA5" w:rsidRDefault="00117BA5" w:rsidP="00117BA5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especificadas:R$ 9.000,00 (nove mil reais)</w:t>
      </w:r>
    </w:p>
    <w:p w:rsidR="00117BA5" w:rsidRPr="00117BA5" w:rsidRDefault="00117BA5" w:rsidP="00117BA5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117BA5" w:rsidRPr="00117BA5" w:rsidTr="00117BA5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117BA5" w:rsidRPr="00117BA5" w:rsidTr="00117BA5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9.000,00</w:t>
            </w:r>
          </w:p>
        </w:tc>
      </w:tr>
      <w:tr w:rsidR="00117BA5" w:rsidRPr="00117BA5" w:rsidTr="00117BA5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117BA5" w:rsidRPr="00117BA5" w:rsidRDefault="00117BA5" w:rsidP="00117BA5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117BA5" w:rsidRPr="00117BA5" w:rsidTr="00117BA5">
        <w:trPr>
          <w:trHeight w:val="277"/>
        </w:trPr>
        <w:tc>
          <w:tcPr>
            <w:tcW w:w="3874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117BA5" w:rsidRPr="00117BA5" w:rsidTr="00117BA5">
        <w:trPr>
          <w:trHeight w:val="199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117BA5" w:rsidRPr="00117BA5" w:rsidTr="00117BA5">
        <w:trPr>
          <w:trHeight w:val="198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4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117BA5" w:rsidRPr="00117BA5" w:rsidTr="00117BA5">
        <w:trPr>
          <w:trHeight w:val="200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52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17BA5" w:rsidRPr="00117BA5" w:rsidTr="00117BA5">
        <w:trPr>
          <w:trHeight w:val="257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117BA5" w:rsidRPr="00117BA5" w:rsidTr="00117BA5">
        <w:trPr>
          <w:trHeight w:val="192"/>
        </w:trPr>
        <w:tc>
          <w:tcPr>
            <w:tcW w:w="38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117BA5" w:rsidRPr="00117BA5" w:rsidRDefault="00117BA5" w:rsidP="00117BA5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9.000,00</w:t>
            </w:r>
          </w:p>
        </w:tc>
      </w:tr>
      <w:tr w:rsidR="00117BA5" w:rsidRPr="00117BA5" w:rsidTr="00117BA5">
        <w:trPr>
          <w:trHeight w:val="43"/>
        </w:trPr>
        <w:tc>
          <w:tcPr>
            <w:tcW w:w="3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BA5" w:rsidRPr="00117BA5" w:rsidRDefault="00117BA5" w:rsidP="00117BA5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117BA5" w:rsidRDefault="00117BA5" w:rsidP="00117BA5">
      <w:pPr>
        <w:spacing w:after="0" w:line="352" w:lineRule="auto"/>
        <w:ind w:right="100"/>
        <w:rPr>
          <w:rFonts w:ascii="Helvetica" w:eastAsia="Times New Roman" w:hAnsi="Helvetica" w:cs="Helvetica"/>
          <w:sz w:val="14"/>
          <w:szCs w:val="14"/>
        </w:rPr>
      </w:pPr>
    </w:p>
    <w:p w:rsidR="00117BA5" w:rsidRPr="00117BA5" w:rsidRDefault="00117BA5" w:rsidP="00117BA5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117BA5" w:rsidRPr="00117BA5" w:rsidRDefault="00117BA5" w:rsidP="00117BA5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117BA5" w:rsidRPr="00117BA5" w:rsidRDefault="00117BA5" w:rsidP="00117BA5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Helvetica" w:eastAsia="Times New Roman" w:hAnsi="Helvetica" w:cs="Helvetica"/>
          <w:sz w:val="14"/>
          <w:szCs w:val="14"/>
        </w:rPr>
        <w:t>Jacutinga, 27 de maio de 2015.</w:t>
      </w:r>
    </w:p>
    <w:p w:rsidR="00117BA5" w:rsidRPr="00117BA5" w:rsidRDefault="00117BA5" w:rsidP="00117BA5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380"/>
      </w:tblGrid>
      <w:tr w:rsidR="00117BA5" w:rsidRPr="00117BA5" w:rsidTr="00117BA5">
        <w:trPr>
          <w:trHeight w:val="236"/>
        </w:trPr>
        <w:tc>
          <w:tcPr>
            <w:tcW w:w="2292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708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117BA5" w:rsidRPr="00117BA5" w:rsidTr="00117BA5">
        <w:trPr>
          <w:trHeight w:val="340"/>
        </w:trPr>
        <w:tc>
          <w:tcPr>
            <w:tcW w:w="2292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708" w:type="pct"/>
            <w:vAlign w:val="bottom"/>
            <w:hideMark/>
          </w:tcPr>
          <w:p w:rsidR="00117BA5" w:rsidRPr="00117BA5" w:rsidRDefault="00117BA5" w:rsidP="00117BA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7BA5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Pr="00117BA5" w:rsidRDefault="00117BA5" w:rsidP="00117B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17B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17BA5" w:rsidRDefault="00117BA5" w:rsidP="00804E1E">
      <w:pPr>
        <w:pStyle w:val="NormalWeb"/>
      </w:pPr>
    </w:p>
    <w:p w:rsidR="00040FAB" w:rsidRDefault="00040FAB" w:rsidP="00804E1E">
      <w:pPr>
        <w:pStyle w:val="NormalWeb"/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4C" w:rsidRPr="00B558EC" w:rsidRDefault="00BB0C4C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C7" w:rsidRDefault="00D26CC7" w:rsidP="008C3616">
      <w:pPr>
        <w:spacing w:after="0" w:line="240" w:lineRule="auto"/>
      </w:pPr>
      <w:r>
        <w:separator/>
      </w:r>
    </w:p>
  </w:endnote>
  <w:endnote w:type="continuationSeparator" w:id="0">
    <w:p w:rsidR="00D26CC7" w:rsidRDefault="00D26CC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52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523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C7" w:rsidRDefault="00D26CC7" w:rsidP="008C3616">
      <w:pPr>
        <w:spacing w:after="0" w:line="240" w:lineRule="auto"/>
      </w:pPr>
      <w:r>
        <w:separator/>
      </w:r>
    </w:p>
  </w:footnote>
  <w:footnote w:type="continuationSeparator" w:id="0">
    <w:p w:rsidR="00D26CC7" w:rsidRDefault="00D26CC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C908F58" wp14:editId="60D7F69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5C7290">
      <w:rPr>
        <w:rFonts w:ascii="Arial Narrow" w:hAnsi="Arial Narrow"/>
        <w:sz w:val="16"/>
        <w:szCs w:val="16"/>
      </w:rPr>
      <w:t>9</w:t>
    </w:r>
    <w:r w:rsidR="004922D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</w:t>
    </w:r>
    <w:r w:rsidR="005C7290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C6A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BA5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D3736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A2E12"/>
    <w:rsid w:val="00BA31A2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1819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26CC7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A523E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0hXWIqeHdc4EucjCU9oHvbVRalw=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oxKwC/SPV2WyN/3oNkWuIbxAOiA=</DigestValue>
    </Reference>
  </SignedInfo>
  <SignatureValue>ZA5UEDtdkxn8/FQAaEGlM55DWnD8quPNyslxZK8iwiq0LPMSXjnGiRlAxLf6Y2avXqYyBbwiUdz6
NfqK12jqtKJSpdF+tJoN97NQpk0HKegscR2piBE+UromIJnJRBIudJlWu2rU5qev8w4t/o7Qm3xZ
A7aWcw+HPDv1re1Vi5z4S0OB21jl6gKxpwIxn+Pn85Hp7SmQMSvVqBYN4e2URyqB5nq9KUQdOsWD
O5SilK2ODk+kenaqmHXq3VpWgR2jqVXmaeAmU4dJHbbZ6QrbP0yDvrHwczg/mG1QZCiggrOMuHyS
8F6byLvmXgH5vs0hKhhz2REf5vHs9pyYaPWuJQ==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g+jiYeRnyBT3iSJlmbFKyHIQHgs=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9AwD1lBq+MXDz/oE/5cr5SfcXPc=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8av5mOBjf9GLpsiqV0s4yBJMSrA=</DigestValue>
      </Reference>
      <Reference URI="/word/document.xml?ContentType=application/vnd.openxmlformats-officedocument.wordprocessingml.document.main+xml">
        <DigestMethod Algorithm="http://www.w3.org/2000/09/xmldsig#sha1"/>
        <DigestValue>ITIG027dmmh0DQWCLpLEb7dtqxE=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GWZu3fu4YwRwKaMSnK2ptbCiq0M=</DigestValue>
      </Reference>
      <Reference URI="/word/footer1.xml?ContentType=application/vnd.openxmlformats-officedocument.wordprocessingml.footer+xml">
        <DigestMethod Algorithm="http://www.w3.org/2000/09/xmldsig#sha1"/>
        <DigestValue>3sBteDPamaowlGuUkvo+NOYIHvY=</DigestValue>
      </Reference>
      <Reference URI="/word/footnotes.xml?ContentType=application/vnd.openxmlformats-officedocument.wordprocessingml.footnotes+xml">
        <DigestMethod Algorithm="http://www.w3.org/2000/09/xmldsig#sha1"/>
        <DigestValue>8kH+9ASaJZN1wbXsPcLRPoynHTQ=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2015-06-18T18:54:13Z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2015-06-18T18:54:13Z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02A-4A56-4677-8309-EDE23205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2015-06-18T18:54:00Z</dcterms:created>
  <dcterms:modified xsi:type="dcterms:W3CDTF">2015-06-18T18:54:00Z</dcterms:modified>
</cp:coreProperties>
</file>