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4C" w:rsidRPr="00BB0C4C" w:rsidRDefault="00BB0C4C" w:rsidP="00DD480A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03746, de 30 de abril de </w:t>
      </w:r>
      <w:proofErr w:type="gramStart"/>
      <w:r w:rsidRPr="00DD480A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BB0C4C" w:rsidRPr="00BB0C4C" w:rsidRDefault="00BB0C4C" w:rsidP="00BB0C4C">
      <w:pPr>
        <w:spacing w:after="0" w:line="237" w:lineRule="auto"/>
        <w:ind w:left="30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B0C4C" w:rsidRPr="00BB0C4C" w:rsidRDefault="00BB0C4C" w:rsidP="00DD480A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BB0C4C" w:rsidRPr="00BB0C4C" w:rsidRDefault="00BB0C4C" w:rsidP="00BB0C4C">
      <w:pPr>
        <w:spacing w:after="0" w:line="237" w:lineRule="auto"/>
        <w:ind w:left="352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B0C4C" w:rsidRPr="00BB0C4C" w:rsidRDefault="00BB0C4C" w:rsidP="00BB0C4C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no art. 4º, Inciso II, da Lei Municipal nº 1.830, de 26 de novembro de 2014.</w:t>
      </w:r>
    </w:p>
    <w:p w:rsidR="00BB0C4C" w:rsidRPr="00BB0C4C" w:rsidRDefault="00BB0C4C" w:rsidP="00BB0C4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BB0C4C" w:rsidRPr="00BB0C4C" w:rsidRDefault="00BB0C4C" w:rsidP="00BB0C4C">
      <w:pPr>
        <w:spacing w:after="0" w:line="352" w:lineRule="auto"/>
        <w:ind w:left="60" w:firstLine="71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2015 o (s) seguinte (s) crédito (s) suplementar (</w:t>
      </w:r>
      <w:proofErr w:type="gramStart"/>
      <w:r w:rsidRPr="00BB0C4C">
        <w:rPr>
          <w:rFonts w:ascii="Helvetica" w:eastAsia="Times New Roman" w:hAnsi="Helvetica" w:cs="Helvetica"/>
          <w:sz w:val="14"/>
          <w:szCs w:val="14"/>
        </w:rPr>
        <w:t>es</w:t>
      </w:r>
      <w:proofErr w:type="gramEnd"/>
      <w:r w:rsidRPr="00BB0C4C">
        <w:rPr>
          <w:rFonts w:ascii="Helvetica" w:eastAsia="Times New Roman" w:hAnsi="Helvetica" w:cs="Helvetica"/>
          <w:sz w:val="14"/>
          <w:szCs w:val="14"/>
        </w:rPr>
        <w:t>) para reforço da (s) seguinte (s) dotação (</w:t>
      </w:r>
      <w:proofErr w:type="spellStart"/>
      <w:r w:rsidRPr="00BB0C4C">
        <w:rPr>
          <w:rFonts w:ascii="Helvetica" w:eastAsia="Times New Roman" w:hAnsi="Helvetica" w:cs="Helvetica"/>
          <w:sz w:val="14"/>
          <w:szCs w:val="14"/>
        </w:rPr>
        <w:t>ões</w:t>
      </w:r>
      <w:proofErr w:type="spellEnd"/>
      <w:r w:rsidRPr="00BB0C4C">
        <w:rPr>
          <w:rFonts w:ascii="Helvetica" w:eastAsia="Times New Roman" w:hAnsi="Helvetica" w:cs="Helvetica"/>
          <w:sz w:val="14"/>
          <w:szCs w:val="14"/>
        </w:rPr>
        <w:t>) orçamentária (s), no valor de : R$ 158.800,00 (cento e cinquenta e oito mil oitocentos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567"/>
        <w:gridCol w:w="648"/>
        <w:gridCol w:w="721"/>
      </w:tblGrid>
      <w:tr w:rsidR="00BB0C4C" w:rsidRPr="00BB0C4C" w:rsidTr="00DD480A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DD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DD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BB0C4C" w:rsidRPr="00BB0C4C" w:rsidTr="00DD480A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272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7.700,00</w:t>
            </w:r>
          </w:p>
        </w:tc>
      </w:tr>
      <w:tr w:rsidR="00BB0C4C" w:rsidRPr="00BB0C4C" w:rsidTr="00DD480A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273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15.100,00</w:t>
            </w:r>
          </w:p>
        </w:tc>
      </w:tr>
      <w:tr w:rsidR="00BB0C4C" w:rsidRPr="00BB0C4C" w:rsidTr="00DD480A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274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3.800,00</w:t>
            </w:r>
          </w:p>
        </w:tc>
      </w:tr>
      <w:tr w:rsidR="00BB0C4C" w:rsidRPr="00BB0C4C" w:rsidTr="00DD480A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02.08.08.10.301.0007.2.036 - MANUTENCAO PROGRAMA SAUDE EM CASA - PSC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BB0C4C" w:rsidRPr="00BB0C4C" w:rsidTr="00DD480A">
        <w:trPr>
          <w:trHeight w:val="199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494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BB0C4C" w:rsidRPr="00BB0C4C" w:rsidTr="00DD480A">
        <w:trPr>
          <w:trHeight w:val="54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2.200,00</w:t>
            </w:r>
          </w:p>
        </w:tc>
      </w:tr>
      <w:tr w:rsidR="00BB0C4C" w:rsidRPr="00BB0C4C" w:rsidTr="00DD480A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110.000,00</w:t>
            </w:r>
          </w:p>
        </w:tc>
      </w:tr>
      <w:tr w:rsidR="00BB0C4C" w:rsidRPr="00BB0C4C" w:rsidTr="00DD480A">
        <w:trPr>
          <w:trHeight w:val="192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BB0C4C" w:rsidRPr="00BB0C4C" w:rsidRDefault="00BB0C4C" w:rsidP="00BB0C4C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158.800,00</w:t>
            </w:r>
          </w:p>
        </w:tc>
      </w:tr>
      <w:tr w:rsidR="00BB0C4C" w:rsidRPr="00BB0C4C" w:rsidTr="00DD480A">
        <w:trPr>
          <w:trHeight w:val="43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BB0C4C" w:rsidRPr="00BB0C4C" w:rsidRDefault="00BB0C4C" w:rsidP="00BB0C4C">
      <w:pPr>
        <w:spacing w:after="0" w:line="352" w:lineRule="auto"/>
        <w:ind w:left="60" w:right="80" w:firstLine="69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87"/>
        <w:gridCol w:w="648"/>
        <w:gridCol w:w="721"/>
      </w:tblGrid>
      <w:tr w:rsidR="00BB0C4C" w:rsidRPr="00BB0C4C" w:rsidTr="00DD480A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DD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DD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DD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BB0C4C" w:rsidRPr="00BB0C4C" w:rsidTr="00DD480A">
        <w:trPr>
          <w:trHeight w:val="201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278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BB0C4C" w:rsidRPr="00BB0C4C" w:rsidTr="00DD480A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339039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280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BB0C4C" w:rsidRPr="00BB0C4C" w:rsidTr="00DD480A">
        <w:trPr>
          <w:trHeight w:val="20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02.08.08.10.301.0007.2.036 - MANUTENCAO PROGRAMA SAUDE EM CASA - PSC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494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BB0C4C" w:rsidRPr="00BB0C4C" w:rsidTr="00DD480A">
        <w:trPr>
          <w:trHeight w:val="20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02.08.09.10.301.0007.1.004 - CONSTRUCAO/REFORMA UNIDADES BASICA DE SAUDE - UBS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Obras e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Instalacoes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341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60.000,00</w:t>
            </w:r>
          </w:p>
        </w:tc>
      </w:tr>
      <w:tr w:rsidR="00BB0C4C" w:rsidRPr="00BB0C4C" w:rsidTr="00DD480A">
        <w:trPr>
          <w:trHeight w:val="199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02.10.03.15.452.0006.1.010 - AQUISICAO DE MAQUINAS E EQUIPAMENTOS PESADOS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386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28.800,00</w:t>
            </w:r>
          </w:p>
        </w:tc>
      </w:tr>
      <w:tr w:rsidR="00BB0C4C" w:rsidRPr="00BB0C4C" w:rsidTr="00DD480A">
        <w:trPr>
          <w:trHeight w:val="192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60" w:type="pct"/>
            <w:vAlign w:val="bottom"/>
            <w:hideMark/>
          </w:tcPr>
          <w:p w:rsidR="00BB0C4C" w:rsidRPr="00BB0C4C" w:rsidRDefault="00BB0C4C" w:rsidP="00BB0C4C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158.800,00</w:t>
            </w:r>
          </w:p>
        </w:tc>
      </w:tr>
      <w:tr w:rsidR="00BB0C4C" w:rsidRPr="00BB0C4C" w:rsidTr="00DD480A">
        <w:trPr>
          <w:trHeight w:val="43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15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158.800,00</w:t>
            </w:r>
          </w:p>
        </w:tc>
      </w:tr>
      <w:tr w:rsidR="00BB0C4C" w:rsidRPr="00BB0C4C" w:rsidTr="00DD480A">
        <w:trPr>
          <w:trHeight w:val="20"/>
        </w:trPr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BB0C4C" w:rsidRPr="00BB0C4C" w:rsidRDefault="00BB0C4C" w:rsidP="00BB0C4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B0C4C" w:rsidRPr="00BB0C4C" w:rsidRDefault="00BB0C4C" w:rsidP="00BB0C4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B0C4C" w:rsidRPr="00BB0C4C" w:rsidRDefault="00BB0C4C" w:rsidP="00BB0C4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B0C4C" w:rsidRPr="00BB0C4C" w:rsidRDefault="00BB0C4C" w:rsidP="00BB0C4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BB0C4C" w:rsidRPr="00BB0C4C" w:rsidRDefault="00BB0C4C" w:rsidP="00DD4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BB0C4C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BB0C4C" w:rsidRPr="00BB0C4C" w:rsidRDefault="00BB0C4C" w:rsidP="00BB0C4C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Jacutinga, 30 de abril de 2015.</w:t>
      </w:r>
    </w:p>
    <w:p w:rsidR="00BB0C4C" w:rsidRPr="00BB0C4C" w:rsidRDefault="00BB0C4C" w:rsidP="00BB0C4C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528"/>
      </w:tblGrid>
      <w:tr w:rsidR="00BB0C4C" w:rsidRPr="00BB0C4C" w:rsidTr="00DD480A">
        <w:trPr>
          <w:trHeight w:val="236"/>
        </w:trPr>
        <w:tc>
          <w:tcPr>
            <w:tcW w:w="2123" w:type="pct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7" w:type="pct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BB0C4C" w:rsidRPr="00BB0C4C" w:rsidTr="00DD480A">
        <w:trPr>
          <w:trHeight w:val="340"/>
        </w:trPr>
        <w:tc>
          <w:tcPr>
            <w:tcW w:w="2123" w:type="pct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7" w:type="pct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  <w:r w:rsidR="00DD480A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B0C4C" w:rsidRPr="00BB0C4C" w:rsidRDefault="00BB0C4C" w:rsidP="00DD480A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03748, de 06 de maio de </w:t>
      </w:r>
      <w:proofErr w:type="gramStart"/>
      <w:r w:rsidRPr="00DD480A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BB0C4C" w:rsidRPr="00BB0C4C" w:rsidRDefault="00BB0C4C" w:rsidP="00BB0C4C">
      <w:pPr>
        <w:spacing w:after="0" w:line="237" w:lineRule="auto"/>
        <w:ind w:left="30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B0C4C" w:rsidRPr="00BB0C4C" w:rsidRDefault="00BB0C4C" w:rsidP="00DD480A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BB0C4C" w:rsidRPr="00BB0C4C" w:rsidRDefault="00BB0C4C" w:rsidP="00BB0C4C">
      <w:pPr>
        <w:spacing w:after="0" w:line="237" w:lineRule="auto"/>
        <w:ind w:left="39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B0C4C" w:rsidRPr="00BB0C4C" w:rsidRDefault="00BB0C4C" w:rsidP="00BB0C4C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BB0C4C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BB0C4C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BB0C4C" w:rsidRPr="00BB0C4C" w:rsidRDefault="00BB0C4C" w:rsidP="00BB0C4C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BB0C4C" w:rsidRPr="00BB0C4C" w:rsidRDefault="00BB0C4C" w:rsidP="00BB0C4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BB0C4C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BB0C4C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BB0C4C" w:rsidRPr="00BB0C4C" w:rsidRDefault="00BB0C4C" w:rsidP="00BB0C4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BB0C4C" w:rsidRPr="00BB0C4C" w:rsidRDefault="00BB0C4C" w:rsidP="00BB0C4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BB0C4C" w:rsidRDefault="00BB0C4C" w:rsidP="00BB0C4C">
      <w:pPr>
        <w:spacing w:after="0" w:line="352" w:lineRule="auto"/>
        <w:ind w:left="60" w:right="100"/>
        <w:jc w:val="both"/>
        <w:rPr>
          <w:rFonts w:ascii="Helvetica" w:eastAsia="Times New Roman" w:hAnsi="Helvetica" w:cs="Helvetica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BB0C4C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BB0C4C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BB0C4C">
        <w:rPr>
          <w:rFonts w:ascii="Helvetica" w:eastAsia="Times New Roman" w:hAnsi="Helvetica" w:cs="Helvetica"/>
          <w:sz w:val="14"/>
          <w:szCs w:val="14"/>
        </w:rPr>
        <w:t>$ 29.100,00 (vinte e nove mil cem reais)</w:t>
      </w:r>
    </w:p>
    <w:p w:rsidR="00DD480A" w:rsidRPr="00BB0C4C" w:rsidRDefault="00DD480A" w:rsidP="00BB0C4C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BB0C4C" w:rsidRPr="00BB0C4C" w:rsidTr="00DD480A">
        <w:trPr>
          <w:trHeight w:val="277"/>
        </w:trPr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DD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BB0C4C" w:rsidRPr="00BB0C4C" w:rsidTr="00DD480A">
        <w:trPr>
          <w:trHeight w:val="199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02.06.01.12.365.0002.2.073 - MANUTENCAO PROGRAMA APOIO A CRECHES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4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498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BB0C4C" w:rsidRPr="00BB0C4C" w:rsidTr="00DD480A">
        <w:trPr>
          <w:trHeight w:val="200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499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BB0C4C" w:rsidRPr="00BB0C4C" w:rsidTr="00DD480A">
        <w:trPr>
          <w:trHeight w:val="52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00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6.500,00</w:t>
            </w:r>
          </w:p>
        </w:tc>
      </w:tr>
      <w:tr w:rsidR="00BB0C4C" w:rsidRPr="00BB0C4C" w:rsidTr="00DD480A">
        <w:trPr>
          <w:trHeight w:val="52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Material, Bem ou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Servico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de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Distrib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. Gratuita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2.700,00</w:t>
            </w:r>
          </w:p>
        </w:tc>
      </w:tr>
      <w:tr w:rsidR="00BB0C4C" w:rsidRPr="00BB0C4C" w:rsidTr="00DD480A">
        <w:trPr>
          <w:trHeight w:val="198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9.900,00</w:t>
            </w:r>
          </w:p>
        </w:tc>
      </w:tr>
      <w:tr w:rsidR="00BB0C4C" w:rsidRPr="00BB0C4C" w:rsidTr="00DD480A">
        <w:trPr>
          <w:trHeight w:val="54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15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29.100,00</w:t>
            </w:r>
          </w:p>
        </w:tc>
      </w:tr>
      <w:tr w:rsidR="00BB0C4C" w:rsidRPr="00BB0C4C" w:rsidTr="00DD480A">
        <w:trPr>
          <w:trHeight w:val="20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BB0C4C" w:rsidRPr="00BB0C4C" w:rsidRDefault="00BB0C4C" w:rsidP="00BB0C4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B0C4C" w:rsidRPr="00BB0C4C" w:rsidRDefault="00BB0C4C" w:rsidP="00BB0C4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B0C4C" w:rsidRPr="00BB0C4C" w:rsidRDefault="00BB0C4C" w:rsidP="00BB0C4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B0C4C" w:rsidRPr="00BB0C4C" w:rsidRDefault="00BB0C4C" w:rsidP="00BB0C4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DD480A" w:rsidRDefault="00DD480A" w:rsidP="00BB0C4C">
      <w:pPr>
        <w:spacing w:after="0" w:line="237" w:lineRule="auto"/>
        <w:ind w:left="60"/>
        <w:jc w:val="both"/>
        <w:rPr>
          <w:rFonts w:ascii="Helvetica" w:eastAsia="Times New Roman" w:hAnsi="Helvetica" w:cs="Helvetica"/>
          <w:sz w:val="14"/>
          <w:szCs w:val="14"/>
        </w:rPr>
      </w:pPr>
    </w:p>
    <w:p w:rsidR="00BB0C4C" w:rsidRPr="00BB0C4C" w:rsidRDefault="00BB0C4C" w:rsidP="00BB0C4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BB0C4C" w:rsidRDefault="00BB0C4C" w:rsidP="00BB0C4C">
      <w:pPr>
        <w:spacing w:after="0" w:line="237" w:lineRule="auto"/>
        <w:ind w:left="60"/>
        <w:jc w:val="both"/>
        <w:rPr>
          <w:rFonts w:ascii="Helvetica" w:eastAsia="Times New Roman" w:hAnsi="Helvetica" w:cs="Helvetica"/>
          <w:sz w:val="14"/>
          <w:szCs w:val="14"/>
        </w:rPr>
      </w:pPr>
      <w:proofErr w:type="gramStart"/>
      <w:r w:rsidRPr="00BB0C4C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BB0C4C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p w:rsidR="00DD480A" w:rsidRPr="00BB0C4C" w:rsidRDefault="00DD480A" w:rsidP="00BB0C4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BB0C4C" w:rsidRPr="00BB0C4C" w:rsidTr="00DD480A">
        <w:trPr>
          <w:trHeight w:val="277"/>
        </w:trPr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DD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BB0C4C" w:rsidRPr="00BB0C4C" w:rsidTr="00DD480A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02.06.01.12.365.0002.2.073 - MANUTENCAO PROGRAMA APOIO A CRECHES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162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BB0C4C" w:rsidRPr="00BB0C4C" w:rsidTr="00DD480A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BB0C4C" w:rsidRPr="00BB0C4C" w:rsidTr="00DD480A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BB0C4C" w:rsidRPr="00BB0C4C" w:rsidTr="00DD480A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4.700,00</w:t>
            </w:r>
          </w:p>
        </w:tc>
      </w:tr>
      <w:tr w:rsidR="00BB0C4C" w:rsidRPr="00BB0C4C" w:rsidTr="00DD480A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483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1.100,00</w:t>
            </w:r>
          </w:p>
        </w:tc>
      </w:tr>
      <w:tr w:rsidR="00BB0C4C" w:rsidRPr="00BB0C4C" w:rsidTr="00DD480A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BB0C4C" w:rsidRPr="00BB0C4C" w:rsidTr="00DD480A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Auxilio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Alimentacao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BB0C4C" w:rsidRPr="00BB0C4C" w:rsidTr="00DD480A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1.800,00</w:t>
            </w:r>
          </w:p>
        </w:tc>
      </w:tr>
      <w:tr w:rsidR="00BB0C4C" w:rsidRPr="00BB0C4C" w:rsidTr="00DD480A">
        <w:trPr>
          <w:trHeight w:val="192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TOTAL DE RECURSOS</w:t>
            </w:r>
          </w:p>
        </w:tc>
        <w:tc>
          <w:tcPr>
            <w:tcW w:w="519" w:type="pct"/>
            <w:vAlign w:val="bottom"/>
            <w:hideMark/>
          </w:tcPr>
          <w:p w:rsidR="00BB0C4C" w:rsidRPr="00BB0C4C" w:rsidRDefault="00BB0C4C" w:rsidP="00BB0C4C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29.100,00</w:t>
            </w:r>
          </w:p>
        </w:tc>
      </w:tr>
      <w:tr w:rsidR="00BB0C4C" w:rsidRPr="00BB0C4C" w:rsidTr="00DD480A">
        <w:trPr>
          <w:trHeight w:val="43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BB0C4C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BB0C4C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BB0C4C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BB0C4C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BB0C4C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BB0C4C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BB0C4C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BB0C4C" w:rsidRPr="00BB0C4C" w:rsidRDefault="00BB0C4C" w:rsidP="00BB0C4C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BB0C4C" w:rsidRPr="00BB0C4C" w:rsidRDefault="00BB0C4C" w:rsidP="00BB0C4C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Jacutinga, 06 de maio de 2015.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BB0C4C" w:rsidRPr="00BB0C4C" w:rsidTr="00DD480A">
        <w:trPr>
          <w:trHeight w:val="236"/>
        </w:trPr>
        <w:tc>
          <w:tcPr>
            <w:tcW w:w="2357" w:type="pct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BB0C4C" w:rsidRPr="00BB0C4C" w:rsidTr="00DD480A">
        <w:trPr>
          <w:trHeight w:val="340"/>
        </w:trPr>
        <w:tc>
          <w:tcPr>
            <w:tcW w:w="2357" w:type="pct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DD480A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BB0C4C">
        <w:rPr>
          <w:rFonts w:ascii="Times New Roman" w:eastAsia="Times New Roman" w:hAnsi="Times New Roman" w:cs="Times New Roman"/>
          <w:sz w:val="14"/>
          <w:szCs w:val="14"/>
        </w:rPr>
        <w:br/>
      </w:r>
      <w:r w:rsidR="00DD480A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B0C4C" w:rsidRPr="00BB0C4C" w:rsidRDefault="00BB0C4C" w:rsidP="00DD480A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03750, de 11 de maio de </w:t>
      </w:r>
      <w:proofErr w:type="gramStart"/>
      <w:r w:rsidRPr="00DD480A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BB0C4C" w:rsidRPr="00BB0C4C" w:rsidRDefault="00BB0C4C" w:rsidP="00BB0C4C">
      <w:pPr>
        <w:spacing w:after="0" w:line="237" w:lineRule="auto"/>
        <w:ind w:left="30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B0C4C" w:rsidRPr="00BB0C4C" w:rsidRDefault="00BB0C4C" w:rsidP="00DD480A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BB0C4C" w:rsidRPr="00BB0C4C" w:rsidRDefault="00BB0C4C" w:rsidP="00BB0C4C">
      <w:pPr>
        <w:spacing w:after="0" w:line="237" w:lineRule="auto"/>
        <w:ind w:left="39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B0C4C" w:rsidRPr="00BB0C4C" w:rsidRDefault="00BB0C4C" w:rsidP="00BB0C4C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BB0C4C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BB0C4C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BB0C4C" w:rsidRPr="00BB0C4C" w:rsidRDefault="00BB0C4C" w:rsidP="00BB0C4C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BB0C4C" w:rsidRPr="00BB0C4C" w:rsidRDefault="00BB0C4C" w:rsidP="00BB0C4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BB0C4C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BB0C4C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BB0C4C" w:rsidRPr="00BB0C4C" w:rsidRDefault="00BB0C4C" w:rsidP="00BB0C4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BB0C4C" w:rsidRPr="00BB0C4C" w:rsidRDefault="00BB0C4C" w:rsidP="00BB0C4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BB0C4C" w:rsidRPr="00BB0C4C" w:rsidRDefault="00BB0C4C" w:rsidP="00BB0C4C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BB0C4C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BB0C4C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BB0C4C">
        <w:rPr>
          <w:rFonts w:ascii="Helvetica" w:eastAsia="Times New Roman" w:hAnsi="Helvetica" w:cs="Helvetica"/>
          <w:sz w:val="14"/>
          <w:szCs w:val="14"/>
        </w:rPr>
        <w:t>$ 55.300,00 (cinquenta e cinco mil trezentos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BB0C4C" w:rsidRPr="00BB0C4C" w:rsidTr="00DD480A">
        <w:trPr>
          <w:trHeight w:val="277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DD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BB0C4C" w:rsidRPr="00BB0C4C" w:rsidTr="00DD480A">
        <w:trPr>
          <w:trHeight w:val="199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9</w:t>
            </w:r>
            <w:proofErr w:type="gramEnd"/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BB0C4C" w:rsidRPr="00BB0C4C" w:rsidTr="00DD480A">
        <w:trPr>
          <w:trHeight w:val="20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Premiacoes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Cult.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Art.Cient.Desport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. Outras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BB0C4C" w:rsidRPr="00BB0C4C" w:rsidTr="00DD480A">
        <w:trPr>
          <w:trHeight w:val="52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02.01.04.04.181.0000.0.006 - CONVENIO POLICIA MILITAR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0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53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BB0C4C" w:rsidRPr="00BB0C4C" w:rsidTr="00DD480A">
        <w:trPr>
          <w:trHeight w:val="52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209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BB0C4C" w:rsidRPr="00BB0C4C" w:rsidTr="00DD480A">
        <w:trPr>
          <w:trHeight w:val="54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199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6.400,00</w:t>
            </w:r>
          </w:p>
        </w:tc>
      </w:tr>
      <w:tr w:rsidR="00BB0C4C" w:rsidRPr="00BB0C4C" w:rsidTr="00DD480A">
        <w:trPr>
          <w:trHeight w:val="54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BB0C4C" w:rsidRPr="00BB0C4C" w:rsidTr="00DD480A">
        <w:trPr>
          <w:trHeight w:val="54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0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BB0C4C" w:rsidRPr="00BB0C4C" w:rsidTr="00DD480A">
        <w:trPr>
          <w:trHeight w:val="52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15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55.300,00</w:t>
            </w:r>
          </w:p>
        </w:tc>
      </w:tr>
      <w:tr w:rsidR="00BB0C4C" w:rsidRPr="00BB0C4C" w:rsidTr="00DD480A">
        <w:trPr>
          <w:trHeight w:val="2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BB0C4C" w:rsidRPr="00BB0C4C" w:rsidRDefault="00BB0C4C" w:rsidP="00BB0C4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B0C4C" w:rsidRPr="00BB0C4C" w:rsidRDefault="00BB0C4C" w:rsidP="00BB0C4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B0C4C" w:rsidRPr="00BB0C4C" w:rsidRDefault="00BB0C4C" w:rsidP="00BB0C4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B0C4C" w:rsidRPr="00BB0C4C" w:rsidRDefault="00BB0C4C" w:rsidP="00BB0C4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BB0C4C" w:rsidRPr="00BB0C4C" w:rsidRDefault="00BB0C4C" w:rsidP="00BB0C4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BB0C4C" w:rsidRPr="00BB0C4C" w:rsidRDefault="00BB0C4C" w:rsidP="00BB0C4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BB0C4C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BB0C4C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BB0C4C" w:rsidRPr="00BB0C4C" w:rsidTr="00DD480A">
        <w:trPr>
          <w:trHeight w:val="277"/>
        </w:trPr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DD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BB0C4C" w:rsidRPr="00BB0C4C" w:rsidTr="00DD480A">
        <w:trPr>
          <w:trHeight w:val="20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2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12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40.000,00</w:t>
            </w:r>
          </w:p>
        </w:tc>
      </w:tr>
      <w:tr w:rsidR="00BB0C4C" w:rsidRPr="00BB0C4C" w:rsidTr="00DD480A">
        <w:trPr>
          <w:trHeight w:val="20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02.01.04.04.181.0000.0.006 - CONVENIO POLICIA MILITAR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2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54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BB0C4C" w:rsidRPr="00BB0C4C" w:rsidTr="00DD480A">
        <w:trPr>
          <w:trHeight w:val="20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2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476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BB0C4C" w:rsidRPr="00BB0C4C" w:rsidTr="00DD480A">
        <w:trPr>
          <w:trHeight w:val="199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314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6.400,00</w:t>
            </w:r>
          </w:p>
        </w:tc>
      </w:tr>
      <w:tr w:rsidR="00BB0C4C" w:rsidRPr="00BB0C4C" w:rsidTr="00DD480A">
        <w:trPr>
          <w:trHeight w:val="198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BB0C4C" w:rsidRPr="00BB0C4C" w:rsidTr="00DD480A">
        <w:trPr>
          <w:trHeight w:val="198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5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77"/>
        </w:trPr>
        <w:tc>
          <w:tcPr>
            <w:tcW w:w="3507" w:type="pct"/>
            <w:gridSpan w:val="2"/>
            <w:tcBorders>
              <w:top w:val="single" w:sz="8" w:space="0" w:color="0000FF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DD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BB0C4C" w:rsidRPr="00BB0C4C" w:rsidTr="00DD480A">
        <w:trPr>
          <w:trHeight w:val="198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BB0C4C" w:rsidRPr="00BB0C4C" w:rsidTr="00DD480A">
        <w:trPr>
          <w:trHeight w:val="54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C4C" w:rsidRPr="00BB0C4C" w:rsidRDefault="00BB0C4C" w:rsidP="00BB0C4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B0C4C" w:rsidRPr="00BB0C4C" w:rsidTr="00DD480A">
        <w:trPr>
          <w:trHeight w:val="215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B0C4C" w:rsidRPr="00BB0C4C" w:rsidRDefault="00BB0C4C" w:rsidP="00BB0C4C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55.300,00</w:t>
            </w:r>
          </w:p>
        </w:tc>
      </w:tr>
      <w:tr w:rsidR="00BB0C4C" w:rsidRPr="00BB0C4C" w:rsidTr="00DD480A">
        <w:trPr>
          <w:trHeight w:val="2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B0C4C" w:rsidRPr="00BB0C4C" w:rsidRDefault="00BB0C4C" w:rsidP="00BB0C4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B0C4C" w:rsidRPr="00BB0C4C" w:rsidRDefault="00BB0C4C" w:rsidP="00BB0C4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B0C4C" w:rsidRPr="00BB0C4C" w:rsidRDefault="00BB0C4C" w:rsidP="00BB0C4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0C4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BB0C4C" w:rsidRPr="00BB0C4C" w:rsidRDefault="00BB0C4C" w:rsidP="00BB0C4C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BB0C4C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BB0C4C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BB0C4C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BB0C4C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BB0C4C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BB0C4C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BB0C4C" w:rsidRPr="00BB0C4C" w:rsidRDefault="00BB0C4C" w:rsidP="00BB0C4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BB0C4C" w:rsidRPr="00BB0C4C" w:rsidRDefault="00BB0C4C" w:rsidP="00BB0C4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Helvetica" w:eastAsia="Times New Roman" w:hAnsi="Helvetica" w:cs="Helvetica"/>
          <w:sz w:val="14"/>
          <w:szCs w:val="14"/>
        </w:rPr>
        <w:t>Jacutinga, 11 de maio de 2015.</w:t>
      </w:r>
    </w:p>
    <w:p w:rsidR="00BB0C4C" w:rsidRPr="00BB0C4C" w:rsidRDefault="00BB0C4C" w:rsidP="00BB0C4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24"/>
      </w:tblGrid>
      <w:tr w:rsidR="00BB0C4C" w:rsidRPr="00BB0C4C" w:rsidTr="00DD480A">
        <w:trPr>
          <w:trHeight w:val="236"/>
        </w:trPr>
        <w:tc>
          <w:tcPr>
            <w:tcW w:w="2356" w:type="pct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4" w:type="pct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BB0C4C" w:rsidRPr="00BB0C4C" w:rsidTr="00DD480A">
        <w:trPr>
          <w:trHeight w:val="340"/>
        </w:trPr>
        <w:tc>
          <w:tcPr>
            <w:tcW w:w="2356" w:type="pct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4" w:type="pct"/>
            <w:vAlign w:val="bottom"/>
            <w:hideMark/>
          </w:tcPr>
          <w:p w:rsidR="00BB0C4C" w:rsidRPr="00BB0C4C" w:rsidRDefault="00BB0C4C" w:rsidP="00BB0C4C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DD480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FD579D" w:rsidRPr="00DD480A" w:rsidRDefault="00BB0C4C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102F00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6DA75450" wp14:editId="475A6DDC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11ª REUNIÃO ORDINÁRIA DO 5º PERÍODO DA 3ª SESSÃO LEGISLATIVA DA 17ª LEGISLATURA DA CÂMARA MUNICIPAL DE JACUTINGA</w:t>
      </w: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Data, 28 de abril de 2.015 com a presença de 11 Vereadores.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Abertura Oficial pela Presidência.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1</w:t>
      </w:r>
      <w:bookmarkStart w:id="0" w:name="_GoBack"/>
      <w:bookmarkEnd w:id="0"/>
      <w:r w:rsidRPr="00BB0C4C">
        <w:rPr>
          <w:rFonts w:ascii="Times New Roman" w:eastAsia="Times New Roman" w:hAnsi="Times New Roman" w:cs="Times New Roman"/>
          <w:sz w:val="14"/>
          <w:szCs w:val="14"/>
        </w:rPr>
        <w:t>ª PARTE – EXPEDIENTE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Leitura do resumo da Ata da 10ª Reunião Ordinária, aprovada sem ressalvas.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Leitura das Correspondências. Comunicações da Presidência. Apresentação de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Projetos: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Projetos de Lei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010 e 011/2015, encaminhados as Comissões Permanentes.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Apresentação e Leitura de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Pareceres: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Parecer das comissões permanentes a Prestação de Contas de 2.013 com apresentação do Projeto de Decreto Legislativo n.º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001/2015.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. Parecer de comissão especial ao Requerimento n.º 003/2015 com apresentação do Projeto de Resolução n.º 005/2015.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Oradores Inscritos: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1.  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 Ricardo Henrique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2.  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Valdecir Pereira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3.  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Marcio Mariano de Godoi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4.  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5.  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Vereadora Maria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Luisa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Fidêncio</w:t>
      </w:r>
      <w:proofErr w:type="spell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6.  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Daniel Bernardes de Lima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7.  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 Homero Luiz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8.  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 Marcos Tadeu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9.      Vereadora Estela Maris Martins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Nicoletti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Liderança que usou da palavra: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Vereador Marcos Tadeu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– Líder do Governo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2ª PARTE - ORDEM DO DIA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. Discussão e votação em turno único do parecer de redação final ao Projeto de Lei n.º 001/2015, aprovado por unanimidade, encaminhado ao Prefeito para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sanção.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Discussão e votação em turno único do parecer de redação final ao Projeto de Lei n.º 005/2015, aprovado por unanimidade, encaminhado ao Prefeito para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sanção.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Discussão e votação em turno único do parecer de redação final ao Projeto de Resolução n.º 001/2015, aprovado por unanimidade encaminhado a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Promulgação.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. Discussão e votação em turno único do Projeto de Resolução n.º 003/2015, aprovado por unanimidade, encaminhado a Promulgação.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-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Apresentação, discussão e votação em turno único dos Requerimentos n.º 009 a 010/2015, aprovados por unanimidade e encaminhados a Comissão Especial.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-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Apresentação, discussão e votação em turno único das Indicações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024 e 025/2015, aprovada por unanimidade, encaminhada ao Prefeito.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-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Apresentação, discussão e votação em turno único do Pedido de Informação n.º 006/2015, aprovada por unanimidade, encaminhada ao Prefeito.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Encerramento oficial pela Presidência. Esta reunião foi presidida pelo Vereador Carlos Roberto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Marcos Tadeu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br/>
        <w:t>Vice-Presidente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  <w:r w:rsidRPr="00BB0C4C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12ª REUNIÃO ORDINÁRIA DO 5º PERÍODO DA 3ª SESSÃO LEGISLATIVA DA 17ª LEGISLATURA DA CÂMARA MUNICIPAL DE JACUTINGA</w:t>
      </w: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Data, 05 de maio de 2.015 com a presença de 11 Vereadores.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Abertura Oficial pela Presidência.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1ª PARTE – EXPEDIENTE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Leitura do resumo da Ata da 11ª Reunião Ordinária, aprovada sem ressalvas. Leitura das Correspondências.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Comunicações da Presidência. Apresentação e Leitura de Pareceres: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. Parecer das comissões permanentes ao Projeto de Lei Complementar n.º 011/2013 e Projeto de Lei n.º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008/2015.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Parecer de redação final aos Projetos de Lei n.º s 002 e 003/2015 e Projeto de Resolução n.º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002/2015.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. Parecer de comissão especial aos Requerimentos n.º 002, 004 e 005/2015 com apresentação dos Projetos de Resolução n.º 004, 006 e 007/2015.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Oradores Inscritos: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1.  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 Ricardo Henrique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2.  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Valdecir Pereira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3.  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4.  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Marcio Mariano de Godoi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5.  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Daniel Bernardes de Lima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6.  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 Homero Luiz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7.  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Vereadora Maria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Luisa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Fidêncio</w:t>
      </w:r>
      <w:proofErr w:type="spell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8.  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9.  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 Marcos Tadeu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Lideranças que usaram da palavra: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Vereador Marcos Tadeu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– Líder do Governo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. Vereador Marcio Mariano de Godoi – Líder da Minoria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Vereador Ricardo Henrique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- Líder da Minoria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2ª PARTE - ORDEM DO DIA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Discussão e votação em turno único do Projeto de Resolução n.º 005/2015, aprovado por unanimidade, encaminhado a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Promulgação.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. Discussão e votação em turno único do Projeto de Decreto Legislativo n.º 001/2015, aprovado por 10 votos a favor e um voto contra do Vereador Valdecir Pereira, encaminhado a Promulgação.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-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Apresentação, discussão e votação em turno único dos Requerimentos n.º 011 e 012/2015, aprovados por unanimidade e encaminhados a Comissão Especial.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-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Apresentação, discussão e votação em turno único das Indicações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026 e 027/2015, aprovadas por unanimidade, encaminhadas ao Prefeito.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-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Apresentação, discussão e votação em turno único do Pedido de Informação n.º 007/2015, aprovado por unanimidade, encaminhado ao Prefeito.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Encerramento oficial pela Presidência. Esta reunião foi presidida pelo Vereador Carlos Roberto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 Marcos Tadeu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br/>
        <w:t>Vice-Presidente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  <w:r w:rsidRPr="00BB0C4C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13ª REUNIÃO ORDINÁRIA DO 5º PERÍODO DA 3ª SESSÃO LEGISLATIVA DA 17ª LEGISLATURA DA CÂMARA MUNICIPAL DE JACUTINGA</w:t>
      </w: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Data, 12 de maio de 2.015 com a presença de 11 Vereadores.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Abertura Oficial pela Presidência.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1ª PARTE – EXPEDIENTE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Leitura do resumo da Ata da 12ª Reunião Ordinária, aprovada sem ressalvas. Leitura das Correspondências.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Comunicações da Presidência. Apresentação de Projeto: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. Projeto de Lei n.º 012/2015, encaminhado as Comissões Permanentes com aceite de pedido de urgência.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Apresentação e Leitura de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Pareceres: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Parecer da Comissão Especial de Utilidade Pública Municipal as prestações de contas de 2014 das seguintes instituições: Associação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de Proteção à Criança; Associação Cultural Comunitária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de Radiodifusão; Colégio Santo Antônio e Colégio Normal de Jacutinga e Santa Casa de Misericórdia de Jacutinga.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Oradores Inscritos: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1.  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 Ricardo Henrique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2.  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Valdecir Pereira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3.  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4.  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Vereadora Maria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Luisa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Fidêncio</w:t>
      </w:r>
      <w:proofErr w:type="spell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5.  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 Marcos Tadeu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6.  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Daniel Bernardes de Lima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lastRenderedPageBreak/>
        <w:t>7.  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 Homero Luiz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8.  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Carlos Rodrigues da Silva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9.     Vereadora Estela Maris Martins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Nicoletti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10.   Vereador Marcio Mariano de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Godoi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Por força regimental encerramos a 1º parte da reunião prejudicada a palavra das lideranças.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2ª PARTE - ORDEM DO DIA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Discussão e votação em 1º turno do Projeto de Complementar n.º 011/2013 e suas emendas, aprovado o projeto e emendas por unanimidade, encaminhado ao 2º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turno.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Discussão e votação em 1º turno do Projeto de n.º 008/2015 e suas emendas, aprovado o projeto e emendas por unanimidade, encaminhado ao 2º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turno.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Discussão e votação em turno único do parecer de redação final ao Projeto de Lei n.º 002/2015, aprovado por unanimidade, encaminhado ao Prefeito para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sanção.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Discussão e votação em turno único do parecer de redação final ao Projeto de Lei n.º 003/2015, aprovado por unanimidade, encaminhado ao Prefeito para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sanção.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Discussão e votação em turno único do parecer de redação final ao Projeto de Resolução n.º 002/2015, aprovado por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9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votos a favor e 2 votos contra dos Vereadores Homero Luiz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e Valdecir Pereira, encaminhado a Promulgação.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Discussão e votação em turno único do Projeto de Resolução n.º 004/2015, aprovado por unanimidade, encaminhado a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Promulgação.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Discussão e votação em turno único do Projeto de Resolução n.º 006/2015, aprovado por unanimidade, encaminhado a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Promulgação.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. Discussão e votação em turno único do Projeto de Resolução n.º 007/2015, aprovado por unanimidade, encaminhado a Promulgação.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-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Apresentação, discussão e votação em turno único dos Requerimentos n.º 013 e 014/2015, aprovados por unanimidade e encaminhados a Comissão Especial.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-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Apresentação, discussão e votação em turno único da Representação n.º 006/2015, aprovadas por unanimidade, encaminhada aos Destinatários.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-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Apresentação, discussão e votação em turno único do Pedido de Informação n.º 008/2015, aprovado por unanimidade, encaminhado ao Prefeito.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Encerramento oficial pela Presidência. Esta reunião foi presidida pelo Vereador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Carlos Roberto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 xml:space="preserve">Vereador Carlos Roberto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Marcos Tadeu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br/>
        <w:t>Vice-Presidente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  <w:r w:rsidRPr="00BB0C4C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14ª REUNIÃO ORDINÁRIA DO 5º PERÍODO DA 3ª SESSÃO LEGISLATIVA DA 17ª LEGISLATURA DA CÂMARA MUNICIPAL DE JACUTINGA</w:t>
      </w: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Data, 19 de maio de 2.015 com a presença de 11 Vereadores.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Abertura Oficial pela Presidência.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1ª PARTE – EXPEDIENTE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Leitura do resumo da Ata da 13ª Reunião Ordinária, aprovada sem ressalvas. Leitura das Correspondências.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Comunicações da Presidência. Apresentação de Projeto: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Projetos de Lei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013, 014 e 015/2015, encaminhados as Comissões Permanentes.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Apresentação e Leitura de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Pareceres: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Parecer de 2º turno das comissões permanentes a Projeto de Lei Complementar n.º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007/2014.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Parecer das Comissões Permanentes aos Projetos de Lei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009 e 012/2015.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Oradores Inscritos: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1.  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2.  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Marcio Mariano de Godoi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3.  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 Ricardo Henrique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4.  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Valdecir Pereira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5.  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 Marcos Tadeu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6.  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Vereadora Maria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Luisa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Fidêncio</w:t>
      </w:r>
      <w:proofErr w:type="spell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7.  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Carlos Rodrigues da Silva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8.  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Daniel Bernardes de Lima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lastRenderedPageBreak/>
        <w:t>9.  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 Homero Luiz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10.   Vereadora Estela Maris Martins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Nicoletti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br/>
        <w:t>Lideranças que usaram da palavra: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. Vereador Marcio Mariano de Godoi – Líder da Minoria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Vereador Marcos Tadeu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– Líder do Governo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Por força regimental, encerrou-se a 1ª parte da reunião, prejudicada em partes a oratória do Líder do Governo.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2ª PARTE - ORDEM DO DIA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. Discussão e votação em 2º turno do Projeto de Complementar n.º 011/2013 e suas emendas, aprovado o projeto e emendas por unanimidade, encaminhados à redação final.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Discussão e votação em 2º turno do Projeto de n.º 008/2015 e suas emendas, aprovado o projeto e emendas por unanimidade, encaminhados à redação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final.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. Discussão e votação em turno único do Projeto de Lei n.º 012/2015, aprovado por 10 votos a favor e uma abstenção do Vereador Valdecir Pereira, dispensado a redação final, encaminhado ao Prefeito para 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>sanção.</w:t>
      </w:r>
      <w:proofErr w:type="gramEnd"/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. Apresentação em turno único do parecer pela manutenção do título de utilidade pública das seguintes instituições: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•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Associação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de Proteção à Criança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•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Associação Cultural Comunitária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de Radiodifusão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•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Colégio Santo Antônio e Colégio Normal de Jacutinga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•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Santa Casa de Misericórdia de Jacutinga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Aprovados sem manifestação, encaminhados à confecção dos Certificados de Manutenção dos Títulos de Utilidade Pública Municipal 2.015.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- Apresentação, discussão e votação em turno único dos Requerimentos n.º 015 e 016/2015, aprovados por unanimidade e encaminhados a Comissão Especial.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- Apresentação, discussão e votação em turno único dos Pedidos de Informação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009 e 010/2015, aprovados por unanimidade, encaminhados ao Prefeito.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Encerramento oficial pela Presidência. Esta reunião foi presidida pelo Vereador Carlos Roberto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B0C4C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 xml:space="preserve">Vereador Marcos Tadeu </w:t>
      </w:r>
      <w:proofErr w:type="spellStart"/>
      <w:r w:rsidRPr="00BB0C4C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BB0C4C">
        <w:rPr>
          <w:rFonts w:ascii="Times New Roman" w:eastAsia="Times New Roman" w:hAnsi="Times New Roman" w:cs="Times New Roman"/>
          <w:sz w:val="14"/>
          <w:szCs w:val="14"/>
        </w:rPr>
        <w:br/>
        <w:t>Vice-Presidente  </w:t>
      </w:r>
      <w:proofErr w:type="gramStart"/>
      <w:r w:rsidRPr="00BB0C4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BB0C4C" w:rsidRPr="00BB0C4C" w:rsidRDefault="00BB0C4C" w:rsidP="00DD4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BB0C4C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  <w:r w:rsidRPr="00BB0C4C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BB0C4C" w:rsidRPr="00BB0C4C" w:rsidRDefault="00BB0C4C" w:rsidP="00BB0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0C4C" w:rsidRPr="00B558EC" w:rsidRDefault="00BB0C4C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7E" w:rsidRDefault="0072377E" w:rsidP="008C3616">
      <w:pPr>
        <w:spacing w:after="0" w:line="240" w:lineRule="auto"/>
      </w:pPr>
      <w:r>
        <w:separator/>
      </w:r>
    </w:p>
  </w:endnote>
  <w:endnote w:type="continuationSeparator" w:id="0">
    <w:p w:rsidR="0072377E" w:rsidRDefault="0072377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7500AD" w:rsidRDefault="007500A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480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480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500AD" w:rsidRDefault="007500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7E" w:rsidRDefault="0072377E" w:rsidP="008C3616">
      <w:pPr>
        <w:spacing w:after="0" w:line="240" w:lineRule="auto"/>
      </w:pPr>
      <w:r>
        <w:separator/>
      </w:r>
    </w:p>
  </w:footnote>
  <w:footnote w:type="continuationSeparator" w:id="0">
    <w:p w:rsidR="0072377E" w:rsidRDefault="0072377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AD" w:rsidRPr="00204882" w:rsidRDefault="007500AD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7B09979E" wp14:editId="3A0A8DFF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21</w:t>
    </w:r>
    <w:r w:rsidR="000C6816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1</w:t>
    </w:r>
    <w:r w:rsidR="000C6816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Junho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5343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C6816"/>
    <w:rsid w:val="000D1C6A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C137A"/>
    <w:rsid w:val="001C6A50"/>
    <w:rsid w:val="001D1BD3"/>
    <w:rsid w:val="001D1E91"/>
    <w:rsid w:val="001E069B"/>
    <w:rsid w:val="001E3805"/>
    <w:rsid w:val="001E3809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210E"/>
    <w:rsid w:val="002A2364"/>
    <w:rsid w:val="002A413B"/>
    <w:rsid w:val="002B2D9F"/>
    <w:rsid w:val="002B3985"/>
    <w:rsid w:val="002B499A"/>
    <w:rsid w:val="002B7B4C"/>
    <w:rsid w:val="002C161F"/>
    <w:rsid w:val="002C2DFE"/>
    <w:rsid w:val="002C3E49"/>
    <w:rsid w:val="002C4683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D80"/>
    <w:rsid w:val="0047511C"/>
    <w:rsid w:val="00484928"/>
    <w:rsid w:val="00487672"/>
    <w:rsid w:val="00490122"/>
    <w:rsid w:val="00490470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6043"/>
    <w:rsid w:val="00536F0E"/>
    <w:rsid w:val="00540037"/>
    <w:rsid w:val="00541F5E"/>
    <w:rsid w:val="0054227C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096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17BD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6680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06879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B402A"/>
    <w:rsid w:val="009C1BB7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04A34"/>
    <w:rsid w:val="00A11047"/>
    <w:rsid w:val="00A12290"/>
    <w:rsid w:val="00A14BE6"/>
    <w:rsid w:val="00A174A8"/>
    <w:rsid w:val="00A2001B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61C"/>
    <w:rsid w:val="00A83C26"/>
    <w:rsid w:val="00A86AC4"/>
    <w:rsid w:val="00A90A04"/>
    <w:rsid w:val="00A92F58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3FFA"/>
    <w:rsid w:val="00AC5D41"/>
    <w:rsid w:val="00AD08C3"/>
    <w:rsid w:val="00AD0EE4"/>
    <w:rsid w:val="00AD2195"/>
    <w:rsid w:val="00AE0CF9"/>
    <w:rsid w:val="00AE33A2"/>
    <w:rsid w:val="00AE5890"/>
    <w:rsid w:val="00AE7665"/>
    <w:rsid w:val="00AF090D"/>
    <w:rsid w:val="00AF7490"/>
    <w:rsid w:val="00B009DF"/>
    <w:rsid w:val="00B0288A"/>
    <w:rsid w:val="00B25E24"/>
    <w:rsid w:val="00B26A0B"/>
    <w:rsid w:val="00B317F5"/>
    <w:rsid w:val="00B328AB"/>
    <w:rsid w:val="00B40602"/>
    <w:rsid w:val="00B406BF"/>
    <w:rsid w:val="00B41AF4"/>
    <w:rsid w:val="00B4422D"/>
    <w:rsid w:val="00B464A8"/>
    <w:rsid w:val="00B508D7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A2E12"/>
    <w:rsid w:val="00BA31A2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18D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6F2E"/>
    <w:rsid w:val="00CC0928"/>
    <w:rsid w:val="00CD7E55"/>
    <w:rsid w:val="00CE25C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2806"/>
    <w:rsid w:val="00E83C9B"/>
    <w:rsid w:val="00E83DE8"/>
    <w:rsid w:val="00E856A5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2AF7"/>
    <w:rsid w:val="00EC7872"/>
    <w:rsid w:val="00ED3AAC"/>
    <w:rsid w:val="00ED4337"/>
    <w:rsid w:val="00ED4E84"/>
    <w:rsid w:val="00ED7A16"/>
    <w:rsid w:val="00EE074B"/>
    <w:rsid w:val="00EE3799"/>
    <w:rsid w:val="00EE5846"/>
    <w:rsid w:val="00EE5E80"/>
    <w:rsid w:val="00EE7AE6"/>
    <w:rsid w:val="00EF1940"/>
    <w:rsid w:val="00EF3831"/>
    <w:rsid w:val="00EF66A3"/>
    <w:rsid w:val="00F0181D"/>
    <w:rsid w:val="00F03472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3C62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jcQicurLhJbeKuf/o65m31Cxl2M=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lHbTE8AUesY1ijYB5iraJpMijt4=</DigestValue>
    </Reference>
  </SignedInfo>
  <SignatureValue>I4e0l9lqVRmjjgQUpWOzMzPxRLEowVWZWzJ5sYTSwTPspxjVl9WHQTcEFngMSuFkjvB9zmDvD1sd
pyWOnn3hYdKxbgeaA5BdWLm+xGEF1Ex2kTp1eBO8UatoWxGs+cng6aiDunNwmLTDU1vdc+fthvXF
ddpbV3onXdziN9t5Wk5L4YqSqVyardHlBzI3CM3s/JK4MjWlGjc+VMKYCtKljarGlK2XvCnmvUVG
jvwV47cxyQYCR8ZC2QmZPR8hHUkbat3G9CvVBF90aRHuAVe8QnEF7/FPsMbBcM29J/gFI4QewhO6
YyeV1QmtmRoSzdhF7Yv7v61Tl7SvUgKAQiIgJA==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zBNAWse0vflCDIeeih1ABO4dqb8=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SJpEW5RUl8PTZcr0NZAJvOYD3DM=</DigestValue>
      </Reference>
      <Reference URI="/word/styles.xml?ContentType=application/vnd.openxmlformats-officedocument.wordprocessingml.styles+xml">
        <DigestMethod Algorithm="http://www.w3.org/2000/09/xmldsig#sha1"/>
        <DigestValue>R5XaIKK5gCJ4HF2oDHzJIjl4ZBY=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wXUZhHqNjKkwMGHt4GABbJrn/Ac=</DigestValue>
      </Reference>
      <Reference URI="/word/stylesWithEffects.xml?ContentType=application/vnd.ms-word.stylesWithEffects+xml">
        <DigestMethod Algorithm="http://www.w3.org/2000/09/xmldsig#sha1"/>
        <DigestValue>Livh80chFehOfM8jx/3/eGGlzVE=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wdf3oSD+acXuZEN7U35aYSFCs6w=</DigestValue>
      </Reference>
      <Reference URI="/word/document.xml?ContentType=application/vnd.openxmlformats-officedocument.wordprocessingml.document.main+xml">
        <DigestMethod Algorithm="http://www.w3.org/2000/09/xmldsig#sha1"/>
        <DigestValue>LLcktchWfr3pfim/1kdMFfWs4cI=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ci/17cDLl+MiA17cxD6K7NlbWvw=</DigestValue>
      </Reference>
      <Reference URI="/word/footer1.xml?ContentType=application/vnd.openxmlformats-officedocument.wordprocessingml.footer+xml">
        <DigestMethod Algorithm="http://www.w3.org/2000/09/xmldsig#sha1"/>
        <DigestValue>fPDMuoqfPv9VGSbytWEHv2npm+o=</DigestValue>
      </Reference>
      <Reference URI="/word/footnotes.xml?ContentType=application/vnd.openxmlformats-officedocument.wordprocessingml.footnotes+xml">
        <DigestMethod Algorithm="http://www.w3.org/2000/09/xmldsig#sha1"/>
        <DigestValue>SIOoWFKZm7ZLtt1ufwhk41XUYJQ=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2015-06-16T19:42:08Z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2015-06-16T19:42:08Z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0553-06CB-42AC-8F07-0A5AF059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3117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2015-06-16T18:20:00Z</dcterms:created>
  <dcterms:modified xsi:type="dcterms:W3CDTF">2015-06-16T18:57:00Z</dcterms:modified>
</cp:coreProperties>
</file>