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91" w:rsidRPr="009D6891" w:rsidRDefault="009D6891" w:rsidP="005F12C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F12CF">
        <w:rPr>
          <w:rFonts w:ascii="Helvetica" w:eastAsia="Times New Roman" w:hAnsi="Helvetica" w:cs="Helvetica"/>
          <w:b/>
          <w:bCs/>
          <w:sz w:val="14"/>
          <w:szCs w:val="14"/>
        </w:rPr>
        <w:t>DECRETO Nº 03782, de 24 de junho de 2015</w:t>
      </w:r>
    </w:p>
    <w:p w:rsidR="009D6891" w:rsidRPr="009D6891" w:rsidRDefault="009D6891" w:rsidP="009D6891">
      <w:pPr>
        <w:spacing w:after="0" w:line="237" w:lineRule="auto"/>
        <w:ind w:left="30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5F12CF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9D6891" w:rsidRPr="009D6891" w:rsidRDefault="009D6891" w:rsidP="009D689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9D6891" w:rsidRPr="009D6891" w:rsidRDefault="009D6891" w:rsidP="009D689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9D6891" w:rsidRPr="009D6891" w:rsidRDefault="009D6891" w:rsidP="009D689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especificadas:R$ 23.600,00 (vinte e três mil seiscentos reais)</w:t>
      </w:r>
    </w:p>
    <w:p w:rsidR="009D6891" w:rsidRPr="009D6891" w:rsidRDefault="009D6891" w:rsidP="009D6891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647"/>
        <w:gridCol w:w="579"/>
        <w:gridCol w:w="599"/>
      </w:tblGrid>
      <w:tr w:rsidR="009D6891" w:rsidRPr="009D6891" w:rsidTr="00883A07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8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883A07">
        <w:trPr>
          <w:trHeight w:val="199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9D6891" w:rsidRPr="009D6891" w:rsidTr="00883A07">
        <w:trPr>
          <w:trHeight w:val="199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10.500,00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505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9D6891" w:rsidRPr="009D6891" w:rsidTr="00883A07">
        <w:trPr>
          <w:trHeight w:val="192"/>
        </w:trPr>
        <w:tc>
          <w:tcPr>
            <w:tcW w:w="391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40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23.600,00</w:t>
            </w:r>
          </w:p>
        </w:tc>
      </w:tr>
      <w:tr w:rsidR="009D6891" w:rsidRPr="009D6891" w:rsidTr="00883A07">
        <w:trPr>
          <w:trHeight w:val="43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9D6891" w:rsidRPr="009D6891" w:rsidTr="00883A07">
        <w:trPr>
          <w:trHeight w:val="27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8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883A07">
        <w:trPr>
          <w:trHeight w:val="201"/>
        </w:trPr>
        <w:tc>
          <w:tcPr>
            <w:tcW w:w="38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02.01.03.13.392.0003.2.029 - MANUTENCAO RECEPCAO/RETRANSMISSAO SINAIS TV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8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161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8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187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8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8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3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9D6891" w:rsidRPr="009D6891" w:rsidTr="00883A07">
        <w:trPr>
          <w:trHeight w:val="20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656"/>
        <w:gridCol w:w="576"/>
        <w:gridCol w:w="596"/>
      </w:tblGrid>
      <w:tr w:rsidR="009D6891" w:rsidRPr="009D6891" w:rsidTr="00883A07">
        <w:trPr>
          <w:trHeight w:val="277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8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883A07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883A07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9D6891" w:rsidRPr="009D6891" w:rsidTr="00883A07">
        <w:trPr>
          <w:trHeight w:val="199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9D6891" w:rsidRPr="009D6891" w:rsidTr="00883A07">
        <w:trPr>
          <w:trHeight w:val="198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192"/>
        </w:trPr>
        <w:tc>
          <w:tcPr>
            <w:tcW w:w="395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19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23.600,00</w:t>
            </w:r>
          </w:p>
        </w:tc>
      </w:tr>
      <w:tr w:rsidR="009D6891" w:rsidRPr="009D6891" w:rsidTr="00883A07">
        <w:trPr>
          <w:trHeight w:val="43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lastRenderedPageBreak/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Jacutinga, 24 de junho de 2015.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9D6891" w:rsidRPr="009D6891" w:rsidTr="00883A07">
        <w:trPr>
          <w:trHeight w:val="236"/>
        </w:trPr>
        <w:tc>
          <w:tcPr>
            <w:tcW w:w="2357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9D6891" w:rsidRPr="009D6891" w:rsidTr="00883A07">
        <w:trPr>
          <w:trHeight w:val="340"/>
        </w:trPr>
        <w:tc>
          <w:tcPr>
            <w:tcW w:w="2357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883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5F12CF">
        <w:rPr>
          <w:rFonts w:ascii="Helvetica" w:eastAsia="Times New Roman" w:hAnsi="Helvetica" w:cs="Helvetica"/>
          <w:b/>
          <w:bCs/>
          <w:sz w:val="14"/>
          <w:szCs w:val="14"/>
        </w:rPr>
        <w:t>DECRETO Nº 03785, de 29 de junho de 2015</w:t>
      </w:r>
    </w:p>
    <w:p w:rsidR="009D6891" w:rsidRPr="009D6891" w:rsidRDefault="009D6891" w:rsidP="009D6891">
      <w:pPr>
        <w:spacing w:after="0" w:line="237" w:lineRule="auto"/>
        <w:ind w:left="30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883A07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9D6891" w:rsidRPr="009D6891" w:rsidRDefault="009D6891" w:rsidP="009D6891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9D6891" w:rsidRPr="009D6891" w:rsidRDefault="009D6891" w:rsidP="009D6891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9D6891" w:rsidRPr="009D6891" w:rsidRDefault="009D6891" w:rsidP="009D6891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especificadas:R$ 119.100,00 (cento e dezenove mil cem reais)</w:t>
      </w:r>
    </w:p>
    <w:p w:rsidR="009D6891" w:rsidRPr="009D6891" w:rsidRDefault="009D6891" w:rsidP="009D6891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48"/>
        <w:gridCol w:w="601"/>
        <w:gridCol w:w="621"/>
      </w:tblGrid>
      <w:tr w:rsidR="009D6891" w:rsidRPr="009D6891" w:rsidTr="00883A07">
        <w:trPr>
          <w:trHeight w:val="277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8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883A07">
        <w:trPr>
          <w:trHeight w:val="199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52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9D6891" w:rsidRPr="009D6891" w:rsidTr="00883A07">
        <w:trPr>
          <w:trHeight w:val="54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199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</w:t>
            </w: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9.200,00</w:t>
            </w:r>
          </w:p>
        </w:tc>
      </w:tr>
      <w:tr w:rsidR="009D6891" w:rsidRPr="009D6891" w:rsidTr="00883A07">
        <w:trPr>
          <w:trHeight w:val="54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9D6891" w:rsidRPr="009D6891" w:rsidTr="00883A07">
        <w:trPr>
          <w:trHeight w:val="54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9D6891" w:rsidRPr="009D6891" w:rsidTr="00883A07">
        <w:trPr>
          <w:trHeight w:val="52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231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9D6891" w:rsidRPr="009D6891" w:rsidTr="00883A07">
        <w:trPr>
          <w:trHeight w:val="52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9D6891" w:rsidRPr="009D6891" w:rsidTr="00883A07">
        <w:trPr>
          <w:trHeight w:val="52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8.700,00</w:t>
            </w:r>
          </w:p>
        </w:tc>
      </w:tr>
      <w:tr w:rsidR="009D6891" w:rsidRPr="009D6891" w:rsidTr="00883A07">
        <w:trPr>
          <w:trHeight w:val="52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12.500,00</w:t>
            </w:r>
          </w:p>
        </w:tc>
      </w:tr>
      <w:tr w:rsidR="009D6891" w:rsidRPr="009D6891" w:rsidTr="00883A07">
        <w:trPr>
          <w:trHeight w:val="52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198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5.200,00</w:t>
            </w:r>
          </w:p>
        </w:tc>
      </w:tr>
      <w:tr w:rsidR="009D6891" w:rsidRPr="009D6891" w:rsidTr="00883A07">
        <w:trPr>
          <w:trHeight w:val="54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38.000,00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883A07">
        <w:trPr>
          <w:trHeight w:val="5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9D6891" w:rsidRPr="009D6891" w:rsidTr="00883A07">
        <w:trPr>
          <w:trHeight w:val="200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57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9D6891" w:rsidRPr="009D6891" w:rsidTr="00883A07">
        <w:trPr>
          <w:trHeight w:val="201"/>
        </w:trPr>
        <w:tc>
          <w:tcPr>
            <w:tcW w:w="39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5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883A07">
        <w:trPr>
          <w:trHeight w:val="232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9D6891" w:rsidRPr="009D6891" w:rsidTr="00883A07">
        <w:trPr>
          <w:trHeight w:val="20"/>
        </w:trPr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tbl>
      <w:tblPr>
        <w:tblW w:w="7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1677"/>
      </w:tblGrid>
      <w:tr w:rsidR="009D6891" w:rsidRPr="009D6891" w:rsidTr="009D6891">
        <w:trPr>
          <w:trHeight w:val="192"/>
        </w:trPr>
        <w:tc>
          <w:tcPr>
            <w:tcW w:w="8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119.100,00</w:t>
            </w:r>
          </w:p>
        </w:tc>
      </w:tr>
      <w:tr w:rsidR="009D6891" w:rsidRPr="009D6891" w:rsidTr="009D6891">
        <w:trPr>
          <w:trHeight w:val="43"/>
        </w:trPr>
        <w:tc>
          <w:tcPr>
            <w:tcW w:w="8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546"/>
        <w:gridCol w:w="600"/>
        <w:gridCol w:w="658"/>
      </w:tblGrid>
      <w:tr w:rsidR="009D6891" w:rsidRPr="009D6891" w:rsidTr="00F25B03">
        <w:trPr>
          <w:trHeight w:val="277"/>
        </w:trPr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88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F25B03">
        <w:trPr>
          <w:trHeight w:val="200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161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4.200,00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162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02.06.03.12.361.0002.2.024 - MANUTENCAO TRANSPORTE ESCOLAR - PNTE/SEE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179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264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8.700,00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12.500,00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9.200,00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17.100,00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457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9D6891" w:rsidRPr="009D6891" w:rsidTr="00F25B03">
        <w:trPr>
          <w:trHeight w:val="192"/>
        </w:trPr>
        <w:tc>
          <w:tcPr>
            <w:tcW w:w="36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651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119.100,00</w:t>
            </w:r>
          </w:p>
        </w:tc>
      </w:tr>
      <w:tr w:rsidR="009D6891" w:rsidRPr="009D6891" w:rsidTr="00F25B03">
        <w:trPr>
          <w:trHeight w:val="44"/>
        </w:trPr>
        <w:tc>
          <w:tcPr>
            <w:tcW w:w="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9D6891" w:rsidRPr="009D6891" w:rsidRDefault="009D6891" w:rsidP="009D689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Jacutinga, 29 de junho de 2015.</w:t>
      </w:r>
    </w:p>
    <w:p w:rsidR="009D6891" w:rsidRPr="009D6891" w:rsidRDefault="009D6891" w:rsidP="009D6891">
      <w:pPr>
        <w:spacing w:after="0" w:line="240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9D6891" w:rsidRPr="009D6891" w:rsidTr="00883A07">
        <w:trPr>
          <w:trHeight w:val="236"/>
        </w:trPr>
        <w:tc>
          <w:tcPr>
            <w:tcW w:w="2357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9D6891" w:rsidRPr="009D6891" w:rsidTr="00883A07">
        <w:trPr>
          <w:trHeight w:val="340"/>
        </w:trPr>
        <w:tc>
          <w:tcPr>
            <w:tcW w:w="2357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F25B0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F12CF">
        <w:rPr>
          <w:rFonts w:ascii="Helvetica" w:eastAsia="Times New Roman" w:hAnsi="Helvetica" w:cs="Helvetica"/>
          <w:b/>
          <w:bCs/>
          <w:sz w:val="14"/>
          <w:szCs w:val="14"/>
        </w:rPr>
        <w:t>DECRETO Nº 03787, de 30 de junho de 2015</w:t>
      </w:r>
    </w:p>
    <w:p w:rsidR="009D6891" w:rsidRPr="009D6891" w:rsidRDefault="009D6891" w:rsidP="009D6891">
      <w:pPr>
        <w:spacing w:after="0" w:line="237" w:lineRule="auto"/>
        <w:ind w:left="3000"/>
        <w:rPr>
          <w:rFonts w:ascii="Times New Roman" w:eastAsia="Times New Roman" w:hAnsi="Times New Roman" w:cs="Times New Roman"/>
          <w:sz w:val="14"/>
          <w:szCs w:val="14"/>
        </w:rPr>
      </w:pPr>
      <w:r w:rsidRPr="005F12CF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9D6891" w:rsidRPr="009D6891" w:rsidRDefault="009D6891" w:rsidP="00F25B0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9D6891" w:rsidRPr="009D6891" w:rsidRDefault="009D6891" w:rsidP="009D689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9D6891" w:rsidRPr="009D6891" w:rsidRDefault="009D6891" w:rsidP="009D689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lastRenderedPageBreak/>
        <w:t>Considerando as definições dos artigos 3º e artigo 43, amos da Lei Municipal nº 1.810 de 09 de julho de 2014;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9D6891" w:rsidRPr="009D6891" w:rsidRDefault="009D6891" w:rsidP="009D689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especificadas:R$ 29.500,00 (vinte e nove mil quinhentos reais)</w:t>
      </w:r>
    </w:p>
    <w:p w:rsidR="009D6891" w:rsidRPr="009D6891" w:rsidRDefault="009D6891" w:rsidP="009D6891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9D6891" w:rsidRPr="009D6891" w:rsidTr="00F25B03">
        <w:trPr>
          <w:trHeight w:val="277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F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F25B03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4.600,00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2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29.500,00</w:t>
            </w:r>
          </w:p>
        </w:tc>
      </w:tr>
      <w:tr w:rsidR="009D6891" w:rsidRPr="009D6891" w:rsidTr="00F25B03">
        <w:trPr>
          <w:trHeight w:val="43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9D6891" w:rsidRPr="009D6891" w:rsidTr="00F25B03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F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F25B03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9D6891" w:rsidRPr="009D6891" w:rsidTr="00F25B03">
        <w:trPr>
          <w:trHeight w:val="201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499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02.08.04.10.301.0007.2.043 - MANUTENCAO </w:t>
            </w: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29.500,00</w:t>
            </w:r>
          </w:p>
        </w:tc>
      </w:tr>
      <w:tr w:rsidR="009D6891" w:rsidRPr="009D6891" w:rsidTr="00F25B03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9D6891" w:rsidRPr="009D6891" w:rsidRDefault="009D6891" w:rsidP="009D689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9D6891" w:rsidRPr="009D6891" w:rsidRDefault="009D6891" w:rsidP="009D6891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Jacutinga, 30 de junho de 2015.</w:t>
      </w:r>
    </w:p>
    <w:p w:rsidR="009D6891" w:rsidRPr="009D6891" w:rsidRDefault="009D6891" w:rsidP="009D6891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9D6891" w:rsidRPr="009D6891" w:rsidTr="00F25B03">
        <w:trPr>
          <w:trHeight w:val="236"/>
        </w:trPr>
        <w:tc>
          <w:tcPr>
            <w:tcW w:w="2358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9D6891" w:rsidRPr="009D6891" w:rsidTr="00F25B03">
        <w:trPr>
          <w:trHeight w:val="340"/>
        </w:trPr>
        <w:tc>
          <w:tcPr>
            <w:tcW w:w="2358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F25B0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F12CF">
        <w:rPr>
          <w:rFonts w:ascii="Helvetica" w:eastAsia="Times New Roman" w:hAnsi="Helvetica" w:cs="Helvetica"/>
          <w:b/>
          <w:bCs/>
          <w:sz w:val="14"/>
          <w:szCs w:val="14"/>
        </w:rPr>
        <w:t>DECRETO Nº 03789, de 03 de julho de 2015</w:t>
      </w:r>
    </w:p>
    <w:p w:rsidR="009D6891" w:rsidRPr="009D6891" w:rsidRDefault="009D6891" w:rsidP="009D6891">
      <w:pPr>
        <w:spacing w:after="0" w:line="237" w:lineRule="auto"/>
        <w:ind w:left="304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F25B03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9D6891" w:rsidRPr="009D6891" w:rsidRDefault="009D6891" w:rsidP="009D6891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9D6891" w:rsidRPr="009D6891" w:rsidRDefault="009D6891" w:rsidP="009D6891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9D6891" w:rsidRPr="009D6891" w:rsidRDefault="009D6891" w:rsidP="009D6891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9D6891" w:rsidRPr="009D6891" w:rsidRDefault="009D6891" w:rsidP="009D6891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especificadas:R$ 84.238,07 (oitenta e quatro mil duzentos e trinta e oito reais e sete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9D6891" w:rsidRPr="009D6891" w:rsidTr="00F25B03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F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F25B03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188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233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12.000,00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5.900,00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9D6891" w:rsidRPr="009D6891" w:rsidTr="00F25B03">
        <w:trPr>
          <w:trHeight w:val="52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520,00</w:t>
            </w:r>
          </w:p>
        </w:tc>
      </w:tr>
      <w:tr w:rsidR="009D6891" w:rsidRPr="009D6891" w:rsidTr="00F25B0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26.008,07</w:t>
            </w:r>
          </w:p>
        </w:tc>
      </w:tr>
      <w:tr w:rsidR="009D6891" w:rsidRPr="009D6891" w:rsidTr="00F25B03">
        <w:trPr>
          <w:trHeight w:val="192"/>
        </w:trPr>
        <w:tc>
          <w:tcPr>
            <w:tcW w:w="38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84.238,07</w:t>
            </w:r>
          </w:p>
        </w:tc>
      </w:tr>
      <w:tr w:rsidR="009D6891" w:rsidRPr="009D6891" w:rsidTr="00F25B03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099"/>
        <w:gridCol w:w="1348"/>
        <w:gridCol w:w="645"/>
        <w:gridCol w:w="667"/>
      </w:tblGrid>
      <w:tr w:rsidR="009D6891" w:rsidRPr="009D6891" w:rsidTr="00F25B03">
        <w:trPr>
          <w:trHeight w:val="277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F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F25B03">
        <w:trPr>
          <w:trHeight w:val="198"/>
        </w:trPr>
        <w:tc>
          <w:tcPr>
            <w:tcW w:w="12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02.01.03.13.392.0003.2.027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GESTAO DEPARTAMENTO DE CULTURA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124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02.04.06.04.122.0001.2.006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GESTAO DEPTO. EXPEDIENTE E SERV. ADMINISTRATIVOS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32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9D6891" w:rsidRPr="009D6891" w:rsidTr="00F25B03">
        <w:trPr>
          <w:trHeight w:val="20"/>
        </w:trPr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2" w:type="pct"/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9D6891" w:rsidRPr="009D6891" w:rsidRDefault="009D6891" w:rsidP="009D689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9D6891" w:rsidRPr="009D6891" w:rsidTr="00F25B03">
        <w:trPr>
          <w:trHeight w:val="277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F2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15.000,00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5.900,00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3.800,00</w:t>
            </w:r>
          </w:p>
        </w:tc>
      </w:tr>
      <w:tr w:rsidR="009D6891" w:rsidRPr="009D6891" w:rsidTr="00F25B03">
        <w:trPr>
          <w:trHeight w:val="199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530,00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9D6891" w:rsidRPr="009D6891" w:rsidTr="00F25B03">
        <w:trPr>
          <w:trHeight w:val="198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4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9D6891" w:rsidRPr="009D6891" w:rsidTr="00F25B03">
        <w:trPr>
          <w:trHeight w:val="200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52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257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340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Helvetica" w:eastAsia="Times New Roman" w:hAnsi="Helvetica" w:cs="Helvetica"/>
                <w:sz w:val="14"/>
                <w:szCs w:val="14"/>
              </w:rPr>
              <w:t>26.008,07</w:t>
            </w:r>
          </w:p>
        </w:tc>
      </w:tr>
      <w:tr w:rsidR="009D6891" w:rsidRPr="009D6891" w:rsidTr="00F25B03">
        <w:trPr>
          <w:trHeight w:val="192"/>
        </w:trPr>
        <w:tc>
          <w:tcPr>
            <w:tcW w:w="387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9D6891" w:rsidRPr="009D6891" w:rsidRDefault="009D6891" w:rsidP="009D6891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84.238,07</w:t>
            </w:r>
          </w:p>
        </w:tc>
      </w:tr>
      <w:tr w:rsidR="009D6891" w:rsidRPr="009D6891" w:rsidTr="00F25B03">
        <w:trPr>
          <w:trHeight w:val="43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91" w:rsidRPr="009D6891" w:rsidRDefault="009D6891" w:rsidP="009D6891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lastRenderedPageBreak/>
        <w:t>Art. 4º - Este Decreto entra em vigor na data de sua publicação, revogando-se as disposições em contrário.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Helvetica" w:eastAsia="Times New Roman" w:hAnsi="Helvetica" w:cs="Helvetica"/>
          <w:sz w:val="14"/>
          <w:szCs w:val="14"/>
        </w:rPr>
        <w:t>Jacutinga, 03 de julho de 2015.</w:t>
      </w:r>
    </w:p>
    <w:p w:rsidR="009D6891" w:rsidRPr="009D6891" w:rsidRDefault="009D6891" w:rsidP="009D6891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9D6891" w:rsidRPr="009D6891" w:rsidTr="00F25B03">
        <w:trPr>
          <w:trHeight w:val="236"/>
        </w:trPr>
        <w:tc>
          <w:tcPr>
            <w:tcW w:w="2356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9D6891" w:rsidRPr="009D6891" w:rsidTr="00F25B03">
        <w:trPr>
          <w:trHeight w:val="340"/>
        </w:trPr>
        <w:tc>
          <w:tcPr>
            <w:tcW w:w="2356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F12CF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PUBLICAÇÃO DE AVISO DE LICITAÇÃO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0470/2015, modalidade Pregão Presencial nº 78/2015, do tipo menor preço por item, para o registro de preços de serviços de topografia para atender as necessidades da Secretaria Municipal de Obras, Serviços e Planejamento Urbano, conforme discriminação contida no Anexo I do edital. O credenciamento e abertura dos envelopes dar-se-á no dia 03/09/2015, às 09 horas. O instrumento convocatório em inteiro teor estará à disposição dos interessados de 2ª a 6ª feira, das 12h às 17h, na Praça dos Andradas, s/n, Jacutinga - MG, CEP 37590-000. O EDITAL PODERÁ SER OBTIDO PELO SITE: www.jacutinga.mg.gov.br – ou pelo email : </w:t>
      </w:r>
      <w:hyperlink r:id="rId10" w:history="1">
        <w:r w:rsidRPr="005F12CF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9D6891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25B03" w:rsidRPr="009D6891" w:rsidRDefault="00F25B03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317/2015 – PREGÃO PRESENCIAL N° 058/2015 - OBJETO: REGISTRO DE PREÇOS PARA A CONTRATAÇÃO DE MICROEMPRESAS – ME OU EMPRESAS DE PEQUENO PORTE – EPP PARA O FORNECIMENTO DE EXTINTORES DE INCÊNDIO E RECARGAS PARA AS SECRETARIAS MUNICIPAIS –  CONTRATO N° 389/2015 ATA DE REGISTRO Nº A086/2015  da empresa JRA EXTINTORES EIRELI ME,CNPJ nº 17.687.386/0001-54, No valor de R$ 64.678,00(sessenta e quatro mil,seiscentos e setenta e oito reais ) PRAZO: 31.12.2015 (TODAVIA, A CONTRATADA VINCULADA AO PRAZO DE VALIDADE DA ATA DE REGISTRO DE PREÇOS, PARA FINS DE CONTRATAÇÃO QUE, NO CASO, É DE UM ANO) – ASS.: 13.08.2015 – FICHA ORÇAMENTÁRIA (384) 021002 154520006 2.056 339039 - NOÉ FRANCISCO RODRIGUES – PREFEITO MUNICIPAL.</w:t>
      </w:r>
    </w:p>
    <w:p w:rsid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25B03" w:rsidRPr="009D6891" w:rsidRDefault="00F25B03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b/>
          <w:sz w:val="14"/>
          <w:szCs w:val="14"/>
        </w:rPr>
        <w:t>ATA DE REGISTRO DE PREÇOS Nº A086/2015</w:t>
      </w:r>
    </w:p>
    <w:p w:rsidR="009D6891" w:rsidRPr="009D6891" w:rsidRDefault="009D6891" w:rsidP="00F2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PROCESSO LICITATÓRIO Nº 317/2015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PREGÃO PRESENCIAL Nº 58/2015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REGISTRO DE PREÇOS Nº 47/2015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Aos dias treze do mês de agosto do ano de dois mil e quinze, na sala de reunião da Comissão Permanente de Licitações da Prefeitura Municipal de Jacutinga, Estado de Minas Gerais, localizada na Praça dos Andradas, s/n, o Município de Jacutinga e a empresa JRA Extintores Eireli ME cadastrada no CNPJ nº 17.687.386/0001-54 situada a Rua Alberto Paciulli nº 1250 no Bairro Recanto Fernandes no estado de Minas Gerais, representada neste ato por Maycon Sanches Amaro portador do CPF nº 013.364.406-51,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808"/>
        <w:gridCol w:w="315"/>
        <w:gridCol w:w="409"/>
        <w:gridCol w:w="356"/>
        <w:gridCol w:w="528"/>
        <w:gridCol w:w="399"/>
        <w:gridCol w:w="423"/>
      </w:tblGrid>
      <w:tr w:rsidR="00F25B03" w:rsidRPr="009D6891" w:rsidTr="00F25B03">
        <w:trPr>
          <w:trHeight w:val="510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12C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EXTINTOR AP 10LT                               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35259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ACEPEX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118,00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9.794,00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Extintor novo tipo agua pressurizada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Capacidade 10 litros                          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EXTINTOR CO2 06KG        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35260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410,00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33.210,00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Extintor novo tipo gas carbonico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Capacidade 06kg                              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EXTINTOR PQS 06KG        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35258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ACEPEX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12.000,00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Extintor novo tipo quimico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Capacidade 06kg                              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RECARGA EXTINTOR AP 10LT  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35262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RECARREGUE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2.800,00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SUBSTITUICAO DA MANGUEIRA, MANOMETRO E VALVULA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INCLUSA.                  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TESTE HIDROSTATICO INCLUSO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SUBSTITUICAO DA MANGUEIRA, MANOMETRO E VALVULA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INCLUSA.                                      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RECARGA EXTINTOR CO2 06KG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35263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RECARREGUE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82,00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5.494,00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SUBSTITUICAO DA MANGUEIRA, MANOMETRO E VALVULA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INCLUSA.                  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TESTE HIDROSTATICO INCLUSO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SUBSTITUICAO DA MANGUEIRA, MANOMETRO E VALVULA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INCLUSA.                                      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RECARGA EXTINTOR PQS 06KG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35261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SERVICO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RECARREGUE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1.380,00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SUBSTITUICAO DA MANGUEIRA, MANOMETRO E VALVULA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INCLUSA.                  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TESTE HIDROSTATICO INCLUSO                    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SUBSTITUICAO DA MANGUEIRA, MANOMETRO E VALVULA </w:t>
            </w:r>
          </w:p>
        </w:tc>
        <w:tc>
          <w:tcPr>
            <w:tcW w:w="32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D6891" w:rsidRPr="009D6891" w:rsidTr="00F25B03">
        <w:trPr>
          <w:trHeight w:val="300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INCLUSA.                                      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6891" w:rsidRPr="009D6891" w:rsidRDefault="009D6891" w:rsidP="009D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D689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13/08/2016 Nada mais havendo a ser declarado, foi encerrada a presente Ata que, após lida e aprovada, segue assinada pelas partes.</w:t>
      </w:r>
    </w:p>
    <w:p w:rsidR="009D6891" w:rsidRPr="009D6891" w:rsidRDefault="009D6891" w:rsidP="00F2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Jacutinga, 13 de agosto de 2015.</w:t>
      </w:r>
    </w:p>
    <w:p w:rsidR="009D6891" w:rsidRPr="009D6891" w:rsidRDefault="009D6891" w:rsidP="00F2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9D6891" w:rsidRPr="009D6891" w:rsidRDefault="009D6891" w:rsidP="00F2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 xml:space="preserve">JRA EXTINTORES EIRELI ME 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CNPJ Nº 17.687.386/0001-54</w:t>
      </w:r>
    </w:p>
    <w:p w:rsidR="009D6891" w:rsidRPr="009D6891" w:rsidRDefault="009D6891" w:rsidP="00F2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9D6891">
        <w:rPr>
          <w:rFonts w:ascii="Times New Roman" w:eastAsia="Times New Roman" w:hAnsi="Times New Roman" w:cs="Times New Roman"/>
          <w:sz w:val="14"/>
          <w:szCs w:val="14"/>
        </w:rPr>
        <w:br/>
        <w:t>CPF 913.311.026-34  </w:t>
      </w:r>
    </w:p>
    <w:p w:rsidR="009D6891" w:rsidRPr="009D6891" w:rsidRDefault="009D6891" w:rsidP="00F2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458/2015, modalidade Pregão Presencial nº 76/2015, do tipo menor preço por item, para registro de preços do medicamento RITUXIMABE 500 MG para a Secretaria Municipal de Saúde. O credenciamento e abertura dos envelopes dar-se-á no dia 02.09.2015,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5F12CF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</w:rPr>
          <w:t>edital@jacutinga.mg.gov.br</w:t>
        </w:r>
      </w:hyperlink>
      <w:r w:rsidRPr="009D6891">
        <w:rPr>
          <w:rFonts w:ascii="Times New Roman" w:eastAsia="Times New Roman" w:hAnsi="Times New Roman" w:cs="Times New Roman"/>
          <w:sz w:val="14"/>
          <w:szCs w:val="14"/>
        </w:rPr>
        <w:t xml:space="preserve"> , a/c Eduardo Grassi Moredo – Diretor do Setor de Compras e Licitações.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D689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9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91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9D6891" w:rsidRPr="009D6891" w:rsidRDefault="009D6891" w:rsidP="009D6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9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53A72" w:rsidRDefault="00453A72" w:rsidP="00453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3A7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5599E" w:rsidRPr="00370379" w:rsidRDefault="00735889" w:rsidP="00735889">
      <w:pPr>
        <w:pStyle w:val="NormalWeb"/>
        <w:jc w:val="both"/>
        <w:rPr>
          <w:sz w:val="14"/>
          <w:szCs w:val="14"/>
        </w:rPr>
      </w:pPr>
      <w:r w:rsidRPr="0073588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5F" w:rsidRDefault="00B2265F" w:rsidP="008C3616">
      <w:pPr>
        <w:spacing w:after="0" w:line="240" w:lineRule="auto"/>
      </w:pPr>
      <w:r>
        <w:separator/>
      </w:r>
    </w:p>
  </w:endnote>
  <w:endnote w:type="continuationSeparator" w:id="0">
    <w:p w:rsidR="00B2265F" w:rsidRDefault="00B2265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47CE9" w:rsidRDefault="00147CE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3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33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7CE9" w:rsidRDefault="00147C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5F" w:rsidRDefault="00B2265F" w:rsidP="008C3616">
      <w:pPr>
        <w:spacing w:after="0" w:line="240" w:lineRule="auto"/>
      </w:pPr>
      <w:r>
        <w:separator/>
      </w:r>
    </w:p>
  </w:footnote>
  <w:footnote w:type="continuationSeparator" w:id="0">
    <w:p w:rsidR="00B2265F" w:rsidRDefault="00B2265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E9" w:rsidRPr="00204882" w:rsidRDefault="00147CE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96DE8F3" wp14:editId="688E8718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9D6891">
      <w:rPr>
        <w:rFonts w:ascii="Arial Narrow" w:hAnsi="Arial Narrow"/>
        <w:sz w:val="16"/>
        <w:szCs w:val="16"/>
      </w:rPr>
      <w:t>60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1</w:t>
    </w:r>
    <w:r w:rsidR="009D6891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2B61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4AE3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4DF8"/>
    <w:rsid w:val="002C5C93"/>
    <w:rsid w:val="002C72E5"/>
    <w:rsid w:val="002D0003"/>
    <w:rsid w:val="002D0972"/>
    <w:rsid w:val="002D1BA3"/>
    <w:rsid w:val="002D5E35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643D"/>
    <w:rsid w:val="003E7345"/>
    <w:rsid w:val="003F2440"/>
    <w:rsid w:val="003F3A40"/>
    <w:rsid w:val="003F3FC3"/>
    <w:rsid w:val="003F4111"/>
    <w:rsid w:val="003F61F0"/>
    <w:rsid w:val="003F6BC9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3B19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4A1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6891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502ED"/>
    <w:rsid w:val="00B508D7"/>
    <w:rsid w:val="00B51F9E"/>
    <w:rsid w:val="00B52ECF"/>
    <w:rsid w:val="00B57F68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857"/>
    <w:rsid w:val="00D32B4D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awW66Kxh16Un8VivVrpJVZ9NJQg=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kBO7NM4nGr/FH2s9H4Q5RkZtVcA=</DigestValue>
    </Reference>
  </SignedInfo>
  <SignatureValue>qwu2MSLqejpBn+pCKuoECv1FK883b2fMidoY1xvPVkdRp5284ZOJWtmzhwmCJOmtxwKz/vrviqHd
GV32PDA6/SAgE4t9Mhd6UMDmYa74FH76fsSSER3gAKlkPOlxZrRhDKuSbstEqU3EMTa1RU8Ayi8m
SaSib7/gyQOAV2JgmWb30h8Qf9faZkAPriaDgU/0oSaMSNDo7PkbTkrzAuBG2cvxSUKs6Fnc072L
8APYZTUOf9FDGxcST4b39X80SWN47X7h4CLy1OIbCZ5yr3od+er7lRRM0vEKa36Jha7RDgWVjJzo
NwOliz0MGc1copWAR7jZ80qnL1aPcIc5AAoNXg==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W11wvbMjNlULaZipK+Q2YUJ6NVI=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f2Hb09l5l0A+/hR2ElmwB0jEDWE=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iBYHFjN8nm9jIdL0OJnhfrmYndA=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MNNqxVidY2ARUXz50z+gkXU/U3c=</DigestValue>
      </Reference>
      <Reference URI="/word/document.xml?ContentType=application/vnd.openxmlformats-officedocument.wordprocessingml.document.main+xml">
        <DigestMethod Algorithm="http://www.w3.org/2000/09/xmldsig#sha1"/>
        <DigestValue>5oAO8faT5YvDZi84UbpE+LvI0dc=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ZEoBf/kyIucRXyq/ixm6MgJL2S8=</DigestValue>
      </Reference>
      <Reference URI="/word/footer1.xml?ContentType=application/vnd.openxmlformats-officedocument.wordprocessingml.footer+xml">
        <DigestMethod Algorithm="http://www.w3.org/2000/09/xmldsig#sha1"/>
        <DigestValue>zrp73MCFAgMoWgrBgcboPqN4az8=</DigestValue>
      </Reference>
      <Reference URI="/word/footnotes.xml?ContentType=application/vnd.openxmlformats-officedocument.wordprocessingml.footnotes+xml">
        <DigestMethod Algorithm="http://www.w3.org/2000/09/xmldsig#sha1"/>
        <DigestValue>x80HAegFAgPVHXbBQBHGI4RIa04=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Yxa1FRKm8UIAzT2K/Cjlm2XdjTc=</DigestValue>
      </Reference>
    </Manifest>
    <SignatureProperties>
      <SignatureProperty Id="idSignatureTime" Target="#idPackageSignature">
        <mdssi:SignatureTime>
          <mdssi:Format>YYYY-MM-DDThh:mm:ssTZD</mdssi:Format>
          <mdssi:Value>2015-08-17T10:45:41Z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2015-08-17T10:45:41Z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E1D9-D789-4BBE-AD7A-ECD7C53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3613</Words>
  <Characters>19513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2015-08-17T10:45:00Z</dcterms:created>
  <dcterms:modified xsi:type="dcterms:W3CDTF">2015-08-17T10:45:00Z</dcterms:modified>
</cp:coreProperties>
</file>