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21" w:rsidRDefault="00FD579D" w:rsidP="00C63097">
      <w:pPr>
        <w:pStyle w:val="SemEspaamento"/>
        <w:rPr>
          <w:sz w:val="14"/>
          <w:szCs w:val="14"/>
        </w:r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65773" w:rsidRDefault="00D65773" w:rsidP="00C63097">
      <w:pPr>
        <w:pStyle w:val="SemEspaamento"/>
        <w:rPr>
          <w:sz w:val="14"/>
          <w:szCs w:val="14"/>
        </w:rPr>
      </w:pPr>
    </w:p>
    <w:p w:rsidR="00D65773" w:rsidRDefault="00D65773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  <w:sectPr w:rsidR="007B64EF" w:rsidSect="005D519F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B64EF" w:rsidRDefault="007B64EF" w:rsidP="007B64EF">
      <w:pPr>
        <w:pStyle w:val="SemEspaamento"/>
        <w:jc w:val="center"/>
        <w:rPr>
          <w:sz w:val="14"/>
          <w:szCs w:val="14"/>
        </w:rPr>
      </w:pPr>
    </w:p>
    <w:p w:rsidR="00A41B3D" w:rsidRDefault="00A41B3D" w:rsidP="007B64EF">
      <w:pPr>
        <w:pStyle w:val="SemEspaamento"/>
        <w:jc w:val="center"/>
        <w:rPr>
          <w:sz w:val="14"/>
          <w:szCs w:val="14"/>
        </w:rPr>
        <w:sectPr w:rsidR="00A41B3D" w:rsidSect="007B64EF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E6AF6" w:rsidRPr="007E6AF6" w:rsidRDefault="007E6AF6" w:rsidP="007E6A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7E6AF6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Departamento de Licitações, Contratos e Convênios</w:t>
      </w:r>
    </w:p>
    <w:p w:rsidR="007E6AF6" w:rsidRPr="007E6AF6" w:rsidRDefault="007E6AF6" w:rsidP="007E6A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7E6AF6" w:rsidRPr="007E6AF6" w:rsidRDefault="007E6AF6" w:rsidP="007E6A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7E6AF6">
        <w:rPr>
          <w:rFonts w:ascii="Times New Roman" w:eastAsia="Times New Roman" w:hAnsi="Times New Roman" w:cs="Times New Roman"/>
          <w:sz w:val="14"/>
          <w:szCs w:val="14"/>
        </w:rPr>
        <w:br/>
      </w:r>
      <w:r w:rsidRPr="007E6AF6">
        <w:rPr>
          <w:rFonts w:ascii="Times New Roman" w:eastAsia="Times New Roman" w:hAnsi="Times New Roman" w:cs="Times New Roman"/>
          <w:b/>
          <w:bCs/>
          <w:sz w:val="14"/>
          <w:szCs w:val="14"/>
        </w:rPr>
        <w:t>PUBLICAÇÃO RESUMO ATA</w:t>
      </w:r>
    </w:p>
    <w:p w:rsidR="007E6AF6" w:rsidRPr="007E6AF6" w:rsidRDefault="007E6AF6" w:rsidP="007E6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E6AF6">
        <w:rPr>
          <w:rFonts w:ascii="Times New Roman" w:eastAsia="Times New Roman" w:hAnsi="Times New Roman" w:cs="Times New Roman"/>
          <w:sz w:val="14"/>
          <w:szCs w:val="14"/>
        </w:rPr>
        <w:t>Prefeitura Municipal de Jacutinga/MG – Resumo de Ata - Processo nº 307/2016 - Concorrência Publica nº 001/2016- Objeto: Contratação de Empresa para Execução de Obra Pública de Reforma e Ampliação do Estádio Municipal Luís de Morais Cardoso, Conforme Convênio n.º 31717/2014 Firmado com o Ministério do Esporte, Compreendendo Materiais e Mão De Obra, para atender a Secretaria Municipal de Obras, Serviços e Planejamento Urbano, Conforme Anexos: Composição do BDI, Resumo de Orçamento Base, Cronograma Físico Financeiro, Quadro de Composição de Investimento, Planilha Orçamentária, Memorial Descritivo, Projeto Arquitetônico, Projeto Elétrico, Estrutura Metálica, Croqui de Demolição, Projeto Hidráulico e Projeto Estrutural, Onde participaram o(s) licitante(s): 1) JG INSTALAÇÕES EMPREENDIMENTOS E MONTAGENS INDUSTRIAIS LTDA, com o CNPJ nº 01.448.574/0001-90; 02)PAULO GROU ENGENHARIA LTDA, com o CNPJ nº 00.033.709/0001-93; 03)BERNARDI &amp; SOUZA CONSTRUÇÃO E COMERCIO LTDA EPP, com o CNPJ nº 00.445.741/0001-86; 04) CONEL PROJETOS E OBRAS LTDA, com o CNPJ nº 14.063.229/0001-80; 05) CONSTRUTORA KERSUL LTDA, com o CNPJ nº 68.498.476/0001-38 – Resultado de Propostas Comerciais: 1) JG INSTALAÇÕES EMPREENDIMENTOS E MONTAGENS INDUSTRIAIS LTDA, com o valor de R$ 529.963,38 (Quinhentos e vinte e nove mil e, novecentos e sessenta  e três reais e, trinta e oito centavos); 02)PAULO GROU ENGENHARIA LTDA, com o valor de R$ 498.632,50(Quatrocentos e noventa e oito mil e, seiscentos e trinta e dois e, cinqüenta centavos); 03)BERNARDI &amp; SOUZA CONSTRUÇÃO E COMERCIO LTDA EPP, com o valor de R$ 524.117,89 (Quinhentos e vinte e quatro mil e, cento e dezessete reais e, oitenta e nove centavos); 04) CONEL PROJETOS E OBRAS LTDA, com o valor de R$ 527.259,00(Quinhentos e vinte e sete mil e, duzentos e cinqüenta e nove reais); 05) CONSTRUTORA KERSUL LTDA, com o valor de R$ 561.847,17 (quinhentos e sessenta e um mil e, oitocentos e quarenta e sete reais e, dezessete centavos) - Deu-se o resultado pelo menor preço por empreitada global a vencedora: PAULO GROU ENGENHARIA LTDA, com o valor de R$ 498.632,50(Quatrocentos e noventa e oito mil e, seiscentos e trinta e dois e, cinqüenta centavos).</w:t>
      </w:r>
      <w:r w:rsidRPr="007E6AF6">
        <w:rPr>
          <w:rFonts w:ascii="Times New Roman" w:eastAsia="Times New Roman" w:hAnsi="Times New Roman" w:cs="Times New Roman"/>
          <w:sz w:val="14"/>
          <w:szCs w:val="14"/>
        </w:rPr>
        <w:br/>
        <w:t>Jacutinga, 14 de Junho de 2016.</w:t>
      </w:r>
      <w:r w:rsidRPr="007E6AF6">
        <w:rPr>
          <w:rFonts w:ascii="Times New Roman" w:eastAsia="Times New Roman" w:hAnsi="Times New Roman" w:cs="Times New Roman"/>
          <w:sz w:val="14"/>
          <w:szCs w:val="14"/>
        </w:rPr>
        <w:br/>
        <w:t>Elizabeth Cristiane Rubim – Presidente da CPL.</w:t>
      </w:r>
      <w:r w:rsidRPr="007E6AF6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7E6AF6" w:rsidRPr="007E6AF6" w:rsidRDefault="007E6AF6" w:rsidP="007E6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E6AF6" w:rsidRPr="007E6AF6" w:rsidRDefault="007E6AF6" w:rsidP="007E6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E6AF6" w:rsidRPr="007E6AF6" w:rsidRDefault="007E6AF6" w:rsidP="007E6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E6AF6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 E ADJUDICAÇÃO</w:t>
      </w:r>
    </w:p>
    <w:p w:rsidR="007E6AF6" w:rsidRPr="007E6AF6" w:rsidRDefault="007E6AF6" w:rsidP="007E6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E6AF6">
        <w:rPr>
          <w:rFonts w:ascii="Times New Roman" w:eastAsia="Times New Roman" w:hAnsi="Times New Roman" w:cs="Times New Roman"/>
          <w:sz w:val="14"/>
          <w:szCs w:val="14"/>
        </w:rPr>
        <w:t xml:space="preserve">Noé Francisco Rodrigues, Prefeito Municipal de Jacutinga MG, usando de suas atribuições e atendendo a Ata da CPL, referente ao Processo nº 307/2016, na modalidade de Concorrência Publica nº 001/2016, Objeto: Contratação de Empresa para Execução de Obra Pública de Reforma e Ampliação do Estádio Municipal Luís de Morais Cardoso, Conforme Convênio n.º 31717/2014 Firmado com o Ministério do Esporte, Compreendendo Materiais e Mão De Obra, para atender a Secretaria Municipal de Obras, Serviços e Planejamento Urbano, Conforme Anexos: Composição do BDI, Resumo de Orçamento Base, Cronograma Físico Financeiro, Quadro de Composição de Investimento, Planilha Orçamentária, Memorial Descritivo, Projeto Arquitetônico, Projeto Elétrico, Estrutura Metálica, Croqui de Demolição, Projeto Hidráulico e Projeto Estrutural, assim </w:t>
      </w:r>
      <w:r w:rsidRPr="007E6AF6">
        <w:rPr>
          <w:rFonts w:ascii="Times New Roman" w:eastAsia="Times New Roman" w:hAnsi="Times New Roman" w:cs="Times New Roman"/>
          <w:sz w:val="14"/>
          <w:szCs w:val="14"/>
        </w:rPr>
        <w:lastRenderedPageBreak/>
        <w:t>HOMOLOGA E ADJUDICA o presente certame, para que produza seus jurídicos efeitos para a seguinte empresa: PAULO GROU ENGENHARIA LTDA, cadastrada com o CNPJ nº 00.033.709/0001-93, situada na Rua Guacui nº 40, Bairro distrito Industrial na cidade de São Jose dos Campos, estado de São Paulo, R$ 498.632,50 (Quatrocentos e noventa e oito mil e, seiscentos e trinta e dois e, cinqüenta centavos). A escolha feita pelo menor preço por empreitada global. Os serviços deverão ser concluídos no prazo máximo de 06(seis)meses contados do recebimento da ordem de início dos serviços.</w:t>
      </w:r>
      <w:r w:rsidRPr="007E6AF6">
        <w:rPr>
          <w:rFonts w:ascii="Times New Roman" w:eastAsia="Times New Roman" w:hAnsi="Times New Roman" w:cs="Times New Roman"/>
          <w:sz w:val="14"/>
          <w:szCs w:val="14"/>
        </w:rPr>
        <w:br/>
        <w:t>Jacutinga, 14 de Junho  de 2016.</w:t>
      </w:r>
      <w:r w:rsidRPr="007E6AF6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7E6AF6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7E6AF6" w:rsidRPr="007E6AF6" w:rsidRDefault="007E6AF6" w:rsidP="007E6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E6AF6" w:rsidRPr="007E6AF6" w:rsidRDefault="007E6AF6" w:rsidP="007E6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E6AF6">
        <w:rPr>
          <w:rFonts w:ascii="Times New Roman" w:eastAsia="Times New Roman" w:hAnsi="Times New Roman" w:cs="Times New Roman"/>
          <w:sz w:val="14"/>
          <w:szCs w:val="14"/>
        </w:rPr>
        <w:br/>
      </w:r>
      <w:r w:rsidRPr="007E6AF6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7E6AF6" w:rsidRPr="007E6AF6" w:rsidRDefault="007E6AF6" w:rsidP="007E6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E6AF6">
        <w:rPr>
          <w:rFonts w:ascii="Times New Roman" w:eastAsia="Times New Roman" w:hAnsi="Times New Roman" w:cs="Times New Roman"/>
          <w:sz w:val="14"/>
          <w:szCs w:val="14"/>
        </w:rPr>
        <w:t>PREFEITURA MUNICIPAL DE JACUTINGA/MG – Contrato - Processo nº 307/2016 - Concorrência Publica nº 001/2016 - Objeto: Contratação de Empresa para Execução de Obra Pública de Reforma e Ampliação do Estádio Municipal Luís de Morais Cardoso, Conforme Convênio n.º 31717/2014 Firmado com o Ministério do Esporte, Compreendendo Materiais e Mão De Obra, para atender a Secretaria Municipal de Obras, Serviços e Planejamento Urbano, Conforme Anexos: Composição do BDI, Resumo de Orçamento Base, Cronograma Físico Financeiro, Quadro de Composição de Investimento, Planilha Orçamentária, Memorial Descritivo, Projeto Arquitetônico, Projeto Elétrico, Estrutura Metálica, Croqui de Demolição, Projeto Hidráulico e Projeto Estrutural - Contrato nº 249/2016 - Contratado: PAULO GROU ENGENHARIA LTDA, cadastrada com o CNPJ nº 00.033.709/0001-93, no valor de  R$ 498.632,50(Quatrocentos e noventa e oito mil e, seiscentos e trinta e dois e, cinqüenta centavos). Prazo: Os serviços deverão ser concluídos no prazo máximo de 06(seis) meses contados do recebimento da ordem de início dos serviços - Ass: 14.06.2016 - Ficha Orçamentária nº (571) – 021001 278130004 1.042 449051, (571) 021001 278130004 1.042 449051;(381) 021001 278130004 1.042 449051.</w:t>
      </w:r>
      <w:r w:rsidRPr="007E6AF6">
        <w:rPr>
          <w:rFonts w:ascii="Times New Roman" w:eastAsia="Times New Roman" w:hAnsi="Times New Roman" w:cs="Times New Roman"/>
          <w:sz w:val="14"/>
          <w:szCs w:val="14"/>
        </w:rPr>
        <w:br/>
        <w:t>Jacutinga, 14 de Junho de 2016.</w:t>
      </w:r>
      <w:r w:rsidRPr="007E6AF6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MUNICIPAL.</w:t>
      </w:r>
      <w:r w:rsidRPr="007E6AF6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7E6AF6" w:rsidRPr="007E6AF6" w:rsidRDefault="007E6AF6" w:rsidP="007E6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E6AF6" w:rsidRPr="007E6AF6" w:rsidRDefault="007E6AF6" w:rsidP="007E6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E6AF6" w:rsidRPr="007E6AF6" w:rsidRDefault="007E6AF6" w:rsidP="007E6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E6AF6">
        <w:rPr>
          <w:rFonts w:ascii="Times New Roman" w:eastAsia="Times New Roman" w:hAnsi="Times New Roman" w:cs="Times New Roman"/>
          <w:sz w:val="14"/>
          <w:szCs w:val="14"/>
        </w:rPr>
        <w:br/>
      </w:r>
      <w:r w:rsidRPr="007E6AF6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  RESUMO ATA</w:t>
      </w:r>
    </w:p>
    <w:p w:rsidR="007E6AF6" w:rsidRPr="007E6AF6" w:rsidRDefault="007E6AF6" w:rsidP="007E6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E6AF6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Jacutinga/MG – Resumo das Atas -Processo nº 321/2016 - Tomada de Preços  nº 003/2016- Objeto: Contratação de Empresa para Execução de Obra Pública de Construção de Calçada Com Muro de Arrimo, Conforme Convênio n.º 27852/2015 Firmado com o Ministério das Cidades, Compreendendo Materiais e Mão de Obra, para Atender a Secretaria Municipal de Obras, Serviços e Planejamento Urbano, Conforme Anexos: Memorial Descritivo, Cronograma Físico-Financeiro, Resumo de Orçamento Base, Planilha de Orçamento Base, Projeto Arquitetônico e Localização, Quadro de Composição do Investimento (QCI), Onde participaram o(s) licitante(s):  1) MWG CONSTRUÇÕES E EMPREENDIMENTOS LTDA, com o CNPJ nº 20.612.477/0001-35, situada na Rua Geraldo Garcia do Nascimento nº 2431, Bairro Distrito Industrial, na cidade de Franca estado de São Paulo; 2) BERNARDI &amp; SOUZA CONSTRUÇÃO E COMERCIO  LTDA EPP, com o CNPJ nº 00.445.741/0001-86 situada na Rua Dr. Tozzi nº 105, Bairro Jardim Redentor, Cep. 1950-000,na cidade de Lindóia, estado de São Paulo; 03) CONEL PROJETOS E OBRAS LTDA </w:t>
      </w:r>
      <w:r w:rsidRPr="007E6AF6">
        <w:rPr>
          <w:rFonts w:ascii="Times New Roman" w:eastAsia="Times New Roman" w:hAnsi="Times New Roman" w:cs="Times New Roman"/>
          <w:sz w:val="14"/>
          <w:szCs w:val="14"/>
        </w:rPr>
        <w:lastRenderedPageBreak/>
        <w:t>com o CNPJ nº 14.063.229/0001-80, situada na Rua Oliveira nº 326– Bairro JD dos Estados, na cidade de Poços de Caldas, estado de Minas Gerais – Onde foi Inabilitada a empresa : MWG CONSTRUÇÕES E EMPREENDIMENTOS LTDA , por não atender o item 3.2.2.3.3.,Deu-se seguimento a abertura das proposta das empresas remanescentes  onde as propostas : BERNARDI &amp; SOUZA CONSTRUÇÃO E COMERCIO  LTDA EPP, com o valor de R$ 225.074,33(duzentos e vinte e cinco mil e, setenta e quatro reais e, trinta e três centavos);a empresa  CONEL PROJETOS E OBRAS LTDA, com o valor de R$ 234.742,47(duzentos e trinta e quatro mil e, setecentos e quarenta e dois reais e, quarenta e sete centavos); sagrando vencedora com o menor preço por empreitada global a empresa BERNARDI &amp; SOUZA CONSTRUÇÃO E COMERCIO  LTDA EPP, com o valor de R$ 225.074,33(duzentos e vinte e cinco mil e, setenta e quatro reais e, trinta e três centavos),Os serviços deverão ser concluídos no prazo máximo de 05(cinco)meses contados do recebimento da ordem de início dos serviços.</w:t>
      </w:r>
      <w:r w:rsidRPr="007E6AF6">
        <w:rPr>
          <w:rFonts w:ascii="Times New Roman" w:eastAsia="Times New Roman" w:hAnsi="Times New Roman" w:cs="Times New Roman"/>
          <w:sz w:val="14"/>
          <w:szCs w:val="14"/>
        </w:rPr>
        <w:br/>
        <w:t>Jacutinga, 14 de Junho de 2016.</w:t>
      </w:r>
      <w:r w:rsidRPr="007E6AF6">
        <w:rPr>
          <w:rFonts w:ascii="Times New Roman" w:eastAsia="Times New Roman" w:hAnsi="Times New Roman" w:cs="Times New Roman"/>
          <w:sz w:val="14"/>
          <w:szCs w:val="14"/>
        </w:rPr>
        <w:br/>
        <w:t>Elizabeth Cristiane Rubim – Presidente da CPL.</w:t>
      </w:r>
      <w:r w:rsidRPr="007E6AF6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  <w:r w:rsidRPr="007E6AF6">
        <w:rPr>
          <w:rFonts w:ascii="Times New Roman" w:eastAsia="Times New Roman" w:hAnsi="Times New Roman" w:cs="Times New Roman"/>
          <w:sz w:val="14"/>
          <w:szCs w:val="14"/>
        </w:rPr>
        <w:br/>
      </w:r>
      <w:r w:rsidRPr="007E6AF6">
        <w:rPr>
          <w:rFonts w:ascii="Times New Roman" w:eastAsia="Times New Roman" w:hAnsi="Times New Roman" w:cs="Times New Roman"/>
          <w:sz w:val="14"/>
          <w:szCs w:val="14"/>
        </w:rPr>
        <w:t> </w:t>
      </w:r>
    </w:p>
    <w:p w:rsidR="007E6AF6" w:rsidRPr="007E6AF6" w:rsidRDefault="007E6AF6" w:rsidP="007E6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E6AF6" w:rsidRPr="007E6AF6" w:rsidRDefault="007E6AF6" w:rsidP="007E6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E6AF6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 E ADJUDICAÇÃO</w:t>
      </w:r>
    </w:p>
    <w:p w:rsidR="007E6AF6" w:rsidRPr="007E6AF6" w:rsidRDefault="007E6AF6" w:rsidP="007E6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E6AF6">
        <w:rPr>
          <w:rFonts w:ascii="Times New Roman" w:eastAsia="Times New Roman" w:hAnsi="Times New Roman" w:cs="Times New Roman"/>
          <w:sz w:val="14"/>
          <w:szCs w:val="14"/>
        </w:rPr>
        <w:t>Noé Francisco Rodrigues, Prefeito Municipal de Jacutinga MG, usando de suas atribuições e atendendo a Ata da CPL, referente ao Processo nº 321/2016, na modalidade de Tomada de Preços nº 003/2016, Objeto: Contratação de Empresa para Execução de Obra Pública de Construção de Calçada Com Muro de Arrimo, Conforme Convênio n.º 27852/2015 Firmado com o Ministério das Cidades, Compreendendo Materiais e Mão de Obra, para Atender a Secretaria Municipal de Obras, Serviços e Planejamento Urbano, Conforme Anexos: Memorial Descritivo, Cronograma Físico-Financeiro, Resumo de Orçamento Base, Planilha de Orçamento Base, Projeto Arquitetônico e Localização, Quadro de Composição do Investimento (QCI),  assim HOMOLOGA E ADJUDICA o presente certame, para que produza seus jurídicos efeitos para a seguinte empresa: BERNARDI &amp; SOUZA CONSTRUÇÃO E COMERCIO  LTDA EPP, com o CNPJ nº 00.445.741/0001-86 situada na Rua Dr. Tozzi nº 105, Bairro Jardim Redentor, Cep. 1950-000, na cidade de Lindóia, estado de São Paulo em primeiro, No valor de R$ 225.074,33 (duzentos e vinte e cinco mil e, setenta e quatro reais e, trinta e três centavos) pelo menor preço por empreitada global. Os serviços deverão ser concluídos no prazo máximo de 05(cinco) meses contados do recebimento da ordem de início dos serviços.</w:t>
      </w:r>
      <w:r w:rsidRPr="007E6AF6">
        <w:rPr>
          <w:rFonts w:ascii="Times New Roman" w:eastAsia="Times New Roman" w:hAnsi="Times New Roman" w:cs="Times New Roman"/>
          <w:sz w:val="14"/>
          <w:szCs w:val="14"/>
        </w:rPr>
        <w:br/>
        <w:t>Jacutinga, 14 de Junho de 2016.</w:t>
      </w:r>
      <w:r w:rsidRPr="007E6AF6">
        <w:rPr>
          <w:rFonts w:ascii="Times New Roman" w:eastAsia="Times New Roman" w:hAnsi="Times New Roman" w:cs="Times New Roman"/>
          <w:sz w:val="14"/>
          <w:szCs w:val="14"/>
        </w:rPr>
        <w:br/>
        <w:t>Noé Francisco Rodrigues – Prefeito Municipal.</w:t>
      </w:r>
      <w:r w:rsidRPr="007E6AF6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7E6AF6" w:rsidRPr="007E6AF6" w:rsidRDefault="007E6AF6" w:rsidP="007E6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E6AF6" w:rsidRPr="007E6AF6" w:rsidRDefault="007E6AF6" w:rsidP="007E6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E6AF6" w:rsidRPr="007E6AF6" w:rsidRDefault="007E6AF6" w:rsidP="007E6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E6AF6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7E6AF6" w:rsidRPr="007E6AF6" w:rsidRDefault="007E6AF6" w:rsidP="007E6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E6AF6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JACUTINGA/MG – Contrato - Processo nº 321/2016- Tomada de Preços nº 003/2016- Objeto: Contratação de Empresa para Execução de Obra Pública de Construção de Calçada Com Muro de Arrimo, Conforme Convênio n.º 27852/2015 Firmado com o Ministério das Cidades, Compreendendo Materiais e Mão de Obra, para Atender a Secretaria Municipal de Obras, Serviços e Planejamento Urbano, Conforme Anexos: Memorial Descritivo, Cronograma Físico-Financeiro, Resumo de Orçamento Base, Planilha de Orçamento Base, Projeto Arquitetônico e Localização, </w:t>
      </w:r>
      <w:r w:rsidRPr="007E6AF6">
        <w:rPr>
          <w:rFonts w:ascii="Times New Roman" w:eastAsia="Times New Roman" w:hAnsi="Times New Roman" w:cs="Times New Roman"/>
          <w:sz w:val="14"/>
          <w:szCs w:val="14"/>
        </w:rPr>
        <w:lastRenderedPageBreak/>
        <w:t>Quadro de Composição do Investimento (QCI), - Contrato nº 250/2016 - Contratado: BERNARDI &amp; SOUZA CONSTRUÇÃO E COMERCIO  LTDA EPP, com o CNPJ nº 00.445.741/0001-86 situada na Rua Dr. Tozzi nº 105, Bairro Jardim Redentor, Cep. 1950-000, na cidade de Lindóia, estado de São Paulo em primeiro, No valor de R$ 225.074,33 (duzentos e vinte e cinco mil e, setenta e quatro reais e, trinta e três centavos) pelo menor preço por empreitada global. Os serviços deverão ser concluídos no prazo máximo de 05(cinco) meses contados do recebimento da ordem de início dos serviços- Ass: 23.05.2016- Ficha Orçamentária nº (364) – 020101 154510006 1.067 449051, (363)021001 154510006 1.067 449051.</w:t>
      </w:r>
      <w:r w:rsidRPr="007E6AF6">
        <w:rPr>
          <w:rFonts w:ascii="Times New Roman" w:eastAsia="Times New Roman" w:hAnsi="Times New Roman" w:cs="Times New Roman"/>
          <w:sz w:val="14"/>
          <w:szCs w:val="14"/>
        </w:rPr>
        <w:br/>
        <w:t>Jacutinga, 14 de Junho de 2016.</w:t>
      </w:r>
      <w:r w:rsidRPr="007E6AF6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MUNICIPAL.</w:t>
      </w:r>
      <w:r w:rsidRPr="007E6AF6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7E6AF6" w:rsidRPr="007E6AF6" w:rsidRDefault="007E6AF6" w:rsidP="007E6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E6AF6" w:rsidRPr="007E6AF6" w:rsidRDefault="007E6AF6" w:rsidP="007E6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E6AF6">
        <w:rPr>
          <w:rFonts w:ascii="Times New Roman" w:eastAsia="Times New Roman" w:hAnsi="Times New Roman" w:cs="Times New Roman"/>
          <w:sz w:val="14"/>
          <w:szCs w:val="14"/>
        </w:rPr>
        <w:br/>
      </w:r>
      <w:r w:rsidRPr="007E6AF6">
        <w:rPr>
          <w:rFonts w:ascii="Times New Roman" w:eastAsia="Times New Roman" w:hAnsi="Times New Roman" w:cs="Times New Roman"/>
          <w:b/>
          <w:bCs/>
          <w:sz w:val="14"/>
          <w:szCs w:val="14"/>
        </w:rPr>
        <w:t>PROCESSO DE INEXIGIBILIDADE Nº 003/2016</w:t>
      </w:r>
      <w:r w:rsidRPr="007E6AF6">
        <w:rPr>
          <w:rFonts w:ascii="Times New Roman" w:eastAsia="Times New Roman" w:hAnsi="Times New Roman" w:cs="Times New Roman"/>
          <w:sz w:val="14"/>
          <w:szCs w:val="14"/>
        </w:rPr>
        <w:t xml:space="preserve"> – OBJETO: CONTRATAÇÃO DA CANTORA PAULA FERNANDES. CONTRATADO: JEITO DE MATO PRODUÇÕES ARTÍSTICAS LTDA. VALOR: R$ 175.000,00 (Cento e Setenta e Cinco Mil Reais). ASSINATURA: 08.06.2016. VIGÊNCIA: 31.10.2016. DOTAÇÃO ORÇAMENTÁRIA: 130 - 020501 116950009 2.049 339039. NOÉ FRANCISCO RODRIGUES – PREFEITO MUNICIPAL.</w:t>
      </w:r>
    </w:p>
    <w:p w:rsidR="007E6AF6" w:rsidRPr="007E6AF6" w:rsidRDefault="007E6AF6" w:rsidP="007E6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E6AF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E6AF6" w:rsidRPr="007E6AF6" w:rsidRDefault="007E6AF6" w:rsidP="007E6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E6AF6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 – MG.</w:t>
      </w:r>
      <w:r w:rsidRPr="007E6AF6">
        <w:rPr>
          <w:rFonts w:ascii="Times New Roman" w:eastAsia="Times New Roman" w:hAnsi="Times New Roman" w:cs="Times New Roman"/>
          <w:sz w:val="14"/>
          <w:szCs w:val="14"/>
        </w:rPr>
        <w:t xml:space="preserve"> Processo de Dispensa de Licitação n.º 498/2016. DESPACHO: “Fica ratificado o procedimento de contratação, com dispensa de licitação, autuado sob nº 022/2016, com fundamento no inciso IV, do art. 24, da Lei Federal nº 8.666/93.” Objeto: Aquisição dos medicamentos “Ácido Fólico 5 mg cx c/20 comp.”, “Tecnomet 2,5 cx 20 comp.” e “Enbrel 50mg (etanercept)”,  para a paciente Sra. Marluce dos Reis, conforme ordem judicial. Noé Francisco Rodrigues – Prefeito Municipal.</w:t>
      </w:r>
    </w:p>
    <w:p w:rsidR="007E6AF6" w:rsidRPr="007E6AF6" w:rsidRDefault="007E6AF6" w:rsidP="007E6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E6AF6" w:rsidRPr="007E6AF6" w:rsidRDefault="007E6AF6" w:rsidP="007E6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E6AF6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 – MG.</w:t>
      </w:r>
      <w:r w:rsidRPr="007E6AF6">
        <w:rPr>
          <w:rFonts w:ascii="Times New Roman" w:eastAsia="Times New Roman" w:hAnsi="Times New Roman" w:cs="Times New Roman"/>
          <w:sz w:val="14"/>
          <w:szCs w:val="14"/>
        </w:rPr>
        <w:t xml:space="preserve"> Processo de Dispensa de Licitação n.º 467/2016. DESPACHO: “Fica ratificado o procedimento de contratação, com dispensa de licitação, autuado sob nº 018/2016, com fundamento no inciso IV, do art. 24, da Lei Federal nº 8.666/93.” Objeto: Aquisição dos medicamentos “trayenta 5mg.”, “xarelto 15mg.”, “arpadol 400mg.”, “concor 2,5mg.”, “addera D3 7.000 UI” e   “procoralan 5mg.”,  para o paciente Sr. José Carlos de Carvalho Esteves, conforme ordem judicial. Noé Francisco Rodrigues – Prefeito Municipal.</w:t>
      </w:r>
    </w:p>
    <w:p w:rsidR="007E6AF6" w:rsidRPr="007E6AF6" w:rsidRDefault="007E6AF6" w:rsidP="007E6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E6AF6" w:rsidRPr="007E6AF6" w:rsidRDefault="007E6AF6" w:rsidP="007E6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424BB" w:rsidRDefault="00C424BB" w:rsidP="00C63097">
      <w:pPr>
        <w:pStyle w:val="SemEspaamento"/>
        <w:rPr>
          <w:sz w:val="14"/>
          <w:szCs w:val="14"/>
        </w:rPr>
      </w:pPr>
    </w:p>
    <w:p w:rsidR="00C424BB" w:rsidRDefault="00C424BB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  <w:sectPr w:rsidR="007B64EF" w:rsidSect="00071F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B64EF" w:rsidRDefault="007B64EF" w:rsidP="007B64EF">
      <w:pPr>
        <w:pStyle w:val="SemEspaamento"/>
        <w:jc w:val="center"/>
        <w:rPr>
          <w:sz w:val="14"/>
          <w:szCs w:val="14"/>
        </w:rPr>
      </w:pPr>
    </w:p>
    <w:p w:rsidR="00B367A5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4EF" w:rsidRDefault="00C424BB" w:rsidP="008A4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B64EF" w:rsidSect="00071F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C424BB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45D" w:rsidRDefault="000C245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367A5">
        <w:rPr>
          <w:rFonts w:ascii="Times New Roman" w:eastAsia="Times New Roman" w:hAnsi="Times New Roman" w:cs="Times New Roman"/>
          <w:sz w:val="14"/>
          <w:szCs w:val="14"/>
        </w:rPr>
        <w:t> </w:t>
      </w:r>
    </w:p>
    <w:sectPr w:rsidR="00B367A5" w:rsidRPr="00B367A5" w:rsidSect="00071F1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41F" w:rsidRDefault="0080641F" w:rsidP="008C3616">
      <w:pPr>
        <w:spacing w:after="0" w:line="240" w:lineRule="auto"/>
      </w:pPr>
      <w:r>
        <w:separator/>
      </w:r>
    </w:p>
  </w:endnote>
  <w:endnote w:type="continuationSeparator" w:id="1">
    <w:p w:rsidR="0080641F" w:rsidRDefault="0080641F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13721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3721C">
              <w:rPr>
                <w:b/>
                <w:sz w:val="24"/>
                <w:szCs w:val="24"/>
              </w:rPr>
              <w:fldChar w:fldCharType="separate"/>
            </w:r>
            <w:r w:rsidR="00872002">
              <w:rPr>
                <w:b/>
                <w:noProof/>
              </w:rPr>
              <w:t>1</w:t>
            </w:r>
            <w:r w:rsidR="0013721C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3721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3721C">
              <w:rPr>
                <w:b/>
                <w:sz w:val="24"/>
                <w:szCs w:val="24"/>
              </w:rPr>
              <w:fldChar w:fldCharType="separate"/>
            </w:r>
            <w:r w:rsidR="00872002">
              <w:rPr>
                <w:b/>
                <w:noProof/>
              </w:rPr>
              <w:t>3</w:t>
            </w:r>
            <w:r w:rsidR="0013721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41F" w:rsidRDefault="0080641F" w:rsidP="008C3616">
      <w:pPr>
        <w:spacing w:after="0" w:line="240" w:lineRule="auto"/>
      </w:pPr>
      <w:r>
        <w:separator/>
      </w:r>
    </w:p>
  </w:footnote>
  <w:footnote w:type="continuationSeparator" w:id="1">
    <w:p w:rsidR="0080641F" w:rsidRDefault="0080641F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1A523D">
      <w:rPr>
        <w:rFonts w:ascii="Arial Narrow" w:hAnsi="Arial Narrow"/>
        <w:sz w:val="16"/>
        <w:szCs w:val="16"/>
      </w:rPr>
      <w:t>5</w:t>
    </w:r>
    <w:r w:rsidR="007E6AF6">
      <w:rPr>
        <w:rFonts w:ascii="Arial Narrow" w:hAnsi="Arial Narrow"/>
        <w:sz w:val="16"/>
        <w:szCs w:val="16"/>
      </w:rPr>
      <w:t>8</w:t>
    </w:r>
    <w:r w:rsidRPr="0096772D">
      <w:rPr>
        <w:rFonts w:ascii="Arial Narrow" w:hAnsi="Arial Narrow"/>
        <w:sz w:val="16"/>
        <w:szCs w:val="16"/>
      </w:rPr>
      <w:t xml:space="preserve">| </w:t>
    </w:r>
    <w:r w:rsidR="00E23511">
      <w:rPr>
        <w:rFonts w:ascii="Arial Narrow" w:hAnsi="Arial Narrow"/>
        <w:sz w:val="16"/>
        <w:szCs w:val="16"/>
      </w:rPr>
      <w:t>1</w:t>
    </w:r>
    <w:r w:rsidR="007E6AF6">
      <w:rPr>
        <w:rFonts w:ascii="Arial Narrow" w:hAnsi="Arial Narrow"/>
        <w:sz w:val="16"/>
        <w:szCs w:val="16"/>
      </w:rPr>
      <w:t>4</w:t>
    </w:r>
    <w:r w:rsidR="001A523D">
      <w:rPr>
        <w:rFonts w:ascii="Arial Narrow" w:hAnsi="Arial Narrow"/>
        <w:sz w:val="16"/>
        <w:szCs w:val="16"/>
      </w:rPr>
      <w:t xml:space="preserve"> de Junho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8E1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4882"/>
    <w:rsid w:val="000D4D4E"/>
    <w:rsid w:val="000D72C9"/>
    <w:rsid w:val="000D7738"/>
    <w:rsid w:val="000D7AB0"/>
    <w:rsid w:val="000D7C99"/>
    <w:rsid w:val="000D7CFE"/>
    <w:rsid w:val="000E04E2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3721C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A27"/>
    <w:rsid w:val="00180E71"/>
    <w:rsid w:val="00184140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523D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D89"/>
    <w:rsid w:val="00221EFB"/>
    <w:rsid w:val="002232B5"/>
    <w:rsid w:val="00223AE6"/>
    <w:rsid w:val="00223C81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018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66BA"/>
    <w:rsid w:val="004571E3"/>
    <w:rsid w:val="00457974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4AF4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0907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241A"/>
    <w:rsid w:val="00662FDA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10A2"/>
    <w:rsid w:val="006C2EA4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1B8C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57B4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2F7"/>
    <w:rsid w:val="0078757D"/>
    <w:rsid w:val="0079139D"/>
    <w:rsid w:val="00792988"/>
    <w:rsid w:val="007929A9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6AF6"/>
    <w:rsid w:val="007E7B91"/>
    <w:rsid w:val="007F03E7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41F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546E"/>
    <w:rsid w:val="00835FD1"/>
    <w:rsid w:val="00836227"/>
    <w:rsid w:val="00836279"/>
    <w:rsid w:val="00836567"/>
    <w:rsid w:val="0083658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002"/>
    <w:rsid w:val="008726E8"/>
    <w:rsid w:val="008730CC"/>
    <w:rsid w:val="008744E9"/>
    <w:rsid w:val="0087600F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35D9"/>
    <w:rsid w:val="008A4CA0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37"/>
    <w:rsid w:val="00997F63"/>
    <w:rsid w:val="009A0AC1"/>
    <w:rsid w:val="009A0D7D"/>
    <w:rsid w:val="009A2C42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B54"/>
    <w:rsid w:val="00A36CA5"/>
    <w:rsid w:val="00A37472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0BD1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3808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BCF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1D08"/>
    <w:rsid w:val="00BF287D"/>
    <w:rsid w:val="00BF2A0F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01F4"/>
    <w:rsid w:val="00C612D7"/>
    <w:rsid w:val="00C6157E"/>
    <w:rsid w:val="00C62098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254B"/>
    <w:rsid w:val="00CE25CF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E0526"/>
    <w:rsid w:val="00DE0ADA"/>
    <w:rsid w:val="00DE0D29"/>
    <w:rsid w:val="00DE0FAC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176A0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540A"/>
    <w:rsid w:val="00E7618A"/>
    <w:rsid w:val="00E80A78"/>
    <w:rsid w:val="00E817A5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3748B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811D3-EE7A-4952-9A74-F06DA0F7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1866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4</cp:revision>
  <dcterms:created xsi:type="dcterms:W3CDTF">2016-06-17T12:40:00Z</dcterms:created>
  <dcterms:modified xsi:type="dcterms:W3CDTF">2016-06-17T12:41:00Z</dcterms:modified>
</cp:coreProperties>
</file>