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2.840/2016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“Constitui Comissão Especial para fins de avaliar o valor de imóvel que especifica e estabelece outras providências.”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O Prefeito Municipal de Jacutinga, Estado de Minas Gerais, no uso de suas atribuições legais,            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R E S O L V E: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Art. 1º. Nomear os servidores municipais, Luciano Marcaccini Tadini, Ivan Antonio de Almeida e Antonio Bresci, para, sob a presidência do primeiro, avaliarem o valor apropriado a ser alcançado pelo imóvel abaixo relacionado, tendo em vista o valor arrematado em leilão, suas características, possibilidades de utilização futura, etc.; para efeito de eventual expropriação.</w:t>
      </w:r>
    </w:p>
    <w:p w:rsidR="005B5421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Matrícula nº 4.000, do Livro2, fls 1 e 1v, do Serviço de Registro de Imóveis de Jacutinga. </w:t>
      </w:r>
      <w:r w:rsidR="005B5421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825392" cy="3305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ria284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07" cy="33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D79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="005B5421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810551" cy="149542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ria2840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046" cy="14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Art. 2º A Comissão de Avaliação, ora nomeada, deverá apresentar laudo de avaliação, estipulando os valores máximos de justa retribuição pelo imóvel para a destinação que se pretende, a saber: preservação do patrimônio histórico e cultural.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Art. 3º Ao proceder à avaliação a Comissão levará em conta todos os fatores que influenciem no valor do mesmo, seu estado de conservação, sua futura utilização, localização, circunstâncias específicas que o valorize ou deprecie, valor arrematado em leilão, etc.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Art. 4º. Fica declinado o prazo máximo de 05 (cinco) dias para conclusão dos trabalhos pela Comissão Especial ora criada.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Art. 5º Esta Portaria entra em vigor na data de sua publicação.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Registre-se; Publique-se; e Cumpra-se.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Jacutinga, 27 de Abril de 2016.</w:t>
      </w:r>
    </w:p>
    <w:p w:rsidR="00D87D79" w:rsidRPr="00D87D79" w:rsidRDefault="00D87D79" w:rsidP="00D8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87D79" w:rsidRPr="00D87D79" w:rsidRDefault="00D87D79" w:rsidP="00D8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87D79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D87D79" w:rsidRPr="00D87D79" w:rsidRDefault="00D87D79" w:rsidP="00D8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87D79" w:rsidRPr="00D87D79" w:rsidRDefault="00D87D79" w:rsidP="00D8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87D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034" w:rsidRPr="00D3637C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637C" w:rsidRPr="00D3637C" w:rsidRDefault="00D3637C" w:rsidP="00D3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3637C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D3637C" w:rsidRPr="00D3637C" w:rsidRDefault="00D3637C" w:rsidP="00D36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637C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de Dispensa de Licitação n.º 371/2016. DESPACHO: “Fica ratificado o procedimento de contratação, com dispensa de licitação, autuado sob nº 06/2016, com fundamento no inciso IV, do art. 24, da Lei Federal nº 8.666/93.” Objeto: Aquisição do medicamento Everolimo 10mg/dia para o tratamento da Sra. Maria Valéria Grassi Moredo, conforme ordem judicial. Noé Francisco Rodrigues – Prefeito Municipal.</w:t>
      </w:r>
    </w:p>
    <w:p w:rsidR="00D3637C" w:rsidRPr="00D3637C" w:rsidRDefault="00D3637C" w:rsidP="00D36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637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PREFEITURA MUNICIPAL DE JACUTINGA – MG. Processo de Dispensa de Licitação n.º 380/2016. DESPACHO: “Fica ratificado o procedimento de contratação, com dispensa de licitação, autuado sob nº 07/2016, com fundamento no inciso IV, do art. 24, da Lei Federal nº 8.666/93.” Objeto: Aquisição do medicamento LUCENTIS Sol fr 0,23ml para o tratamento da Sra. Áurea Salaro, conforme ordem judicial. Noé Francisco Rodrigues – Prefeito Municipal.</w:t>
      </w:r>
    </w:p>
    <w:p w:rsidR="00E20138" w:rsidRPr="00E20138" w:rsidRDefault="00D3637C" w:rsidP="00E2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3637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20138" w:rsidRPr="00E20138" w:rsidRDefault="00E20138" w:rsidP="00E2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2013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E20138" w:rsidRPr="00E20138" w:rsidRDefault="00E20138" w:rsidP="00E2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20138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371/2016 – Dispensa nº06/2016. Objeto: Aquisição do medicamento Everolimo 10mg/dia para o tratamento da Sra. Maria Valéria Grassi Moredo. Contrato n°214/2016. Contratado: EXPRESS MEDICAMENTOS ESPECIAIS LTDA-EPP. Valor R$ 19.890,00 (Dezenove Mil Oitocentos e Noventa Reais). Prazo 180 dias – Ass: 10/05/2016– Ficha Orçamentária nº294 – 020804 103010007 2.042 339032. NOÉ FRANCISCO RODRIGUES – PREFEITO MUNICIPAL.</w:t>
      </w:r>
    </w:p>
    <w:p w:rsidR="00E20138" w:rsidRPr="00E20138" w:rsidRDefault="00E20138" w:rsidP="00E2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0138" w:rsidRPr="00E20138" w:rsidRDefault="00E20138" w:rsidP="00E2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2013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E20138" w:rsidRPr="00E20138" w:rsidRDefault="00E20138" w:rsidP="00E20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20138">
        <w:rPr>
          <w:rFonts w:ascii="Times New Roman" w:eastAsia="Times New Roman" w:hAnsi="Times New Roman" w:cs="Times New Roman"/>
          <w:sz w:val="14"/>
          <w:szCs w:val="14"/>
        </w:rPr>
        <w:t>PREFEITURA MUNICIPAL DE JACUTINGA/MG – Processo nº 380/2016 – Dispensa nº07/2016. Objeto: Aquisição do medicamento LUCENTIS Sol fr 0,23ml para o tratamento da Sra. Áurea Salaro. Contrato n°213/2016. Contratado: EXPRESS MEDICAMENTOS ESPECIAIS LTDA-EPP. Valor R$ R$ 7.780,00 (Sete Mil Setecentos e Oitenta Reais). Prazo 180 dias – Ass: 10/05/2016– Ficha Orçamentária nº294 – 020804 103010007 2.042 339032. NOÉ FRANCISCO RODRIGUES – PREFEITO MUNICIPAL.</w:t>
      </w:r>
    </w:p>
    <w:p w:rsidR="00E20138" w:rsidRPr="00E20138" w:rsidRDefault="00E20138" w:rsidP="00E2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0138" w:rsidRPr="00E20138" w:rsidRDefault="00E20138" w:rsidP="00E2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138" w:rsidRPr="00D3637C" w:rsidRDefault="00E20138" w:rsidP="00D3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3637C" w:rsidRPr="00D3637C" w:rsidRDefault="00D3637C" w:rsidP="00D3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3637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3637C" w:rsidRPr="00D3637C" w:rsidRDefault="00D3637C" w:rsidP="00D3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90034" w:rsidRPr="00090034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034" w:rsidRPr="00090034" w:rsidRDefault="00090034" w:rsidP="0009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03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034" w:rsidRPr="00090034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03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034" w:rsidRPr="00E37456" w:rsidRDefault="00090034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745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2"/>
          <w:footerReference w:type="default" r:id="rId13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EB" w:rsidRDefault="004959EB" w:rsidP="008C3616">
      <w:pPr>
        <w:spacing w:after="0" w:line="240" w:lineRule="auto"/>
      </w:pPr>
      <w:r>
        <w:separator/>
      </w:r>
    </w:p>
  </w:endnote>
  <w:endnote w:type="continuationSeparator" w:id="0">
    <w:p w:rsidR="004959EB" w:rsidRDefault="004959E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44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44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EB" w:rsidRDefault="004959EB" w:rsidP="008C3616">
      <w:pPr>
        <w:spacing w:after="0" w:line="240" w:lineRule="auto"/>
      </w:pPr>
      <w:r>
        <w:separator/>
      </w:r>
    </w:p>
  </w:footnote>
  <w:footnote w:type="continuationSeparator" w:id="0">
    <w:p w:rsidR="004959EB" w:rsidRDefault="004959E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5472976F" wp14:editId="4B2855A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D87D79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D79">
      <w:rPr>
        <w:rFonts w:ascii="Arial Narrow" w:hAnsi="Arial Narrow"/>
        <w:sz w:val="16"/>
        <w:szCs w:val="16"/>
      </w:rPr>
      <w:t>10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9EB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44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uWkXUI7WYF3lhh+magWugYE9/pc=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Z6teIayf0u79quEv0DzDJA3V6BQ=</DigestValue>
    </Reference>
  </SignedInfo>
  <SignatureValue>C/hXRtrBAEEunXHDN/HYBEGSI7eBN3V/YqlUbyIyxWmhYueyDV1PgloPcgxYpEBmKQf/OJQdYaPY
RPl8QZTRBiuhuzqA4iPuhUrL/wMXc7EN7M0CywKp31KJ77lWBdi6RSv4gYTDDtw/QzQ4qrhUY1b+
dMYOqJwqsrm7nsj83fzZM3HWgOojnEQpkeUlLbQPhas4qJr6xxypbiAL9qTlhsyRbANwrN6gdxHI
FuVEw9Z+zaT6H29wy1AluKBK0A1iZx0Hq47j2wVuRRK8uuKmUwRElbQ5tN+2VqvnR2jbWsdN+H+X
nF/6MADwg3D5aVgkmDxHVZ/s+SxsKarWpGOVFw==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jRv889/6izq4Zc9xsRJyr7EQHpI=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69mRIEqvdZ3Ldtqs6SV6rPN8QAo=</DigestValue>
      </Reference>
      <Reference URI="/word/settings.xml?ContentType=application/vnd.openxmlformats-officedocument.wordprocessingml.settings+xml">
        <DigestMethod Algorithm="http://www.w3.org/2000/09/xmldsig#sha1"/>
        <DigestValue>YUsoyM6F8LlaTfAeSq9v7w/exIM=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eP/HAZyPOw2USqg42V/mGlogl9Q=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mehGSJhwrQFYT2bAirzdCLpteZg=</DigestValue>
      </Reference>
      <Reference URI="/word/footnotes.xml?ContentType=application/vnd.openxmlformats-officedocument.wordprocessingml.footnotes+xml">
        <DigestMethod Algorithm="http://www.w3.org/2000/09/xmldsig#sha1"/>
        <DigestValue>5I+eR5NOZknHq9ZpvChv7ZPm4mM=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QSn+XjX9pzRA1Evg4oF60lsZ+mQ=</DigestValue>
      </Reference>
      <Reference URI="/word/footer1.xml?ContentType=application/vnd.openxmlformats-officedocument.wordprocessingml.footer+xml">
        <DigestMethod Algorithm="http://www.w3.org/2000/09/xmldsig#sha1"/>
        <DigestValue>i3jQo91akesZMC0ljpdiV2+xFVE=</DigestValue>
      </Reference>
      <Reference URI="/word/endnotes.xml?ContentType=application/vnd.openxmlformats-officedocument.wordprocessingml.endnotes+xml">
        <DigestMethod Algorithm="http://www.w3.org/2000/09/xmldsig#sha1"/>
        <DigestValue>yWgSEEdPDPwLvcAs7ACytI66FSg=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qM9BY1zZ6H5wsZa0Psgl55aRrEs=</DigestValue>
      </Reference>
    </Manifest>
    <SignatureProperties>
      <SignatureProperty Id="idSignatureTime" Target="#idPackageSignature">
        <mdssi:SignatureTime>
          <mdssi:Format>YYYY-MM-DDThh:mm:ssTZD</mdssi:Format>
          <mdssi:Value>2016-05-11T19:34:37Z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2016-05-11T19:34:37Z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5B00-3978-4F29-8F9B-BF76B4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2016-05-11T19:34:00Z</dcterms:created>
  <dcterms:modified xsi:type="dcterms:W3CDTF">2016-05-11T19:34:00Z</dcterms:modified>
</cp:coreProperties>
</file>