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E7" w:rsidRDefault="00FD579D" w:rsidP="00804E1E">
      <w:pPr>
        <w:pStyle w:val="NormalWeb"/>
      </w:pPr>
      <w:bookmarkStart w:id="0" w:name="_GoBack"/>
      <w:bookmarkEnd w:id="0"/>
      <w:r w:rsidRPr="00BD0324">
        <w:t> </w:t>
      </w:r>
      <w:r>
        <w:rPr>
          <w:noProof/>
        </w:rPr>
        <w:drawing>
          <wp:inline distT="0" distB="0" distL="0" distR="0">
            <wp:extent cx="2390775" cy="466725"/>
            <wp:effectExtent l="19050" t="0" r="9525" b="0"/>
            <wp:docPr id="25" name="Imagem 25" descr="diario oficial execu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ario oficial executivo"/>
                    <pic:cNvPicPr>
                      <a:picLocks noChangeAspect="1" noChangeArrowheads="1"/>
                    </pic:cNvPicPr>
                  </pic:nvPicPr>
                  <pic:blipFill>
                    <a:blip r:embed="rId9"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56680" w:rsidRPr="00756680" w:rsidRDefault="00756680" w:rsidP="00756680">
      <w:pPr>
        <w:pStyle w:val="NormalWeb"/>
        <w:jc w:val="center"/>
        <w:rPr>
          <w:sz w:val="14"/>
          <w:szCs w:val="14"/>
        </w:rPr>
      </w:pPr>
      <w:r w:rsidRPr="00756680">
        <w:rPr>
          <w:rStyle w:val="Forte"/>
          <w:sz w:val="14"/>
          <w:szCs w:val="14"/>
        </w:rPr>
        <w:t>Departamento de Licitações, Contratos e Convênios</w:t>
      </w:r>
    </w:p>
    <w:p w:rsidR="00756680" w:rsidRPr="00756680" w:rsidRDefault="00756680" w:rsidP="00756680">
      <w:pPr>
        <w:pStyle w:val="NormalWeb"/>
        <w:jc w:val="both"/>
        <w:rPr>
          <w:sz w:val="14"/>
          <w:szCs w:val="14"/>
        </w:rPr>
      </w:pPr>
      <w:r w:rsidRPr="00756680">
        <w:rPr>
          <w:sz w:val="14"/>
          <w:szCs w:val="14"/>
        </w:rPr>
        <w:t xml:space="preserve">PREFEITURA MUNICIPAL DE JACUTINGA – MG. Aviso de Licitação. Encontra-se aberta junto a esta Prefeitura Municipal o Processo nº. 255/2015, modalidade Pregão Presencial nº 39/2015, do tipo menor preço por item, para registro de preços de óleo diesel S10 para as Secretarias Municipais de Saúde, Obras, Serviços e Planejamento Urbano, Desenvolvimento Rural e Meio Ambiente e Educação. O credenciamento e abertura dos envelopes dar-se-á no dia 19.06.2015, às 15 horas. O instrumento convocatório em inteiro teor estará à disposição dos interessados de 2ª a 6ª feira, das 10h às 16h, na Praça dos Andradas, s/n, Jacutinga - MG, CEP 37590-000. O EDITAL PODERÁ SER OBTIDO PELO SITE: www.jacutinga.mg.gov.br – ou pelo email : </w:t>
      </w:r>
      <w:hyperlink r:id="rId10" w:history="1">
        <w:r w:rsidRPr="00756680">
          <w:rPr>
            <w:rStyle w:val="Hyperlink"/>
            <w:sz w:val="14"/>
            <w:szCs w:val="14"/>
          </w:rPr>
          <w:t>edital@jacutinga.mg.gov.br</w:t>
        </w:r>
      </w:hyperlink>
      <w:r w:rsidRPr="00756680">
        <w:rPr>
          <w:sz w:val="14"/>
          <w:szCs w:val="14"/>
        </w:rPr>
        <w:t xml:space="preserve"> , a/c Eduardo Grassi Moredo – Diretor do Setor de Compras e Licitações.</w:t>
      </w:r>
    </w:p>
    <w:p w:rsidR="00756680" w:rsidRPr="00756680" w:rsidRDefault="00756680" w:rsidP="00756680">
      <w:pPr>
        <w:pStyle w:val="NormalWeb"/>
        <w:jc w:val="both"/>
        <w:rPr>
          <w:sz w:val="14"/>
          <w:szCs w:val="14"/>
        </w:rPr>
      </w:pPr>
      <w:r w:rsidRPr="00756680">
        <w:rPr>
          <w:sz w:val="14"/>
          <w:szCs w:val="14"/>
        </w:rPr>
        <w:t xml:space="preserve">PREFEITURA MUNICIPAL DE JACUTINGA – MG. Aviso de Licitação. Encontra-se aberta junto a esta Prefeitura Municipal o Processo nº. 287/2015, modalidade Pregão Presencial nº 49/2015, do tipo menor preço por item, para registro de preços de plantas, mudas e produtos agrícolas para a Secretaria Municipal de Obras, Serviços e Planejamento Urbano. O credenciamento e abertura dos envelopes dar-se-á no dia 25.06.2015, às 09 horas. O instrumento convocatório em inteiro teor estará à disposição dos interessados de 2ª a 6ª feira, das 10h às 16h, na Praça dos Andradas, s/n, Jacutinga - MG, CEP 37590-000. O EDITAL PODERÁ SER OBTIDO PELO SITE: www.jacutinga.mg.gov.br – ou pelo email : </w:t>
      </w:r>
      <w:hyperlink r:id="rId11" w:history="1">
        <w:r w:rsidRPr="00756680">
          <w:rPr>
            <w:rStyle w:val="Hyperlink"/>
            <w:sz w:val="14"/>
            <w:szCs w:val="14"/>
          </w:rPr>
          <w:t>edital@jacutinga.mg.gov.br</w:t>
        </w:r>
      </w:hyperlink>
      <w:r w:rsidRPr="00756680">
        <w:rPr>
          <w:sz w:val="14"/>
          <w:szCs w:val="14"/>
        </w:rPr>
        <w:t xml:space="preserve"> , a/c Eduardo Grassi Moredo – Diretor do Setor de Compras e Licitações.</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EXTRATO DE PUBLICAÇÃO</w:t>
      </w:r>
    </w:p>
    <w:p w:rsidR="00756680" w:rsidRPr="00756680" w:rsidRDefault="00756680" w:rsidP="00756680">
      <w:pPr>
        <w:pStyle w:val="NormalWeb"/>
        <w:jc w:val="both"/>
        <w:rPr>
          <w:sz w:val="14"/>
          <w:szCs w:val="14"/>
        </w:rPr>
      </w:pPr>
      <w:r w:rsidRPr="00756680">
        <w:rPr>
          <w:sz w:val="14"/>
          <w:szCs w:val="14"/>
        </w:rPr>
        <w:t>PREFEITURA MUNICIPAL DE JACUTINGA/MG – EXTRATO DE CONTRATO - PROCESSO Nº 211/2015 – PREGÃO PRESENCIAL N° 031/2015 - OBJETO: REGISTRO DE PREÇOS DE LANCHES, REFEIÇÕES E PRODUTOS ALIMENTÍCIOS, PARA AS SECRETARIAS MUNICIPAIS – CONTRATO N° 320/2015 ATA DE REGISTRO Nº A028/2015 DE COSTA E LABEGALINI LTDA EPP  NO VALOR DE R$ 21.560,50(VINTE E UM MIL QUINHENTOS E SESSENTA REAIS E CINQÜENTA CENTAVOS) - CONTRATO N° 321/2015 ATA DE REGISTRO Nº A029/2015 DE GRAZIELA ALENCAR PINTO ME NO VALOR DE R$ 31.457,00(TRINTA E UM MIL QUATROCENTOS E CINQÜENTA E SETE REAIS) - CONTRATO N° 322/2015 ATA DE REGISTRO Nº A030/2015 DE PADARIA E CONFEITARIA D HOJE LTDA ME NO VALOR DE R$ 17.220,00(DEZESSETE MIL DUZENTOS E VINTE REAIS) - CONTRATO N° 323/2015 ATA DE REGISTRO Nº A031/2015 DE RAFAEL DEVENS ME NO VALOR DE R$ 40.201,00(QUARENTA MIL E DUZENTOS E UM REAIS) -  PRAZO: 31.12.2015 (TODAVIA, A CONTRATADA VINCULADA AO PRAZO DE VALIDADE DA ATA DE REGISTRO DE PREÇOS, PARA FINS DE CONTRATAÇÃO QUE, NO CASO, É DE UM ANO ) – ASS.: 27.05.2015 – FICHA ORÇAMENTÁRIA Nº (335) 020809 101220007 2.040 339039- NOÉ FRANCISCO RODRIGUES – PREFEITO MUNICIPAL.</w:t>
      </w:r>
    </w:p>
    <w:p w:rsidR="00756680" w:rsidRPr="00756680" w:rsidRDefault="00756680" w:rsidP="00756680">
      <w:pPr>
        <w:pStyle w:val="NormalWeb"/>
        <w:jc w:val="both"/>
        <w:rPr>
          <w:sz w:val="14"/>
          <w:szCs w:val="14"/>
        </w:rPr>
      </w:pPr>
      <w:r w:rsidRPr="00756680">
        <w:rPr>
          <w:sz w:val="14"/>
          <w:szCs w:val="14"/>
        </w:rPr>
        <w:br/>
        <w:t>ATA DE REGISTRO DE PREÇOS Nº A028/2015</w:t>
      </w:r>
    </w:p>
    <w:p w:rsidR="00756680" w:rsidRPr="00756680" w:rsidRDefault="00756680" w:rsidP="00756680">
      <w:pPr>
        <w:pStyle w:val="NormalWeb"/>
        <w:jc w:val="both"/>
        <w:rPr>
          <w:sz w:val="14"/>
          <w:szCs w:val="14"/>
        </w:rPr>
      </w:pPr>
      <w:r w:rsidRPr="00756680">
        <w:rPr>
          <w:sz w:val="14"/>
          <w:szCs w:val="14"/>
        </w:rPr>
        <w:t>PROCESSO LICITATÓRIO Nº 211/2015</w:t>
      </w:r>
      <w:r w:rsidRPr="00756680">
        <w:rPr>
          <w:sz w:val="14"/>
          <w:szCs w:val="14"/>
        </w:rPr>
        <w:br/>
        <w:t>PREGÃO PRESENCIAL Nº 31/2015</w:t>
      </w:r>
      <w:r w:rsidRPr="00756680">
        <w:rPr>
          <w:sz w:val="14"/>
          <w:szCs w:val="14"/>
        </w:rPr>
        <w:br/>
        <w:t>REGISTRO DE PREÇOS Nº 22/2015</w:t>
      </w:r>
    </w:p>
    <w:p w:rsidR="00756680" w:rsidRPr="00756680" w:rsidRDefault="00756680" w:rsidP="00756680">
      <w:pPr>
        <w:pStyle w:val="NormalWeb"/>
        <w:jc w:val="both"/>
        <w:rPr>
          <w:sz w:val="14"/>
          <w:szCs w:val="14"/>
        </w:rPr>
      </w:pPr>
      <w:r w:rsidRPr="00756680">
        <w:rPr>
          <w:sz w:val="14"/>
          <w:szCs w:val="14"/>
        </w:rPr>
        <w:t xml:space="preserve">Aos dias dois do mês de Junho do ano de dois mil e quinze, na sala de reunião da Comissão Permanente de Licitações da Prefeitura Municipal de Jacutinga, </w:t>
      </w:r>
      <w:r w:rsidRPr="00756680">
        <w:rPr>
          <w:sz w:val="14"/>
          <w:szCs w:val="14"/>
        </w:rPr>
        <w:lastRenderedPageBreak/>
        <w:t>Estado de Minas Gerais, localizada na Praça dos Andradas, s/n, o Município de Jacutinga e a empresa COSTA E LABEGALINI LTDA EPP cadastrada no CNPJ nº 01.140.176/0001-01,situada na Rua João Turano  Nº 09/19 no Bairro  Cel Rennó  na cidade de Jacutinga/MG, acordam proceder, nos termos do Decreto nº 3.555 de 08/08/2000 e alterações posteriores, Decreto nº 1.670, de  07/01/2005, que institui o Registro de Preços, ao registro de preços referente ao(s) item(s) abaixo discriminado(s), com seu respectivo valor unitário.</w:t>
      </w:r>
    </w:p>
    <w:p w:rsidR="00756680" w:rsidRPr="00756680" w:rsidRDefault="00756680" w:rsidP="00756680">
      <w:pPr>
        <w:pStyle w:val="NormalWeb"/>
        <w:jc w:val="both"/>
        <w:rPr>
          <w:sz w:val="14"/>
          <w:szCs w:val="14"/>
        </w:rPr>
      </w:pPr>
      <w:r w:rsidRPr="00756680">
        <w:rPr>
          <w:sz w:val="14"/>
          <w:szCs w:val="14"/>
        </w:rPr>
        <w:t> </w:t>
      </w:r>
    </w:p>
    <w:tbl>
      <w:tblPr>
        <w:tblW w:w="5000" w:type="pct"/>
        <w:jc w:val="center"/>
        <w:tblCellMar>
          <w:left w:w="0" w:type="dxa"/>
          <w:right w:w="0" w:type="dxa"/>
        </w:tblCellMar>
        <w:tblLook w:val="04A0" w:firstRow="1" w:lastRow="0" w:firstColumn="1" w:lastColumn="0" w:noHBand="0" w:noVBand="1"/>
      </w:tblPr>
      <w:tblGrid>
        <w:gridCol w:w="325"/>
        <w:gridCol w:w="1151"/>
        <w:gridCol w:w="418"/>
        <w:gridCol w:w="561"/>
        <w:gridCol w:w="425"/>
        <w:gridCol w:w="432"/>
        <w:gridCol w:w="499"/>
        <w:gridCol w:w="723"/>
      </w:tblGrid>
      <w:tr w:rsidR="00756680" w:rsidRPr="00756680" w:rsidTr="005807C2">
        <w:trPr>
          <w:trHeight w:val="510"/>
          <w:jc w:val="center"/>
        </w:trPr>
        <w:tc>
          <w:tcPr>
            <w:tcW w:w="271"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Item</w:t>
            </w:r>
          </w:p>
        </w:tc>
        <w:tc>
          <w:tcPr>
            <w:tcW w:w="2101"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Discriminação</w:t>
            </w:r>
          </w:p>
        </w:tc>
        <w:tc>
          <w:tcPr>
            <w:tcW w:w="32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Cód.</w:t>
            </w:r>
          </w:p>
        </w:tc>
        <w:tc>
          <w:tcPr>
            <w:tcW w:w="42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Unid.</w:t>
            </w:r>
          </w:p>
        </w:tc>
        <w:tc>
          <w:tcPr>
            <w:tcW w:w="33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Quant.</w:t>
            </w:r>
          </w:p>
        </w:tc>
        <w:tc>
          <w:tcPr>
            <w:tcW w:w="483"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Marca</w:t>
            </w:r>
          </w:p>
        </w:tc>
        <w:tc>
          <w:tcPr>
            <w:tcW w:w="483"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Unitário</w:t>
            </w:r>
          </w:p>
        </w:tc>
        <w:tc>
          <w:tcPr>
            <w:tcW w:w="587"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Total</w:t>
            </w:r>
          </w:p>
        </w:tc>
      </w:tr>
      <w:tr w:rsidR="00756680" w:rsidRPr="00756680" w:rsidTr="005807C2">
        <w:trPr>
          <w:trHeight w:val="300"/>
          <w:jc w:val="center"/>
        </w:trPr>
        <w:tc>
          <w:tcPr>
            <w:tcW w:w="271"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1</w:t>
            </w:r>
          </w:p>
        </w:tc>
        <w:tc>
          <w:tcPr>
            <w:tcW w:w="2101" w:type="pct"/>
            <w:tcBorders>
              <w:top w:val="nil"/>
              <w:left w:val="nil"/>
              <w:bottom w:val="single" w:sz="8" w:space="0" w:color="auto"/>
              <w:right w:val="single" w:sz="8" w:space="0" w:color="auto"/>
            </w:tcBorders>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AGUA MINERAL EMBALAGEM 1 LITRO E MEIO</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26968</w:t>
            </w:r>
          </w:p>
        </w:tc>
        <w:tc>
          <w:tcPr>
            <w:tcW w:w="422"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 xml:space="preserve">UNIDADE </w:t>
            </w:r>
          </w:p>
        </w:tc>
        <w:tc>
          <w:tcPr>
            <w:tcW w:w="332"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2590</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cristal </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R$ 2,95</w:t>
            </w:r>
          </w:p>
        </w:tc>
        <w:tc>
          <w:tcPr>
            <w:tcW w:w="587"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R$ 7.640,50</w:t>
            </w:r>
          </w:p>
        </w:tc>
      </w:tr>
      <w:tr w:rsidR="00756680" w:rsidRPr="00756680" w:rsidTr="005807C2">
        <w:trPr>
          <w:trHeight w:val="300"/>
          <w:jc w:val="center"/>
        </w:trPr>
        <w:tc>
          <w:tcPr>
            <w:tcW w:w="271"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8</w:t>
            </w:r>
          </w:p>
        </w:tc>
        <w:tc>
          <w:tcPr>
            <w:tcW w:w="21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MISTO FRIO-                   </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36945</w:t>
            </w:r>
          </w:p>
        </w:tc>
        <w:tc>
          <w:tcPr>
            <w:tcW w:w="4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UNIDADE </w:t>
            </w:r>
          </w:p>
        </w:tc>
        <w:tc>
          <w:tcPr>
            <w:tcW w:w="3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5800</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R$ 2,40</w:t>
            </w:r>
          </w:p>
        </w:tc>
        <w:tc>
          <w:tcPr>
            <w:tcW w:w="587"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R$ 13.920,00</w:t>
            </w:r>
          </w:p>
        </w:tc>
      </w:tr>
    </w:tbl>
    <w:p w:rsidR="00756680" w:rsidRPr="00756680" w:rsidRDefault="00756680" w:rsidP="00756680">
      <w:pPr>
        <w:pStyle w:val="NormalWeb"/>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Fica declarado que o preço registrado na presente Ata é válido até 02/06/2016 Nada mais havendo a ser declarado, foi encerrada a presente Ata que, após lida e aprovada, segue assinada pelas partes.</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D5171C">
      <w:pPr>
        <w:pStyle w:val="NormalWeb"/>
        <w:rPr>
          <w:sz w:val="14"/>
          <w:szCs w:val="14"/>
        </w:rPr>
      </w:pPr>
      <w:r w:rsidRPr="00756680">
        <w:rPr>
          <w:sz w:val="14"/>
          <w:szCs w:val="14"/>
        </w:rPr>
        <w:t>Jacutinga, 02 de Junho de 2015.</w:t>
      </w:r>
    </w:p>
    <w:p w:rsidR="00756680" w:rsidRPr="00756680" w:rsidRDefault="00756680" w:rsidP="00D5171C">
      <w:pPr>
        <w:pStyle w:val="NormalWeb"/>
        <w:rPr>
          <w:sz w:val="14"/>
          <w:szCs w:val="14"/>
        </w:rPr>
      </w:pPr>
      <w:r w:rsidRPr="00756680">
        <w:rPr>
          <w:sz w:val="14"/>
          <w:szCs w:val="14"/>
        </w:rPr>
        <w:br/>
        <w:t>Rodnei Francisco de Oliveira</w:t>
      </w:r>
      <w:r w:rsidRPr="00756680">
        <w:rPr>
          <w:sz w:val="14"/>
          <w:szCs w:val="14"/>
        </w:rPr>
        <w:br/>
        <w:t>Pregoeiro</w:t>
      </w:r>
      <w:r w:rsidRPr="00756680">
        <w:rPr>
          <w:sz w:val="14"/>
          <w:szCs w:val="14"/>
        </w:rPr>
        <w:br/>
        <w:t>CPF: 706.274.606-15                    </w:t>
      </w:r>
    </w:p>
    <w:p w:rsidR="00756680" w:rsidRPr="00756680" w:rsidRDefault="00756680" w:rsidP="00D5171C">
      <w:pPr>
        <w:pStyle w:val="NormalWeb"/>
        <w:rPr>
          <w:sz w:val="14"/>
          <w:szCs w:val="14"/>
        </w:rPr>
      </w:pPr>
      <w:r w:rsidRPr="00756680">
        <w:rPr>
          <w:sz w:val="14"/>
          <w:szCs w:val="14"/>
        </w:rPr>
        <w:t xml:space="preserve">Costa e Labegalini Ltda EPP </w:t>
      </w:r>
      <w:r w:rsidRPr="00756680">
        <w:rPr>
          <w:sz w:val="14"/>
          <w:szCs w:val="14"/>
        </w:rPr>
        <w:br/>
        <w:t>CNPJ : 01.140.176/0001-01</w:t>
      </w:r>
      <w:r w:rsidRPr="00756680">
        <w:rPr>
          <w:sz w:val="14"/>
          <w:szCs w:val="14"/>
        </w:rPr>
        <w:br/>
        <w:t>    </w:t>
      </w:r>
      <w:r w:rsidRPr="00756680">
        <w:rPr>
          <w:sz w:val="14"/>
          <w:szCs w:val="14"/>
        </w:rPr>
        <w:br/>
        <w:t>Testemunha</w:t>
      </w:r>
      <w:r w:rsidRPr="00756680">
        <w:rPr>
          <w:sz w:val="14"/>
          <w:szCs w:val="14"/>
        </w:rPr>
        <w:br/>
        <w:t>Elizabeth Cristiane Rubim    </w:t>
      </w:r>
      <w:r w:rsidRPr="00756680">
        <w:rPr>
          <w:sz w:val="14"/>
          <w:szCs w:val="14"/>
        </w:rPr>
        <w:br/>
        <w:t>CPF: 913.311.026-34  </w:t>
      </w:r>
    </w:p>
    <w:p w:rsidR="00756680" w:rsidRPr="00756680" w:rsidRDefault="00756680" w:rsidP="00756680">
      <w:pPr>
        <w:pStyle w:val="NormalWeb"/>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ATA DE REGISTRO DE PREÇOS Nº A029/2015</w:t>
      </w:r>
    </w:p>
    <w:p w:rsidR="00756680" w:rsidRPr="00756680" w:rsidRDefault="00756680" w:rsidP="00756680">
      <w:pPr>
        <w:pStyle w:val="NormalWeb"/>
        <w:jc w:val="both"/>
        <w:rPr>
          <w:sz w:val="14"/>
          <w:szCs w:val="14"/>
        </w:rPr>
      </w:pPr>
      <w:r w:rsidRPr="00756680">
        <w:rPr>
          <w:sz w:val="14"/>
          <w:szCs w:val="14"/>
        </w:rPr>
        <w:br/>
        <w:t>PROCESSO LICITATÓRIO Nº 211/2015</w:t>
      </w:r>
      <w:r w:rsidRPr="00756680">
        <w:rPr>
          <w:sz w:val="14"/>
          <w:szCs w:val="14"/>
        </w:rPr>
        <w:br/>
        <w:t>PREGÃO PRESENCIAL Nº 31/2015</w:t>
      </w:r>
      <w:r w:rsidRPr="00756680">
        <w:rPr>
          <w:sz w:val="14"/>
          <w:szCs w:val="14"/>
        </w:rPr>
        <w:br/>
        <w:t>REGISTRO DE PREÇOS Nº 22/2015</w:t>
      </w:r>
    </w:p>
    <w:p w:rsidR="00756680" w:rsidRPr="00756680" w:rsidRDefault="00756680" w:rsidP="00756680">
      <w:pPr>
        <w:pStyle w:val="NormalWeb"/>
        <w:jc w:val="both"/>
        <w:rPr>
          <w:sz w:val="14"/>
          <w:szCs w:val="14"/>
        </w:rPr>
      </w:pPr>
      <w:r w:rsidRPr="00756680">
        <w:rPr>
          <w:sz w:val="14"/>
          <w:szCs w:val="14"/>
        </w:rPr>
        <w:t>Aos dias dois do mês de Junho do ano de dois mil e quinze, na sala de reunião da Comissão Permanente de Licitações da Prefeitura Municipal de Jacutinga, Estado de Minas Gerais, localizada na Praça dos Andradas, s/n, o Município de Jacutinga e a empresa GRAZIELA ALENCAR PINTO ME cadastrada      no CNPJ nº 10.250.531/0001-96 situada na Rua Cel Esteves nº 215  no Bairro:Centro  na cidade de Jacutinga/MG, acordam proceder, nos termos do Decreto nº3.555 de 08/08/2000 e alterações posteriores, Decreto nº 1.670, de  07/01/2005, que institui o Registro de Preços, ao registro de preços referente ao(s) item(s) abaixo discriminado(s), com seu respectivo valor unitário.</w:t>
      </w:r>
    </w:p>
    <w:tbl>
      <w:tblPr>
        <w:tblW w:w="5000" w:type="pct"/>
        <w:jc w:val="center"/>
        <w:tblCellMar>
          <w:left w:w="0" w:type="dxa"/>
          <w:right w:w="0" w:type="dxa"/>
        </w:tblCellMar>
        <w:tblLook w:val="04A0" w:firstRow="1" w:lastRow="0" w:firstColumn="1" w:lastColumn="0" w:noHBand="0" w:noVBand="1"/>
      </w:tblPr>
      <w:tblGrid>
        <w:gridCol w:w="297"/>
        <w:gridCol w:w="1647"/>
        <w:gridCol w:w="374"/>
        <w:gridCol w:w="401"/>
        <w:gridCol w:w="380"/>
        <w:gridCol w:w="359"/>
        <w:gridCol w:w="490"/>
        <w:gridCol w:w="586"/>
      </w:tblGrid>
      <w:tr w:rsidR="00756680" w:rsidRPr="00756680" w:rsidTr="00135719">
        <w:trPr>
          <w:trHeight w:val="510"/>
          <w:jc w:val="center"/>
        </w:trPr>
        <w:tc>
          <w:tcPr>
            <w:tcW w:w="271"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lastRenderedPageBreak/>
              <w:t>Item</w:t>
            </w:r>
          </w:p>
        </w:tc>
        <w:tc>
          <w:tcPr>
            <w:tcW w:w="2101"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Discriminação</w:t>
            </w:r>
          </w:p>
        </w:tc>
        <w:tc>
          <w:tcPr>
            <w:tcW w:w="32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Cód.</w:t>
            </w:r>
          </w:p>
        </w:tc>
        <w:tc>
          <w:tcPr>
            <w:tcW w:w="42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Unid.</w:t>
            </w:r>
          </w:p>
        </w:tc>
        <w:tc>
          <w:tcPr>
            <w:tcW w:w="33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Quant.</w:t>
            </w:r>
          </w:p>
        </w:tc>
        <w:tc>
          <w:tcPr>
            <w:tcW w:w="483"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Marca</w:t>
            </w:r>
          </w:p>
        </w:tc>
        <w:tc>
          <w:tcPr>
            <w:tcW w:w="483"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Unitário</w:t>
            </w:r>
          </w:p>
        </w:tc>
        <w:tc>
          <w:tcPr>
            <w:tcW w:w="587"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Total</w:t>
            </w:r>
          </w:p>
        </w:tc>
      </w:tr>
      <w:tr w:rsidR="00756680" w:rsidRPr="00756680" w:rsidTr="00135719">
        <w:trPr>
          <w:trHeight w:val="300"/>
          <w:jc w:val="center"/>
        </w:trPr>
        <w:tc>
          <w:tcPr>
            <w:tcW w:w="271"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2</w:t>
            </w:r>
          </w:p>
        </w:tc>
        <w:tc>
          <w:tcPr>
            <w:tcW w:w="21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BOLO DE FUBA CREMOSO-         </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36946</w:t>
            </w:r>
          </w:p>
        </w:tc>
        <w:tc>
          <w:tcPr>
            <w:tcW w:w="4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KILO   </w:t>
            </w:r>
          </w:p>
        </w:tc>
        <w:tc>
          <w:tcPr>
            <w:tcW w:w="3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460</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R$ 13,40</w:t>
            </w:r>
          </w:p>
        </w:tc>
        <w:tc>
          <w:tcPr>
            <w:tcW w:w="587"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R$ 6.164,00</w:t>
            </w:r>
          </w:p>
        </w:tc>
      </w:tr>
      <w:tr w:rsidR="00756680" w:rsidRPr="00756680" w:rsidTr="00135719">
        <w:trPr>
          <w:trHeight w:val="300"/>
          <w:jc w:val="center"/>
        </w:trPr>
        <w:tc>
          <w:tcPr>
            <w:tcW w:w="271"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3</w:t>
            </w:r>
          </w:p>
        </w:tc>
        <w:tc>
          <w:tcPr>
            <w:tcW w:w="21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BOLO DE LARANJA-               </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36947</w:t>
            </w:r>
          </w:p>
        </w:tc>
        <w:tc>
          <w:tcPr>
            <w:tcW w:w="4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KILO   </w:t>
            </w:r>
          </w:p>
        </w:tc>
        <w:tc>
          <w:tcPr>
            <w:tcW w:w="3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440</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R$ 13,45</w:t>
            </w:r>
          </w:p>
        </w:tc>
        <w:tc>
          <w:tcPr>
            <w:tcW w:w="587"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R$ 5.918,00</w:t>
            </w:r>
          </w:p>
        </w:tc>
      </w:tr>
      <w:tr w:rsidR="00756680" w:rsidRPr="00756680" w:rsidTr="00135719">
        <w:trPr>
          <w:trHeight w:val="300"/>
          <w:jc w:val="center"/>
        </w:trPr>
        <w:tc>
          <w:tcPr>
            <w:tcW w:w="271"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4</w:t>
            </w:r>
          </w:p>
        </w:tc>
        <w:tc>
          <w:tcPr>
            <w:tcW w:w="21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BOLO RECHEADO CONFEITADO-     </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36949</w:t>
            </w:r>
          </w:p>
        </w:tc>
        <w:tc>
          <w:tcPr>
            <w:tcW w:w="4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KILO   </w:t>
            </w:r>
          </w:p>
        </w:tc>
        <w:tc>
          <w:tcPr>
            <w:tcW w:w="3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350</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R$ 15,90</w:t>
            </w:r>
          </w:p>
        </w:tc>
        <w:tc>
          <w:tcPr>
            <w:tcW w:w="587"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R$ 5.565,00</w:t>
            </w:r>
          </w:p>
        </w:tc>
      </w:tr>
      <w:tr w:rsidR="00756680" w:rsidRPr="00756680" w:rsidTr="00135719">
        <w:trPr>
          <w:trHeight w:val="300"/>
          <w:jc w:val="center"/>
        </w:trPr>
        <w:tc>
          <w:tcPr>
            <w:tcW w:w="271" w:type="pct"/>
            <w:tcBorders>
              <w:top w:val="nil"/>
              <w:left w:val="single" w:sz="8" w:space="0" w:color="auto"/>
              <w:bottom w:val="nil"/>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5</w:t>
            </w:r>
          </w:p>
        </w:tc>
        <w:tc>
          <w:tcPr>
            <w:tcW w:w="2101"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BOLO RECHEADO-                 </w:t>
            </w:r>
          </w:p>
        </w:tc>
        <w:tc>
          <w:tcPr>
            <w:tcW w:w="32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36948</w:t>
            </w:r>
          </w:p>
        </w:tc>
        <w:tc>
          <w:tcPr>
            <w:tcW w:w="42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KILO   </w:t>
            </w:r>
          </w:p>
        </w:tc>
        <w:tc>
          <w:tcPr>
            <w:tcW w:w="33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530</w:t>
            </w:r>
          </w:p>
        </w:tc>
        <w:tc>
          <w:tcPr>
            <w:tcW w:w="483"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R$ 14,50</w:t>
            </w:r>
          </w:p>
        </w:tc>
        <w:tc>
          <w:tcPr>
            <w:tcW w:w="587"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R$ 7.685,00</w:t>
            </w:r>
          </w:p>
        </w:tc>
      </w:tr>
      <w:tr w:rsidR="00756680" w:rsidRPr="00756680" w:rsidTr="00135719">
        <w:trPr>
          <w:trHeight w:val="300"/>
          <w:jc w:val="center"/>
        </w:trPr>
        <w:tc>
          <w:tcPr>
            <w:tcW w:w="271" w:type="pct"/>
            <w:tcBorders>
              <w:top w:val="single" w:sz="8" w:space="0" w:color="auto"/>
              <w:left w:val="single" w:sz="8" w:space="0" w:color="auto"/>
              <w:bottom w:val="nil"/>
              <w:right w:val="nil"/>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6</w:t>
            </w:r>
          </w:p>
        </w:tc>
        <w:tc>
          <w:tcPr>
            <w:tcW w:w="2101"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CAFE                                 </w:t>
            </w:r>
          </w:p>
        </w:tc>
        <w:tc>
          <w:tcPr>
            <w:tcW w:w="322" w:type="pct"/>
            <w:tcBorders>
              <w:top w:val="single" w:sz="8" w:space="0" w:color="auto"/>
              <w:left w:val="nil"/>
              <w:bottom w:val="nil"/>
              <w:right w:val="nil"/>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38355</w:t>
            </w:r>
          </w:p>
        </w:tc>
        <w:tc>
          <w:tcPr>
            <w:tcW w:w="42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LITRO   </w:t>
            </w:r>
          </w:p>
        </w:tc>
        <w:tc>
          <w:tcPr>
            <w:tcW w:w="332" w:type="pct"/>
            <w:tcBorders>
              <w:top w:val="single" w:sz="8" w:space="0" w:color="auto"/>
              <w:left w:val="nil"/>
              <w:bottom w:val="nil"/>
              <w:right w:val="nil"/>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1250</w:t>
            </w:r>
          </w:p>
        </w:tc>
        <w:tc>
          <w:tcPr>
            <w:tcW w:w="483"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single" w:sz="8" w:space="0" w:color="auto"/>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R$ 4,90</w:t>
            </w:r>
          </w:p>
        </w:tc>
        <w:tc>
          <w:tcPr>
            <w:tcW w:w="587" w:type="pct"/>
            <w:tcBorders>
              <w:top w:val="single" w:sz="8" w:space="0" w:color="auto"/>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R$ 6.125,00</w:t>
            </w:r>
          </w:p>
        </w:tc>
      </w:tr>
      <w:tr w:rsidR="00756680" w:rsidRPr="00756680" w:rsidTr="00135719">
        <w:trPr>
          <w:trHeight w:val="300"/>
          <w:jc w:val="center"/>
        </w:trPr>
        <w:tc>
          <w:tcPr>
            <w:tcW w:w="271" w:type="pct"/>
            <w:tcBorders>
              <w:top w:val="nil"/>
              <w:left w:val="single" w:sz="8" w:space="0" w:color="auto"/>
              <w:bottom w:val="single" w:sz="8" w:space="0" w:color="auto"/>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210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cafe pronto para o consumo sem acucar</w:t>
            </w:r>
          </w:p>
        </w:tc>
        <w:tc>
          <w:tcPr>
            <w:tcW w:w="322"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2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32"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8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bl>
    <w:p w:rsidR="00756680" w:rsidRPr="00756680" w:rsidRDefault="00756680" w:rsidP="00756680">
      <w:pPr>
        <w:pStyle w:val="NormalWeb"/>
        <w:jc w:val="both"/>
        <w:rPr>
          <w:sz w:val="14"/>
          <w:szCs w:val="14"/>
        </w:rPr>
      </w:pPr>
      <w:r w:rsidRPr="00756680">
        <w:rPr>
          <w:sz w:val="14"/>
          <w:szCs w:val="14"/>
        </w:rPr>
        <w:t>Fica declarado que o preço registrado na presente Ata é válido até 02/06/2016 Nada mais havendo a ser declarado, foi encerrada a presente Ata que, após lida e aprovada, segue assinada pelas partes.</w:t>
      </w:r>
    </w:p>
    <w:p w:rsidR="00756680" w:rsidRPr="00756680" w:rsidRDefault="00756680" w:rsidP="00756680">
      <w:pPr>
        <w:pStyle w:val="NormalWeb"/>
        <w:jc w:val="both"/>
        <w:rPr>
          <w:sz w:val="14"/>
          <w:szCs w:val="14"/>
        </w:rPr>
      </w:pPr>
      <w:r w:rsidRPr="00756680">
        <w:rPr>
          <w:sz w:val="14"/>
          <w:szCs w:val="14"/>
        </w:rPr>
        <w:br/>
        <w:t>Jacutinga, 02 de Junho de 2015.</w:t>
      </w:r>
    </w:p>
    <w:p w:rsidR="00756680" w:rsidRPr="00756680" w:rsidRDefault="00756680" w:rsidP="00D5171C">
      <w:pPr>
        <w:pStyle w:val="NormalWeb"/>
        <w:rPr>
          <w:sz w:val="14"/>
          <w:szCs w:val="14"/>
        </w:rPr>
      </w:pPr>
      <w:r w:rsidRPr="00756680">
        <w:rPr>
          <w:sz w:val="14"/>
          <w:szCs w:val="14"/>
        </w:rPr>
        <w:br/>
        <w:t>Rodnei Francisco de Oliveira</w:t>
      </w:r>
      <w:r w:rsidRPr="00756680">
        <w:rPr>
          <w:sz w:val="14"/>
          <w:szCs w:val="14"/>
        </w:rPr>
        <w:br/>
        <w:t>Pregoeiro</w:t>
      </w:r>
      <w:r w:rsidRPr="00756680">
        <w:rPr>
          <w:sz w:val="14"/>
          <w:szCs w:val="14"/>
        </w:rPr>
        <w:br/>
        <w:t>CPF: 706.274.606-15    </w:t>
      </w:r>
    </w:p>
    <w:p w:rsidR="00756680" w:rsidRPr="00756680" w:rsidRDefault="00756680" w:rsidP="00D5171C">
      <w:pPr>
        <w:pStyle w:val="NormalWeb"/>
        <w:rPr>
          <w:sz w:val="14"/>
          <w:szCs w:val="14"/>
        </w:rPr>
      </w:pPr>
      <w:r w:rsidRPr="00756680">
        <w:rPr>
          <w:sz w:val="14"/>
          <w:szCs w:val="14"/>
        </w:rPr>
        <w:t>Graziela Alencar Pinto ME</w:t>
      </w:r>
      <w:r w:rsidRPr="00756680">
        <w:rPr>
          <w:sz w:val="14"/>
          <w:szCs w:val="14"/>
        </w:rPr>
        <w:br/>
        <w:t>CNPJ :10.250.531/0001-96</w:t>
      </w:r>
      <w:r w:rsidRPr="00756680">
        <w:rPr>
          <w:sz w:val="14"/>
          <w:szCs w:val="14"/>
        </w:rPr>
        <w:br/>
        <w:t>    </w:t>
      </w:r>
      <w:r w:rsidRPr="00756680">
        <w:rPr>
          <w:sz w:val="14"/>
          <w:szCs w:val="14"/>
        </w:rPr>
        <w:br/>
        <w:t>Testemunha</w:t>
      </w:r>
    </w:p>
    <w:p w:rsidR="00756680" w:rsidRPr="00756680" w:rsidRDefault="00756680" w:rsidP="00D5171C">
      <w:pPr>
        <w:pStyle w:val="NormalWeb"/>
        <w:rPr>
          <w:sz w:val="14"/>
          <w:szCs w:val="14"/>
        </w:rPr>
      </w:pPr>
      <w:r w:rsidRPr="00756680">
        <w:rPr>
          <w:sz w:val="14"/>
          <w:szCs w:val="14"/>
        </w:rPr>
        <w:t>Elizabeth Cristiane Rubim    </w:t>
      </w:r>
      <w:r w:rsidRPr="00756680">
        <w:rPr>
          <w:sz w:val="14"/>
          <w:szCs w:val="14"/>
        </w:rPr>
        <w:br/>
        <w:t>CPF: 913.311.026-34  </w:t>
      </w:r>
    </w:p>
    <w:p w:rsidR="00756680" w:rsidRPr="00756680" w:rsidRDefault="00756680" w:rsidP="00756680">
      <w:pPr>
        <w:pStyle w:val="NormalWeb"/>
        <w:rPr>
          <w:sz w:val="14"/>
          <w:szCs w:val="14"/>
        </w:rPr>
      </w:pPr>
      <w:r w:rsidRPr="00756680">
        <w:rPr>
          <w:sz w:val="14"/>
          <w:szCs w:val="14"/>
        </w:rPr>
        <w:t> </w:t>
      </w:r>
    </w:p>
    <w:p w:rsidR="00756680" w:rsidRPr="00756680" w:rsidRDefault="00756680" w:rsidP="00756680">
      <w:pPr>
        <w:pStyle w:val="NormalWeb"/>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ATA DE REGISTRO DE PREÇOS Nº A030/2015</w:t>
      </w:r>
    </w:p>
    <w:p w:rsidR="00756680" w:rsidRPr="00756680" w:rsidRDefault="00756680" w:rsidP="00756680">
      <w:pPr>
        <w:pStyle w:val="NormalWeb"/>
        <w:jc w:val="both"/>
        <w:rPr>
          <w:sz w:val="14"/>
          <w:szCs w:val="14"/>
        </w:rPr>
      </w:pPr>
      <w:r w:rsidRPr="00756680">
        <w:rPr>
          <w:sz w:val="14"/>
          <w:szCs w:val="14"/>
        </w:rPr>
        <w:br/>
        <w:t>PROCESSO LICITATÓRIO Nº 211/2015</w:t>
      </w:r>
      <w:r w:rsidRPr="00756680">
        <w:rPr>
          <w:sz w:val="14"/>
          <w:szCs w:val="14"/>
        </w:rPr>
        <w:br/>
        <w:t>PREGÃO PRESENCIAL Nº 31/2015</w:t>
      </w:r>
      <w:r w:rsidRPr="00756680">
        <w:rPr>
          <w:sz w:val="14"/>
          <w:szCs w:val="14"/>
        </w:rPr>
        <w:br/>
        <w:t>REGISTRO DE PREÇOS Nº 22/2015</w:t>
      </w:r>
    </w:p>
    <w:p w:rsidR="00756680" w:rsidRPr="00756680" w:rsidRDefault="00756680" w:rsidP="00756680">
      <w:pPr>
        <w:pStyle w:val="NormalWeb"/>
        <w:jc w:val="both"/>
        <w:rPr>
          <w:sz w:val="14"/>
          <w:szCs w:val="14"/>
        </w:rPr>
      </w:pPr>
      <w:r w:rsidRPr="00756680">
        <w:rPr>
          <w:sz w:val="14"/>
          <w:szCs w:val="14"/>
        </w:rPr>
        <w:t>Aos dias dois do mês de Junho do ano de dois mil e quinze, na sala de reunião da Comissão Permanente de Licitações da Prefeitura Municipal de Jacutinga, Estado de Minas Gerais, localizada na Praça dos Andradas, s/n, o Município de Jacutinga e a empresa PADARIA E CONFEITARIA D HOJE LTDA ME cadastrada no CNPJ nº 07.449.848/0001-41 situada na Rua Américo Prado nº 482 no Bairro Centro  na cidade de Jacutinga/MG, acordam proceder, nos termos do Decreto nº3.555 de 08/08/2000 e alterações posteriores, Decreto nº 1.670, de  07/01/2005, que institui o Registro de Preços, ao registro de preços referente ao(s) item(s) abaixo discriminado(s), com seu respectivo valor unitário.</w:t>
      </w:r>
    </w:p>
    <w:tbl>
      <w:tblPr>
        <w:tblW w:w="5000" w:type="pct"/>
        <w:jc w:val="center"/>
        <w:tblCellMar>
          <w:left w:w="0" w:type="dxa"/>
          <w:right w:w="0" w:type="dxa"/>
        </w:tblCellMar>
        <w:tblLook w:val="04A0" w:firstRow="1" w:lastRow="0" w:firstColumn="1" w:lastColumn="0" w:noHBand="0" w:noVBand="1"/>
      </w:tblPr>
      <w:tblGrid>
        <w:gridCol w:w="282"/>
        <w:gridCol w:w="1773"/>
        <w:gridCol w:w="354"/>
        <w:gridCol w:w="378"/>
        <w:gridCol w:w="359"/>
        <w:gridCol w:w="340"/>
        <w:gridCol w:w="459"/>
        <w:gridCol w:w="589"/>
      </w:tblGrid>
      <w:tr w:rsidR="00756680" w:rsidRPr="00756680" w:rsidTr="00135719">
        <w:trPr>
          <w:trHeight w:val="510"/>
          <w:jc w:val="center"/>
        </w:trPr>
        <w:tc>
          <w:tcPr>
            <w:tcW w:w="271"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lastRenderedPageBreak/>
              <w:t>Item</w:t>
            </w:r>
          </w:p>
        </w:tc>
        <w:tc>
          <w:tcPr>
            <w:tcW w:w="2101"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Discriminação</w:t>
            </w:r>
          </w:p>
        </w:tc>
        <w:tc>
          <w:tcPr>
            <w:tcW w:w="32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Cód.</w:t>
            </w:r>
          </w:p>
        </w:tc>
        <w:tc>
          <w:tcPr>
            <w:tcW w:w="42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Unid.</w:t>
            </w:r>
          </w:p>
        </w:tc>
        <w:tc>
          <w:tcPr>
            <w:tcW w:w="33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Quant.</w:t>
            </w:r>
          </w:p>
        </w:tc>
        <w:tc>
          <w:tcPr>
            <w:tcW w:w="483"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Marca</w:t>
            </w:r>
          </w:p>
        </w:tc>
        <w:tc>
          <w:tcPr>
            <w:tcW w:w="483"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Unitário</w:t>
            </w:r>
          </w:p>
        </w:tc>
        <w:tc>
          <w:tcPr>
            <w:tcW w:w="587"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Total</w:t>
            </w:r>
          </w:p>
        </w:tc>
      </w:tr>
      <w:tr w:rsidR="00756680" w:rsidRPr="00756680" w:rsidTr="00135719">
        <w:trPr>
          <w:trHeight w:val="300"/>
          <w:jc w:val="center"/>
        </w:trPr>
        <w:tc>
          <w:tcPr>
            <w:tcW w:w="271" w:type="pct"/>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9</w:t>
            </w:r>
          </w:p>
        </w:tc>
        <w:tc>
          <w:tcPr>
            <w:tcW w:w="2101"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PAO DE QUEIJO- Assado serviço   </w:t>
            </w:r>
          </w:p>
        </w:tc>
        <w:tc>
          <w:tcPr>
            <w:tcW w:w="3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36950</w:t>
            </w:r>
          </w:p>
        </w:tc>
        <w:tc>
          <w:tcPr>
            <w:tcW w:w="42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KILO   </w:t>
            </w:r>
          </w:p>
        </w:tc>
        <w:tc>
          <w:tcPr>
            <w:tcW w:w="33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600</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R$ 20,00</w:t>
            </w:r>
          </w:p>
        </w:tc>
        <w:tc>
          <w:tcPr>
            <w:tcW w:w="587" w:type="pct"/>
            <w:tcBorders>
              <w:top w:val="nil"/>
              <w:left w:val="nil"/>
              <w:bottom w:val="single" w:sz="8" w:space="0" w:color="auto"/>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R$ 12.000,00</w:t>
            </w:r>
          </w:p>
        </w:tc>
      </w:tr>
      <w:tr w:rsidR="00756680" w:rsidRPr="00756680" w:rsidTr="00135719">
        <w:trPr>
          <w:trHeight w:val="300"/>
          <w:jc w:val="center"/>
        </w:trPr>
        <w:tc>
          <w:tcPr>
            <w:tcW w:w="271"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11</w:t>
            </w:r>
          </w:p>
        </w:tc>
        <w:tc>
          <w:tcPr>
            <w:tcW w:w="210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SUCO                                           </w:t>
            </w:r>
          </w:p>
        </w:tc>
        <w:tc>
          <w:tcPr>
            <w:tcW w:w="322"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38356</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LITRO   </w:t>
            </w:r>
          </w:p>
        </w:tc>
        <w:tc>
          <w:tcPr>
            <w:tcW w:w="332"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1800</w:t>
            </w:r>
          </w:p>
        </w:tc>
        <w:tc>
          <w:tcPr>
            <w:tcW w:w="48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R$ 2,90</w:t>
            </w:r>
          </w:p>
        </w:tc>
        <w:tc>
          <w:tcPr>
            <w:tcW w:w="587"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R$ 5.220,00</w:t>
            </w:r>
          </w:p>
        </w:tc>
      </w:tr>
      <w:tr w:rsidR="00756680" w:rsidRPr="00756680" w:rsidTr="00135719">
        <w:trPr>
          <w:trHeight w:val="300"/>
          <w:jc w:val="center"/>
        </w:trPr>
        <w:tc>
          <w:tcPr>
            <w:tcW w:w="271"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2101"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suco natural de polpa (diversos sabores) pronto</w:t>
            </w:r>
          </w:p>
        </w:tc>
        <w:tc>
          <w:tcPr>
            <w:tcW w:w="322"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2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32"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8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271" w:type="pct"/>
            <w:tcBorders>
              <w:top w:val="nil"/>
              <w:left w:val="single" w:sz="8" w:space="0" w:color="auto"/>
              <w:bottom w:val="single" w:sz="8" w:space="0" w:color="auto"/>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2101"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para o consumo sem o acucar                     </w:t>
            </w:r>
          </w:p>
        </w:tc>
        <w:tc>
          <w:tcPr>
            <w:tcW w:w="322"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2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32"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8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bl>
    <w:p w:rsidR="00756680" w:rsidRPr="00756680" w:rsidRDefault="00756680" w:rsidP="00756680">
      <w:pPr>
        <w:pStyle w:val="NormalWeb"/>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Fica declarado que o preço registrado na presente Ata é válido até 02/06/2016 Nada mais havendo a ser declarado, foi encerrada a presente Ata que, após lida e aprovada, segue assinada pelas partes.</w:t>
      </w:r>
    </w:p>
    <w:p w:rsidR="00756680" w:rsidRPr="00756680" w:rsidRDefault="00756680" w:rsidP="00756680">
      <w:pPr>
        <w:pStyle w:val="NormalWeb"/>
        <w:jc w:val="both"/>
        <w:rPr>
          <w:sz w:val="14"/>
          <w:szCs w:val="14"/>
        </w:rPr>
      </w:pPr>
      <w:r w:rsidRPr="00756680">
        <w:rPr>
          <w:sz w:val="14"/>
          <w:szCs w:val="14"/>
        </w:rPr>
        <w:t>Jacutinga, 02 de Junho de 2015.</w:t>
      </w:r>
    </w:p>
    <w:p w:rsidR="00756680" w:rsidRPr="00756680" w:rsidRDefault="00756680" w:rsidP="00D5171C">
      <w:pPr>
        <w:pStyle w:val="NormalWeb"/>
        <w:rPr>
          <w:sz w:val="14"/>
          <w:szCs w:val="14"/>
        </w:rPr>
      </w:pPr>
      <w:r w:rsidRPr="00756680">
        <w:rPr>
          <w:sz w:val="14"/>
          <w:szCs w:val="14"/>
        </w:rPr>
        <w:br/>
        <w:t>Rodnei Francisco de Oliveira</w:t>
      </w:r>
      <w:r w:rsidRPr="00756680">
        <w:rPr>
          <w:sz w:val="14"/>
          <w:szCs w:val="14"/>
        </w:rPr>
        <w:br/>
        <w:t>Pregoeiro</w:t>
      </w:r>
      <w:r w:rsidRPr="00756680">
        <w:rPr>
          <w:sz w:val="14"/>
          <w:szCs w:val="14"/>
        </w:rPr>
        <w:br/>
        <w:t xml:space="preserve">CPF: 706.274.606-15    Padaria E Confeitaria D Hoje Ltda ME </w:t>
      </w:r>
      <w:r w:rsidRPr="00756680">
        <w:rPr>
          <w:sz w:val="14"/>
          <w:szCs w:val="14"/>
        </w:rPr>
        <w:br/>
        <w:t>CNPJ: 07.449.848/0001-41</w:t>
      </w:r>
      <w:r w:rsidRPr="00756680">
        <w:rPr>
          <w:sz w:val="14"/>
          <w:szCs w:val="14"/>
        </w:rPr>
        <w:br/>
        <w:t>    </w:t>
      </w:r>
      <w:r w:rsidRPr="00756680">
        <w:rPr>
          <w:sz w:val="14"/>
          <w:szCs w:val="14"/>
        </w:rPr>
        <w:br/>
        <w:t>Testemunha</w:t>
      </w:r>
    </w:p>
    <w:p w:rsidR="00756680" w:rsidRPr="00756680" w:rsidRDefault="00756680" w:rsidP="00D5171C">
      <w:pPr>
        <w:pStyle w:val="NormalWeb"/>
        <w:rPr>
          <w:sz w:val="14"/>
          <w:szCs w:val="14"/>
        </w:rPr>
      </w:pPr>
      <w:r w:rsidRPr="00756680">
        <w:rPr>
          <w:sz w:val="14"/>
          <w:szCs w:val="14"/>
        </w:rPr>
        <w:t>Elizabeth Cristiane Rubim    </w:t>
      </w:r>
      <w:r w:rsidRPr="00756680">
        <w:rPr>
          <w:sz w:val="14"/>
          <w:szCs w:val="14"/>
        </w:rPr>
        <w:br/>
        <w:t>CPF: 913.311.026-34  </w:t>
      </w:r>
    </w:p>
    <w:p w:rsidR="00756680" w:rsidRPr="00756680" w:rsidRDefault="00756680" w:rsidP="00756680">
      <w:pPr>
        <w:rPr>
          <w:sz w:val="14"/>
          <w:szCs w:val="14"/>
        </w:rPr>
      </w:pPr>
      <w:r w:rsidRPr="00756680">
        <w:rPr>
          <w:sz w:val="14"/>
          <w:szCs w:val="14"/>
        </w:rPr>
        <w:t> </w:t>
      </w:r>
    </w:p>
    <w:p w:rsidR="00756680" w:rsidRPr="00756680" w:rsidRDefault="00756680" w:rsidP="00756680">
      <w:pPr>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ATA DE REGISTRO DE PREÇOS Nº A031/2015</w:t>
      </w:r>
    </w:p>
    <w:p w:rsidR="00756680" w:rsidRPr="00756680" w:rsidRDefault="00756680" w:rsidP="00756680">
      <w:pPr>
        <w:pStyle w:val="NormalWeb"/>
        <w:jc w:val="both"/>
        <w:rPr>
          <w:sz w:val="14"/>
          <w:szCs w:val="14"/>
        </w:rPr>
      </w:pPr>
      <w:r w:rsidRPr="00756680">
        <w:rPr>
          <w:sz w:val="14"/>
          <w:szCs w:val="14"/>
        </w:rPr>
        <w:br/>
        <w:t>PROCESSO LICITATÓRIO Nº 211/2015</w:t>
      </w:r>
      <w:r w:rsidRPr="00756680">
        <w:rPr>
          <w:sz w:val="14"/>
          <w:szCs w:val="14"/>
        </w:rPr>
        <w:br/>
        <w:t>PREGÃO PRESENCIAL Nº 31/2015</w:t>
      </w:r>
      <w:r w:rsidRPr="00756680">
        <w:rPr>
          <w:sz w:val="14"/>
          <w:szCs w:val="14"/>
        </w:rPr>
        <w:br/>
        <w:t>REGISTRO DE PREÇOS Nº 22/2015</w:t>
      </w:r>
    </w:p>
    <w:p w:rsidR="00756680" w:rsidRPr="00756680" w:rsidRDefault="00756680" w:rsidP="00756680">
      <w:pPr>
        <w:pStyle w:val="NormalWeb"/>
        <w:jc w:val="both"/>
        <w:rPr>
          <w:sz w:val="14"/>
          <w:szCs w:val="14"/>
        </w:rPr>
      </w:pPr>
      <w:r w:rsidRPr="00756680">
        <w:rPr>
          <w:sz w:val="14"/>
          <w:szCs w:val="14"/>
        </w:rPr>
        <w:t>Aos dias dois do mês de Junho do ano de dois mil e quinze, na sala de reunião da Comissão Permanente de Licitações da Prefeitura Municipal de Jacutinga, Estado de Minas Gerais, localizada na Praça dos Andradas, s/n, o Município de Jacutinga e a empresa RAFAEL DEVENS ME cadastrada no CNPJ nº 16.704.766/0001-97 situada na Av.: Senador Luiz Lisboa  nº 81   no Bairro Centro  na cidade de Jacutinga/MG, acordam proceder, nos termos do Decreto nº3.555 de 08/08/2000 e alterações posteriores, Decreto nº 1.670, de  07/01/2005, que institui o Registro de Preços, ao registro de preços referente ao(s) item(s) abaixo discriminado(s), com seu respectivo valor unitário.</w:t>
      </w:r>
    </w:p>
    <w:p w:rsidR="00756680" w:rsidRPr="00756680" w:rsidRDefault="00756680" w:rsidP="00756680">
      <w:pPr>
        <w:pStyle w:val="NormalWeb"/>
        <w:jc w:val="both"/>
        <w:rPr>
          <w:sz w:val="14"/>
          <w:szCs w:val="14"/>
        </w:rPr>
      </w:pPr>
      <w:r w:rsidRPr="00756680">
        <w:rPr>
          <w:sz w:val="14"/>
          <w:szCs w:val="14"/>
        </w:rPr>
        <w:t>                                                                               </w:t>
      </w:r>
    </w:p>
    <w:tbl>
      <w:tblPr>
        <w:tblW w:w="5000" w:type="pct"/>
        <w:jc w:val="center"/>
        <w:tblCellMar>
          <w:left w:w="0" w:type="dxa"/>
          <w:right w:w="0" w:type="dxa"/>
        </w:tblCellMar>
        <w:tblLook w:val="04A0" w:firstRow="1" w:lastRow="0" w:firstColumn="1" w:lastColumn="0" w:noHBand="0" w:noVBand="1"/>
      </w:tblPr>
      <w:tblGrid>
        <w:gridCol w:w="277"/>
        <w:gridCol w:w="1762"/>
        <w:gridCol w:w="345"/>
        <w:gridCol w:w="451"/>
        <w:gridCol w:w="350"/>
        <w:gridCol w:w="332"/>
        <w:gridCol w:w="446"/>
        <w:gridCol w:w="571"/>
      </w:tblGrid>
      <w:tr w:rsidR="00756680" w:rsidRPr="00756680" w:rsidTr="00135719">
        <w:trPr>
          <w:trHeight w:val="510"/>
          <w:jc w:val="center"/>
        </w:trPr>
        <w:tc>
          <w:tcPr>
            <w:tcW w:w="305" w:type="pct"/>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Item</w:t>
            </w:r>
          </w:p>
        </w:tc>
        <w:tc>
          <w:tcPr>
            <w:tcW w:w="1943"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Discriminação</w:t>
            </w:r>
          </w:p>
        </w:tc>
        <w:tc>
          <w:tcPr>
            <w:tcW w:w="380"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Cód.</w:t>
            </w:r>
          </w:p>
        </w:tc>
        <w:tc>
          <w:tcPr>
            <w:tcW w:w="497"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Unid.</w:t>
            </w:r>
          </w:p>
        </w:tc>
        <w:tc>
          <w:tcPr>
            <w:tcW w:w="386"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Quant.</w:t>
            </w:r>
          </w:p>
        </w:tc>
        <w:tc>
          <w:tcPr>
            <w:tcW w:w="366"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Marca</w:t>
            </w:r>
          </w:p>
        </w:tc>
        <w:tc>
          <w:tcPr>
            <w:tcW w:w="492"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Unitário</w:t>
            </w:r>
          </w:p>
        </w:tc>
        <w:tc>
          <w:tcPr>
            <w:tcW w:w="630" w:type="pct"/>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Total</w:t>
            </w:r>
          </w:p>
        </w:tc>
      </w:tr>
      <w:tr w:rsidR="00756680" w:rsidRPr="00756680" w:rsidTr="00135719">
        <w:trPr>
          <w:trHeight w:val="300"/>
          <w:jc w:val="center"/>
        </w:trPr>
        <w:tc>
          <w:tcPr>
            <w:tcW w:w="305"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lastRenderedPageBreak/>
              <w:t>7</w:t>
            </w:r>
          </w:p>
        </w:tc>
        <w:tc>
          <w:tcPr>
            <w:tcW w:w="194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MARMITEX I                                         </w:t>
            </w:r>
          </w:p>
        </w:tc>
        <w:tc>
          <w:tcPr>
            <w:tcW w:w="380"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36797</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UNIDADE </w:t>
            </w:r>
          </w:p>
        </w:tc>
        <w:tc>
          <w:tcPr>
            <w:tcW w:w="386"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2760</w:t>
            </w:r>
          </w:p>
        </w:tc>
        <w:tc>
          <w:tcPr>
            <w:tcW w:w="3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2"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R$ 8,40</w:t>
            </w:r>
          </w:p>
        </w:tc>
        <w:tc>
          <w:tcPr>
            <w:tcW w:w="630"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R$ 23.184,00</w:t>
            </w:r>
          </w:p>
        </w:tc>
      </w:tr>
      <w:tr w:rsidR="00756680" w:rsidRPr="00756680" w:rsidTr="00135719">
        <w:trPr>
          <w:trHeight w:val="300"/>
          <w:jc w:val="center"/>
        </w:trPr>
        <w:tc>
          <w:tcPr>
            <w:tcW w:w="305"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4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com no minimo: arroz, feijao, dois tipos de       </w:t>
            </w:r>
          </w:p>
        </w:tc>
        <w:tc>
          <w:tcPr>
            <w:tcW w:w="38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86"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30"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305"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4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legumes e dois tipos de carne, carboidratos, peso</w:t>
            </w:r>
          </w:p>
        </w:tc>
        <w:tc>
          <w:tcPr>
            <w:tcW w:w="38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86"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30"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305" w:type="pct"/>
            <w:tcBorders>
              <w:top w:val="nil"/>
              <w:left w:val="single" w:sz="8" w:space="0" w:color="auto"/>
              <w:bottom w:val="single" w:sz="8" w:space="0" w:color="auto"/>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minimo de 650 gramas                               </w:t>
            </w:r>
          </w:p>
        </w:tc>
        <w:tc>
          <w:tcPr>
            <w:tcW w:w="380"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86"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3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305"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10</w:t>
            </w:r>
          </w:p>
        </w:tc>
        <w:tc>
          <w:tcPr>
            <w:tcW w:w="194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REFEICAO SERF SERVICE I                     </w:t>
            </w:r>
          </w:p>
        </w:tc>
        <w:tc>
          <w:tcPr>
            <w:tcW w:w="380"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36798</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xml:space="preserve">UNIDADE </w:t>
            </w:r>
          </w:p>
        </w:tc>
        <w:tc>
          <w:tcPr>
            <w:tcW w:w="386"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1430</w:t>
            </w:r>
          </w:p>
        </w:tc>
        <w:tc>
          <w:tcPr>
            <w:tcW w:w="3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2"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R$ 11,90</w:t>
            </w:r>
          </w:p>
        </w:tc>
        <w:tc>
          <w:tcPr>
            <w:tcW w:w="630"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R$ 17.017,00</w:t>
            </w:r>
          </w:p>
        </w:tc>
      </w:tr>
      <w:tr w:rsidR="00756680" w:rsidRPr="00756680" w:rsidTr="00135719">
        <w:trPr>
          <w:trHeight w:val="300"/>
          <w:jc w:val="center"/>
        </w:trPr>
        <w:tc>
          <w:tcPr>
            <w:tcW w:w="305"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43"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no minimo arroz, feijao, três tipos de carne,</w:t>
            </w:r>
          </w:p>
        </w:tc>
        <w:tc>
          <w:tcPr>
            <w:tcW w:w="38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86"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30"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305" w:type="pct"/>
            <w:tcBorders>
              <w:top w:val="nil"/>
              <w:left w:val="single" w:sz="8" w:space="0" w:color="auto"/>
              <w:bottom w:val="single" w:sz="8" w:space="0" w:color="auto"/>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43"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saladas variadas, proteinas e carboidratos   </w:t>
            </w:r>
          </w:p>
        </w:tc>
        <w:tc>
          <w:tcPr>
            <w:tcW w:w="380"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86"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6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3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bl>
    <w:p w:rsidR="00756680" w:rsidRPr="00756680" w:rsidRDefault="00756680" w:rsidP="00756680">
      <w:pPr>
        <w:pStyle w:val="NormalWeb"/>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Fica declarado que o preço registrado na presente Ata é válido até 02/06/2016 Nada mais havendo a ser declarado, foi encerrada a presente Ata que, após lida e aprovada, segue assinada pelas partes.</w:t>
      </w:r>
    </w:p>
    <w:p w:rsidR="00756680" w:rsidRPr="00756680" w:rsidRDefault="00756680" w:rsidP="00756680">
      <w:pPr>
        <w:pStyle w:val="NormalWeb"/>
        <w:jc w:val="both"/>
        <w:rPr>
          <w:sz w:val="14"/>
          <w:szCs w:val="14"/>
        </w:rPr>
      </w:pPr>
      <w:r w:rsidRPr="00756680">
        <w:rPr>
          <w:sz w:val="14"/>
          <w:szCs w:val="14"/>
        </w:rPr>
        <w:t>Jacutinga, 02 de Junho de 2015.</w:t>
      </w:r>
    </w:p>
    <w:p w:rsidR="00756680" w:rsidRPr="00756680" w:rsidRDefault="00756680" w:rsidP="00D5171C">
      <w:pPr>
        <w:pStyle w:val="NormalWeb"/>
        <w:rPr>
          <w:sz w:val="14"/>
          <w:szCs w:val="14"/>
        </w:rPr>
      </w:pPr>
      <w:r w:rsidRPr="00756680">
        <w:rPr>
          <w:sz w:val="14"/>
          <w:szCs w:val="14"/>
        </w:rPr>
        <w:br/>
        <w:t>Rodnei Francisco de Oliveira</w:t>
      </w:r>
      <w:r w:rsidRPr="00756680">
        <w:rPr>
          <w:sz w:val="14"/>
          <w:szCs w:val="14"/>
        </w:rPr>
        <w:br/>
        <w:t>Pregoeiro</w:t>
      </w:r>
      <w:r w:rsidRPr="00756680">
        <w:rPr>
          <w:sz w:val="14"/>
          <w:szCs w:val="14"/>
        </w:rPr>
        <w:br/>
        <w:t>CPF: 706.274.606-15    </w:t>
      </w:r>
    </w:p>
    <w:p w:rsidR="00756680" w:rsidRPr="00756680" w:rsidRDefault="00756680" w:rsidP="00D5171C">
      <w:pPr>
        <w:pStyle w:val="NormalWeb"/>
        <w:rPr>
          <w:sz w:val="14"/>
          <w:szCs w:val="14"/>
        </w:rPr>
      </w:pPr>
      <w:r w:rsidRPr="00756680">
        <w:rPr>
          <w:sz w:val="14"/>
          <w:szCs w:val="14"/>
        </w:rPr>
        <w:t xml:space="preserve">Rafael Devens ME </w:t>
      </w:r>
      <w:r w:rsidRPr="00756680">
        <w:rPr>
          <w:sz w:val="14"/>
          <w:szCs w:val="14"/>
        </w:rPr>
        <w:br/>
        <w:t>CNPJ : 16.704.766/0001-97</w:t>
      </w:r>
      <w:r w:rsidRPr="00756680">
        <w:rPr>
          <w:sz w:val="14"/>
          <w:szCs w:val="14"/>
        </w:rPr>
        <w:br/>
        <w:t>    </w:t>
      </w:r>
      <w:r w:rsidRPr="00756680">
        <w:rPr>
          <w:sz w:val="14"/>
          <w:szCs w:val="14"/>
        </w:rPr>
        <w:br/>
        <w:t>Testemunha</w:t>
      </w:r>
    </w:p>
    <w:p w:rsidR="00756680" w:rsidRPr="00756680" w:rsidRDefault="00756680" w:rsidP="00D5171C">
      <w:pPr>
        <w:pStyle w:val="NormalWeb"/>
        <w:rPr>
          <w:sz w:val="14"/>
          <w:szCs w:val="14"/>
        </w:rPr>
      </w:pPr>
      <w:r w:rsidRPr="00756680">
        <w:rPr>
          <w:sz w:val="14"/>
          <w:szCs w:val="14"/>
        </w:rPr>
        <w:t>Elizabeth Cristiane Rubim    </w:t>
      </w:r>
      <w:r w:rsidRPr="00756680">
        <w:rPr>
          <w:sz w:val="14"/>
          <w:szCs w:val="14"/>
        </w:rPr>
        <w:br/>
        <w:t>CPF: 913.311.026-34  </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D5171C">
      <w:pPr>
        <w:pStyle w:val="NormalWeb"/>
        <w:jc w:val="both"/>
        <w:rPr>
          <w:sz w:val="14"/>
          <w:szCs w:val="14"/>
        </w:rPr>
      </w:pPr>
      <w:r w:rsidRPr="00756680">
        <w:rPr>
          <w:sz w:val="14"/>
          <w:szCs w:val="14"/>
        </w:rPr>
        <w:t>EXTRATO DE PUBLICAÇÃO</w:t>
      </w:r>
    </w:p>
    <w:p w:rsidR="00756680" w:rsidRPr="00756680" w:rsidRDefault="00756680" w:rsidP="00D5171C">
      <w:pPr>
        <w:pStyle w:val="NormalWeb"/>
        <w:jc w:val="both"/>
        <w:rPr>
          <w:sz w:val="14"/>
          <w:szCs w:val="14"/>
        </w:rPr>
      </w:pPr>
      <w:r w:rsidRPr="00756680">
        <w:rPr>
          <w:sz w:val="14"/>
          <w:szCs w:val="14"/>
        </w:rPr>
        <w:t>PREFEITURA MUNICIPAL DE JACUTINGA/MG – EXTRATO DE CONTRATO - PROCESSO Nº 224/2015 – PREGÃO PRESENCIAL N° 035/2015 - OBJETO: REGISTRO DE PREÇOS DE SERVIÇOS DE TRATOR RETRO ESCAVADEIRA E TRATOR DE ESTEIRA PARA A SECRETARIA MUNICIPAL DE OBRAS, SERVIÇOS E PLANEJAMENTO URBANO – CONTRATO N° 324/2015 ATA DE REGISTRO Nº A032/2015 DE  LEANDRO &amp; GRASSI LTDA ME NO VALOR DE R$ 622.500,00(SEISCENTOS E VINTE E DOIS MIL E QUINHENTOS REAIS)- PRAZO: 31.12.2015 (TODAVIA, A CONTRATADA VINCULADA AO PRAZO DE VALIDADE DA ATA DE REGISTRO DE PREÇOS, PARA FINS DE CONTRATAÇÃO QUE, NO CASO, É DE UM ANO ) – ASS.: 28.05.2015 – FICHA ORÇAMENTÁRIA Nº (397) 02.10.03.26.782.0006.2.058.339039 - NOÉ FRANCISCO RODRIGUES – PREFEITO MUNICIPAL.</w:t>
      </w:r>
    </w:p>
    <w:p w:rsidR="00756680" w:rsidRPr="00756680" w:rsidRDefault="00756680" w:rsidP="00756680">
      <w:pPr>
        <w:pStyle w:val="NormalWeb"/>
        <w:rPr>
          <w:sz w:val="14"/>
          <w:szCs w:val="14"/>
        </w:rPr>
      </w:pPr>
      <w:r w:rsidRPr="00756680">
        <w:rPr>
          <w:sz w:val="14"/>
          <w:szCs w:val="14"/>
        </w:rPr>
        <w:br/>
        <w:t>ATA DE REGISTRO DE PREÇOS Nº A032/2015</w:t>
      </w:r>
    </w:p>
    <w:p w:rsidR="00756680" w:rsidRPr="00756680" w:rsidRDefault="00756680" w:rsidP="00756680">
      <w:pPr>
        <w:pStyle w:val="NormalWeb"/>
        <w:rPr>
          <w:sz w:val="14"/>
          <w:szCs w:val="14"/>
        </w:rPr>
      </w:pPr>
      <w:r w:rsidRPr="00756680">
        <w:rPr>
          <w:sz w:val="14"/>
          <w:szCs w:val="14"/>
        </w:rPr>
        <w:lastRenderedPageBreak/>
        <w:t>PROCESSO LICITATÓRIO Nº 224/2015</w:t>
      </w:r>
      <w:r w:rsidRPr="00756680">
        <w:rPr>
          <w:sz w:val="14"/>
          <w:szCs w:val="14"/>
        </w:rPr>
        <w:br/>
        <w:t>PREGÃO PRESENCIAL Nº 35/2015</w:t>
      </w:r>
      <w:r w:rsidRPr="00756680">
        <w:rPr>
          <w:sz w:val="14"/>
          <w:szCs w:val="14"/>
        </w:rPr>
        <w:br/>
        <w:t>REGISTRO DE PREÇOS Nº 26/2015</w:t>
      </w:r>
    </w:p>
    <w:p w:rsidR="00756680" w:rsidRPr="00756680" w:rsidRDefault="00756680" w:rsidP="00756680">
      <w:pPr>
        <w:pStyle w:val="NormalWeb"/>
        <w:rPr>
          <w:sz w:val="14"/>
          <w:szCs w:val="14"/>
        </w:rPr>
      </w:pPr>
      <w:r w:rsidRPr="00756680">
        <w:rPr>
          <w:sz w:val="14"/>
          <w:szCs w:val="14"/>
        </w:rPr>
        <w:t>Aos dias vinte e oito.do mês de Maio do ano de dois mil e quinze, na sala de reunião da Comissão Permanente de Licitações da Prefeitura Municipal de Jacutinga, Estado de Minas Gerais, localizada na Praça dos Andradas, s/n, o Município de Jacutinga e a empresa Leandro &amp; Grassi Ltda ME, cadastrada no CNPJ nº 15.235.489/0001-58 situada a Rua João Pessoa nº 853 Vila Tonini na cidade de Jacutinga/MG, acordam proceder, nos termos do Decreto nº3.555 de 08/08/2000 e alterações posteriores e Decreto nº 1.670, de  07/01/2005, que institui o Registro de Preços, ao registro de preços referente ao(s) item(s) abaixo discriminado(s), com seu respectivo valor unitário.</w:t>
      </w:r>
    </w:p>
    <w:tbl>
      <w:tblPr>
        <w:tblW w:w="5000" w:type="pct"/>
        <w:jc w:val="center"/>
        <w:tblCellMar>
          <w:left w:w="0" w:type="dxa"/>
          <w:right w:w="0" w:type="dxa"/>
        </w:tblCellMar>
        <w:tblLook w:val="04A0" w:firstRow="1" w:lastRow="0" w:firstColumn="1" w:lastColumn="0" w:noHBand="0" w:noVBand="1"/>
      </w:tblPr>
      <w:tblGrid>
        <w:gridCol w:w="290"/>
        <w:gridCol w:w="1827"/>
        <w:gridCol w:w="365"/>
        <w:gridCol w:w="353"/>
        <w:gridCol w:w="370"/>
        <w:gridCol w:w="350"/>
        <w:gridCol w:w="415"/>
        <w:gridCol w:w="564"/>
      </w:tblGrid>
      <w:tr w:rsidR="00756680" w:rsidRPr="00756680" w:rsidTr="00135719">
        <w:trPr>
          <w:trHeight w:val="510"/>
          <w:jc w:val="center"/>
        </w:trPr>
        <w:tc>
          <w:tcPr>
            <w:tcW w:w="269"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Item</w:t>
            </w:r>
          </w:p>
        </w:tc>
        <w:tc>
          <w:tcPr>
            <w:tcW w:w="1926"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Discriminação</w:t>
            </w:r>
          </w:p>
        </w:tc>
        <w:tc>
          <w:tcPr>
            <w:tcW w:w="31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Cód.</w:t>
            </w:r>
          </w:p>
        </w:tc>
        <w:tc>
          <w:tcPr>
            <w:tcW w:w="41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Unid.</w:t>
            </w:r>
          </w:p>
        </w:tc>
        <w:tc>
          <w:tcPr>
            <w:tcW w:w="32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Quant.</w:t>
            </w:r>
          </w:p>
        </w:tc>
        <w:tc>
          <w:tcPr>
            <w:tcW w:w="57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Marca</w:t>
            </w:r>
          </w:p>
        </w:tc>
        <w:tc>
          <w:tcPr>
            <w:tcW w:w="57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Unitário</w:t>
            </w:r>
          </w:p>
        </w:tc>
        <w:tc>
          <w:tcPr>
            <w:tcW w:w="579"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Preço Total</w:t>
            </w:r>
          </w:p>
        </w:tc>
      </w:tr>
      <w:tr w:rsidR="00756680" w:rsidRPr="00756680" w:rsidTr="00135719">
        <w:trPr>
          <w:trHeight w:val="300"/>
          <w:jc w:val="center"/>
        </w:trPr>
        <w:tc>
          <w:tcPr>
            <w:tcW w:w="269" w:type="pct"/>
            <w:tcBorders>
              <w:top w:val="single" w:sz="8" w:space="0" w:color="auto"/>
              <w:left w:val="single" w:sz="8" w:space="0" w:color="auto"/>
              <w:bottom w:val="nil"/>
              <w:right w:val="nil"/>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1</w:t>
            </w:r>
          </w:p>
        </w:tc>
        <w:tc>
          <w:tcPr>
            <w:tcW w:w="1926" w:type="pct"/>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 xml:space="preserve">SERV. TRATOR RETRO ESCAVADEIRA                     </w:t>
            </w:r>
          </w:p>
        </w:tc>
        <w:tc>
          <w:tcPr>
            <w:tcW w:w="319" w:type="pct"/>
            <w:tcBorders>
              <w:top w:val="single" w:sz="8" w:space="0" w:color="auto"/>
              <w:left w:val="nil"/>
              <w:bottom w:val="nil"/>
              <w:right w:val="nil"/>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39990</w:t>
            </w:r>
          </w:p>
        </w:tc>
        <w:tc>
          <w:tcPr>
            <w:tcW w:w="419"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HORA</w:t>
            </w:r>
          </w:p>
        </w:tc>
        <w:tc>
          <w:tcPr>
            <w:tcW w:w="329" w:type="pct"/>
            <w:tcBorders>
              <w:top w:val="single" w:sz="8" w:space="0" w:color="auto"/>
              <w:left w:val="nil"/>
              <w:bottom w:val="nil"/>
              <w:right w:val="nil"/>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2500</w:t>
            </w:r>
          </w:p>
        </w:tc>
        <w:tc>
          <w:tcPr>
            <w:tcW w:w="579" w:type="pct"/>
            <w:tcBorders>
              <w:top w:val="single" w:sz="8" w:space="0" w:color="auto"/>
              <w:left w:val="single" w:sz="8" w:space="0" w:color="auto"/>
              <w:bottom w:val="nil"/>
              <w:right w:val="single" w:sz="8" w:space="0" w:color="auto"/>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579" w:type="pct"/>
            <w:tcBorders>
              <w:top w:val="single" w:sz="8" w:space="0" w:color="auto"/>
              <w:left w:val="nil"/>
              <w:bottom w:val="nil"/>
              <w:right w:val="single" w:sz="8" w:space="0" w:color="auto"/>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579" w:type="pct"/>
            <w:tcBorders>
              <w:top w:val="single" w:sz="8" w:space="0" w:color="auto"/>
              <w:left w:val="nil"/>
              <w:bottom w:val="nil"/>
              <w:right w:val="single" w:sz="8" w:space="0" w:color="auto"/>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269"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com operador e combustivel e manutencao </w:t>
            </w:r>
          </w:p>
        </w:tc>
        <w:tc>
          <w:tcPr>
            <w:tcW w:w="319"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w:t>
            </w:r>
          </w:p>
        </w:tc>
        <w:tc>
          <w:tcPr>
            <w:tcW w:w="41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29"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110,00 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275.000,00</w:t>
            </w:r>
          </w:p>
        </w:tc>
      </w:tr>
      <w:tr w:rsidR="00756680" w:rsidRPr="00756680" w:rsidTr="00135719">
        <w:trPr>
          <w:trHeight w:val="300"/>
          <w:jc w:val="center"/>
        </w:trPr>
        <w:tc>
          <w:tcPr>
            <w:tcW w:w="269"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por conta do contratado retro escavadeira         </w:t>
            </w:r>
          </w:p>
        </w:tc>
        <w:tc>
          <w:tcPr>
            <w:tcW w:w="319"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w:t>
            </w:r>
          </w:p>
        </w:tc>
        <w:tc>
          <w:tcPr>
            <w:tcW w:w="41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29"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269" w:type="pct"/>
            <w:tcBorders>
              <w:top w:val="nil"/>
              <w:left w:val="single" w:sz="8" w:space="0" w:color="auto"/>
              <w:bottom w:val="single" w:sz="8" w:space="0" w:color="auto"/>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acima de 95 cavalos                                           </w:t>
            </w:r>
          </w:p>
        </w:tc>
        <w:tc>
          <w:tcPr>
            <w:tcW w:w="319"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w:t>
            </w:r>
          </w:p>
        </w:tc>
        <w:tc>
          <w:tcPr>
            <w:tcW w:w="41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29"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         </w:t>
            </w:r>
          </w:p>
        </w:tc>
        <w:tc>
          <w:tcPr>
            <w:tcW w:w="57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269"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2</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SERVICO DE TRATOR DE ESTEIRA I                     </w:t>
            </w:r>
          </w:p>
        </w:tc>
        <w:tc>
          <w:tcPr>
            <w:tcW w:w="31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39989</w:t>
            </w:r>
          </w:p>
        </w:tc>
        <w:tc>
          <w:tcPr>
            <w:tcW w:w="419"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HORA</w:t>
            </w:r>
          </w:p>
        </w:tc>
        <w:tc>
          <w:tcPr>
            <w:tcW w:w="3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2500</w:t>
            </w:r>
          </w:p>
        </w:tc>
        <w:tc>
          <w:tcPr>
            <w:tcW w:w="579"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269"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com operador e combustivel e manutencao </w:t>
            </w:r>
          </w:p>
        </w:tc>
        <w:tc>
          <w:tcPr>
            <w:tcW w:w="31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19"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hideMark/>
          </w:tcPr>
          <w:p w:rsidR="00756680" w:rsidRPr="00756680" w:rsidRDefault="00756680">
            <w:pPr>
              <w:pStyle w:val="NormalWeb"/>
              <w:jc w:val="center"/>
              <w:rPr>
                <w:sz w:val="14"/>
                <w:szCs w:val="14"/>
              </w:rPr>
            </w:pPr>
            <w:r w:rsidRPr="00756680">
              <w:rPr>
                <w:rFonts w:ascii="Calibri" w:hAnsi="Calibri" w:cs="Calibri"/>
                <w:sz w:val="14"/>
                <w:szCs w:val="14"/>
              </w:rPr>
              <w:t> 139,00</w:t>
            </w:r>
          </w:p>
        </w:tc>
        <w:tc>
          <w:tcPr>
            <w:tcW w:w="579" w:type="pct"/>
            <w:tcBorders>
              <w:top w:val="nil"/>
              <w:left w:val="nil"/>
              <w:bottom w:val="nil"/>
              <w:right w:val="single" w:sz="8" w:space="0" w:color="auto"/>
            </w:tcBorders>
            <w:noWrap/>
            <w:tcMar>
              <w:top w:w="0" w:type="dxa"/>
              <w:left w:w="70" w:type="dxa"/>
              <w:bottom w:w="0" w:type="dxa"/>
              <w:right w:w="70" w:type="dxa"/>
            </w:tcMar>
            <w:hideMark/>
          </w:tcPr>
          <w:p w:rsidR="00756680" w:rsidRPr="00756680" w:rsidRDefault="00756680">
            <w:pPr>
              <w:pStyle w:val="NormalWeb"/>
              <w:rPr>
                <w:sz w:val="14"/>
                <w:szCs w:val="14"/>
              </w:rPr>
            </w:pPr>
            <w:r w:rsidRPr="00756680">
              <w:rPr>
                <w:rFonts w:ascii="Calibri" w:hAnsi="Calibri" w:cs="Calibri"/>
                <w:sz w:val="14"/>
                <w:szCs w:val="14"/>
              </w:rPr>
              <w:t>347.500,00 </w:t>
            </w:r>
          </w:p>
        </w:tc>
      </w:tr>
      <w:tr w:rsidR="00756680" w:rsidRPr="00756680" w:rsidTr="00135719">
        <w:trPr>
          <w:trHeight w:val="300"/>
          <w:jc w:val="center"/>
        </w:trPr>
        <w:tc>
          <w:tcPr>
            <w:tcW w:w="269" w:type="pct"/>
            <w:tcBorders>
              <w:top w:val="nil"/>
              <w:left w:val="single" w:sz="8" w:space="0" w:color="auto"/>
              <w:bottom w:val="nil"/>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2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por conta do contratado                                     </w:t>
            </w:r>
          </w:p>
        </w:tc>
        <w:tc>
          <w:tcPr>
            <w:tcW w:w="31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19"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2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jc w:val="center"/>
        </w:trPr>
        <w:tc>
          <w:tcPr>
            <w:tcW w:w="269" w:type="pct"/>
            <w:tcBorders>
              <w:top w:val="nil"/>
              <w:left w:val="single" w:sz="8" w:space="0" w:color="auto"/>
              <w:bottom w:val="single" w:sz="8" w:space="0" w:color="auto"/>
              <w:right w:val="nil"/>
            </w:tcBorders>
            <w:noWrap/>
            <w:tcMar>
              <w:top w:w="0" w:type="dxa"/>
              <w:left w:w="70" w:type="dxa"/>
              <w:bottom w:w="0" w:type="dxa"/>
              <w:right w:w="70" w:type="dxa"/>
            </w:tcMar>
            <w:hideMark/>
          </w:tcPr>
          <w:p w:rsidR="00756680" w:rsidRPr="00756680" w:rsidRDefault="00756680">
            <w:pPr>
              <w:rPr>
                <w:sz w:val="14"/>
                <w:szCs w:val="14"/>
              </w:rPr>
            </w:pPr>
            <w:r w:rsidRPr="00756680">
              <w:rPr>
                <w:sz w:val="14"/>
                <w:szCs w:val="14"/>
              </w:rPr>
              <w:t> </w:t>
            </w:r>
          </w:p>
        </w:tc>
        <w:tc>
          <w:tcPr>
            <w:tcW w:w="1926"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xml:space="preserve">trator de esteira acima de 100 cavalos             </w:t>
            </w:r>
          </w:p>
        </w:tc>
        <w:tc>
          <w:tcPr>
            <w:tcW w:w="31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19"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2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57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bl>
    <w:p w:rsidR="00756680" w:rsidRPr="00756680" w:rsidRDefault="00756680" w:rsidP="00756680">
      <w:pPr>
        <w:pStyle w:val="NormalWeb"/>
        <w:rPr>
          <w:sz w:val="14"/>
          <w:szCs w:val="14"/>
        </w:rPr>
      </w:pPr>
      <w:r w:rsidRPr="00756680">
        <w:rPr>
          <w:sz w:val="14"/>
          <w:szCs w:val="14"/>
        </w:rPr>
        <w:t>Fica declarado que o preço registrado na presente Ata é válido até 28/05/2015 Nada mais havendo a ser declarado, foi encerrada a presente Ata que, após lida e aprovada, segue assinada pelas partes.</w:t>
      </w:r>
    </w:p>
    <w:p w:rsidR="00756680" w:rsidRPr="00756680" w:rsidRDefault="00756680" w:rsidP="00756680">
      <w:pPr>
        <w:pStyle w:val="NormalWeb"/>
        <w:rPr>
          <w:sz w:val="14"/>
          <w:szCs w:val="14"/>
        </w:rPr>
      </w:pPr>
      <w:r w:rsidRPr="00756680">
        <w:rPr>
          <w:sz w:val="14"/>
          <w:szCs w:val="14"/>
        </w:rPr>
        <w:t>Jacutinga, 28 de maio de 2015.</w:t>
      </w:r>
    </w:p>
    <w:p w:rsidR="00756680" w:rsidRPr="00756680" w:rsidRDefault="00756680" w:rsidP="00756680">
      <w:pPr>
        <w:pStyle w:val="NormalWeb"/>
        <w:rPr>
          <w:sz w:val="14"/>
          <w:szCs w:val="14"/>
        </w:rPr>
      </w:pPr>
      <w:r w:rsidRPr="00756680">
        <w:rPr>
          <w:sz w:val="14"/>
          <w:szCs w:val="14"/>
        </w:rPr>
        <w:br/>
        <w:t>Rodnei Francisco de Oliveira</w:t>
      </w:r>
      <w:r w:rsidRPr="00756680">
        <w:rPr>
          <w:sz w:val="14"/>
          <w:szCs w:val="14"/>
        </w:rPr>
        <w:br/>
        <w:t>Pregoeiro</w:t>
      </w:r>
      <w:r w:rsidRPr="00756680">
        <w:rPr>
          <w:sz w:val="14"/>
          <w:szCs w:val="14"/>
        </w:rPr>
        <w:br/>
        <w:t>CPF: 706.274.606-15</w:t>
      </w:r>
      <w:r w:rsidRPr="00756680">
        <w:rPr>
          <w:sz w:val="14"/>
          <w:szCs w:val="14"/>
        </w:rPr>
        <w:br/>
        <w:t>                    </w:t>
      </w:r>
      <w:r w:rsidRPr="00756680">
        <w:rPr>
          <w:sz w:val="14"/>
          <w:szCs w:val="14"/>
        </w:rPr>
        <w:br/>
        <w:t>Leandro &amp; Grassi Ltda ME</w:t>
      </w:r>
      <w:r w:rsidRPr="00756680">
        <w:rPr>
          <w:sz w:val="14"/>
          <w:szCs w:val="14"/>
        </w:rPr>
        <w:br/>
        <w:t>CNPJ : 15.235.489/0001-58</w:t>
      </w:r>
      <w:r w:rsidRPr="00756680">
        <w:rPr>
          <w:sz w:val="14"/>
          <w:szCs w:val="14"/>
        </w:rPr>
        <w:br/>
        <w:t>    </w:t>
      </w:r>
      <w:r w:rsidRPr="00756680">
        <w:rPr>
          <w:sz w:val="14"/>
          <w:szCs w:val="14"/>
        </w:rPr>
        <w:br/>
        <w:t>Testemunha</w:t>
      </w:r>
    </w:p>
    <w:p w:rsidR="00756680" w:rsidRPr="00756680" w:rsidRDefault="00756680" w:rsidP="00756680">
      <w:pPr>
        <w:pStyle w:val="NormalWeb"/>
        <w:rPr>
          <w:sz w:val="14"/>
          <w:szCs w:val="14"/>
        </w:rPr>
      </w:pPr>
      <w:r w:rsidRPr="00756680">
        <w:rPr>
          <w:sz w:val="14"/>
          <w:szCs w:val="14"/>
        </w:rPr>
        <w:t>Elizabeth Cristiane Rubim    </w:t>
      </w:r>
      <w:r w:rsidRPr="00756680">
        <w:rPr>
          <w:sz w:val="14"/>
          <w:szCs w:val="14"/>
        </w:rPr>
        <w:br/>
        <w:t>CPF: 913.311.026-34  </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EXTRATO DE PUBLICAÇÃO</w:t>
      </w:r>
    </w:p>
    <w:p w:rsidR="00756680" w:rsidRPr="00756680" w:rsidRDefault="00756680" w:rsidP="00756680">
      <w:pPr>
        <w:pStyle w:val="NormalWeb"/>
        <w:jc w:val="both"/>
        <w:rPr>
          <w:sz w:val="14"/>
          <w:szCs w:val="14"/>
        </w:rPr>
      </w:pPr>
      <w:r w:rsidRPr="00756680">
        <w:rPr>
          <w:sz w:val="14"/>
          <w:szCs w:val="14"/>
        </w:rPr>
        <w:lastRenderedPageBreak/>
        <w:t>PREFEITURA MUNICIPAL DE JACUTINGA/MG – EXTRATO DE CONTRATO - PROCESSO Nº 236/2015 – PREGÃO PRESENCIAL N° 037/2015 - OBJETO: CONTRATAÇÃO DE SERVIÇOS DE SEGUROS DE VEÍCULOS PARA AS SECRETARIAS MUNICIPAIS DE SAÚDE, DESENVOLVIMENTO RURAL E MEIO AMBIENTE, OBRAS, SERVIÇOS E PLANEJAMENTO URBANO, EDUCAÇÃO, ADMINISTRAÇÃO, ASSISTÊNCIA SOCIAL E AÇÃO COMUNITÁRIA – CONTRATO N° 317/2015  MAPFRE SEGUROS GERAIS S.A.</w:t>
      </w:r>
      <w:r w:rsidRPr="00756680">
        <w:rPr>
          <w:sz w:val="14"/>
          <w:szCs w:val="14"/>
        </w:rPr>
        <w:br/>
        <w:t> NO VALOR R$ 25.860,00(VINTE E CINCO MIL OITOCENTOS E SESSENTA REAIS) - CONTRATO N° 318/2015 - PORTO SEGURO COMPANHIA DE SEGUROS GERAIS NO VALOR R$ 29.400,00(VINTE E QUARTO MIL E QUATROCENTOS REAIS) - CONTRATO N° 319/2015 - SUL AMERICA CIA NACIONAL DE SEGUROS NO VALOR R$ 31.163,00(TRINTA E UM MIL CENTO E SESSENTA E TRÊS REAIS) - PRAZO: 26.05.2016 (PODENDO SER PRORROGADO NA FORMA DO ART. 57, II DA LEI N.º 8.666/93 ) – ASS.: 26.05.2015 – FICHA ORÇAMENTÁRIA Nº (335) 020809 101220007 2.040 339039 (397) 021003 267820006 2.058 339039 (252) 020703 201220008 2.032 339039 (422) 021101 081220005 2.059 339039 (123) 020406 041220001 2.006 339039 (220) 020608 123610002 2.019 339039- NOÉ FRANCISCO RODRIGUES – PREFEITO MUNICIPAL.</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EXTRATO DE PUBLICAÇÃO</w:t>
      </w:r>
    </w:p>
    <w:p w:rsidR="00756680" w:rsidRPr="00756680" w:rsidRDefault="00756680" w:rsidP="00756680">
      <w:pPr>
        <w:pStyle w:val="NormalWeb"/>
        <w:jc w:val="both"/>
        <w:rPr>
          <w:sz w:val="14"/>
          <w:szCs w:val="14"/>
        </w:rPr>
      </w:pPr>
      <w:r w:rsidRPr="00756680">
        <w:rPr>
          <w:sz w:val="14"/>
          <w:szCs w:val="14"/>
        </w:rPr>
        <w:t>PREFEITURA MUNICIPAL DE JACUTINGA/MG – EXTRATO DE CONTRATO - PROCESSO Nº 216/2015 – PREGÃO PRESENCIAL N° 032/2015 - OBJETO: REGISTRO DE PREÇOS DE SERVIÇOS DE MANUTENÇÃO PREVENTIVA E CORRETIVA DE EQUIPAMENTOS FISIOTERÁPICOS, HOSPITALARES, LABORATORIAIS E ODONTOLÓGICOS, PARA A SECRETARIA MUNICIPAL DE SAÚDE – CONTRATO N° 316/2015 : FAM LTDA EPP - NO VALOR DE R$ 78.000,00(SETENTA E OITO MIL REAIS) -  PRAZO: 31.12.2015 (TODAVIA, A CONTRATADA VINCULADA AO PRAZO DE VALIDADE DA ATA DE REGISTRO DE PREÇOS, PARA FINS DE CONTRATAÇÃO QUE, NO CASO, É DE UM ANO ) – ATA DE REGISTRO Nº A027/2015- ASS.: 25.05.2015 – FICHA ORÇAMENTÁRIA Nº (335) 020809 101220007 2.040 339039- NOÉ FRANCISCO RODRIGUES – PREFEITO MUNICIPAL.</w:t>
      </w:r>
    </w:p>
    <w:p w:rsidR="00756680" w:rsidRPr="00756680" w:rsidRDefault="00756680" w:rsidP="00756680">
      <w:pPr>
        <w:pStyle w:val="NormalWeb"/>
        <w:jc w:val="both"/>
        <w:rPr>
          <w:sz w:val="14"/>
          <w:szCs w:val="14"/>
        </w:rPr>
      </w:pPr>
      <w:r w:rsidRPr="00756680">
        <w:rPr>
          <w:sz w:val="14"/>
          <w:szCs w:val="14"/>
        </w:rPr>
        <w:br/>
        <w:t>ATA DE REGISTRO DE PREÇOS Nº A027/2015</w:t>
      </w:r>
    </w:p>
    <w:p w:rsidR="00756680" w:rsidRPr="00756680" w:rsidRDefault="00756680" w:rsidP="00756680">
      <w:pPr>
        <w:pStyle w:val="NormalWeb"/>
        <w:jc w:val="both"/>
        <w:rPr>
          <w:sz w:val="14"/>
          <w:szCs w:val="14"/>
        </w:rPr>
      </w:pPr>
      <w:r w:rsidRPr="00756680">
        <w:rPr>
          <w:sz w:val="14"/>
          <w:szCs w:val="14"/>
        </w:rPr>
        <w:br/>
        <w:t>PROCESSO LICITATÓRIO Nº 216/2015</w:t>
      </w:r>
      <w:r w:rsidRPr="00756680">
        <w:rPr>
          <w:sz w:val="14"/>
          <w:szCs w:val="14"/>
        </w:rPr>
        <w:br/>
        <w:t>PREGÃO PRESENCIAL Nº 32/2015</w:t>
      </w:r>
      <w:r w:rsidRPr="00756680">
        <w:rPr>
          <w:sz w:val="14"/>
          <w:szCs w:val="14"/>
        </w:rPr>
        <w:br/>
        <w:t>REGISTRO DE PREÇOS Nº 23/2015</w:t>
      </w:r>
    </w:p>
    <w:p w:rsidR="00756680" w:rsidRPr="00756680" w:rsidRDefault="00756680" w:rsidP="00756680">
      <w:pPr>
        <w:pStyle w:val="NormalWeb"/>
        <w:jc w:val="both"/>
        <w:rPr>
          <w:sz w:val="14"/>
          <w:szCs w:val="14"/>
        </w:rPr>
      </w:pPr>
      <w:r w:rsidRPr="00756680">
        <w:rPr>
          <w:sz w:val="14"/>
          <w:szCs w:val="14"/>
        </w:rPr>
        <w:t>Aos dias vinte e cinco do mês de Maio do ano de dois mil e quinze na sala de reunião da Comissão Permanente de Licitações da Prefeitura Municipal de Jacutinga, Estado de Minas Gerais, localizada na Praça dos Andradas, s/n, o Município de Jacutinga e a empresa Fam Ltda EPP, inscrita no CNPJ nº 10.393.891/0001-47, situada Av. Monsenhor Alderigi nº 238 ,Jd Country Club  na cidade de Poços de Calda/MG  , acordam proceder, nos termos do Decreto nº3.555 de 08/08/2000 e alterações posteriores e Decreto nº 1.670, de  07/01/2005, que institui o Registro de Preços, ao registro de preços referente ao(s) item(s) abaixo discriminado(s), com seu respectivo valor unitário.</w:t>
      </w:r>
    </w:p>
    <w:p w:rsidR="00756680" w:rsidRPr="00756680" w:rsidRDefault="00756680" w:rsidP="00756680">
      <w:pPr>
        <w:pStyle w:val="NormalWeb"/>
        <w:jc w:val="both"/>
        <w:rPr>
          <w:sz w:val="14"/>
          <w:szCs w:val="14"/>
        </w:rPr>
      </w:pPr>
      <w:r w:rsidRPr="00756680">
        <w:rPr>
          <w:sz w:val="14"/>
          <w:szCs w:val="14"/>
        </w:rPr>
        <w:t> </w:t>
      </w:r>
    </w:p>
    <w:p w:rsidR="00756680" w:rsidRPr="00756680" w:rsidRDefault="00756680" w:rsidP="00756680">
      <w:pPr>
        <w:pStyle w:val="NormalWeb"/>
        <w:jc w:val="both"/>
        <w:rPr>
          <w:sz w:val="14"/>
          <w:szCs w:val="14"/>
        </w:rPr>
      </w:pPr>
      <w:r w:rsidRPr="00756680">
        <w:rPr>
          <w:sz w:val="14"/>
          <w:szCs w:val="14"/>
        </w:rPr>
        <w:t> </w:t>
      </w:r>
    </w:p>
    <w:tbl>
      <w:tblPr>
        <w:tblW w:w="5000" w:type="pct"/>
        <w:tblCellMar>
          <w:left w:w="0" w:type="dxa"/>
          <w:right w:w="0" w:type="dxa"/>
        </w:tblCellMar>
        <w:tblLook w:val="04A0" w:firstRow="1" w:lastRow="0" w:firstColumn="1" w:lastColumn="0" w:noHBand="0" w:noVBand="1"/>
      </w:tblPr>
      <w:tblGrid>
        <w:gridCol w:w="263"/>
        <w:gridCol w:w="1997"/>
        <w:gridCol w:w="324"/>
        <w:gridCol w:w="315"/>
        <w:gridCol w:w="329"/>
        <w:gridCol w:w="312"/>
        <w:gridCol w:w="451"/>
        <w:gridCol w:w="543"/>
      </w:tblGrid>
      <w:tr w:rsidR="00756680" w:rsidRPr="00756680" w:rsidTr="00135719">
        <w:trPr>
          <w:trHeight w:val="510"/>
        </w:trPr>
        <w:tc>
          <w:tcPr>
            <w:tcW w:w="280" w:type="pct"/>
            <w:tcBorders>
              <w:top w:val="single" w:sz="8" w:space="0" w:color="auto"/>
              <w:left w:val="single" w:sz="8" w:space="0" w:color="auto"/>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lastRenderedPageBreak/>
              <w:t>Item</w:t>
            </w:r>
          </w:p>
        </w:tc>
        <w:tc>
          <w:tcPr>
            <w:tcW w:w="2166"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rPr>
                <w:sz w:val="14"/>
                <w:szCs w:val="14"/>
              </w:rPr>
            </w:pPr>
            <w:r w:rsidRPr="00756680">
              <w:rPr>
                <w:rStyle w:val="Forte"/>
                <w:rFonts w:ascii="Arial Narrow" w:hAnsi="Arial Narrow"/>
                <w:sz w:val="14"/>
                <w:szCs w:val="14"/>
              </w:rPr>
              <w:t>Discriminação</w:t>
            </w:r>
          </w:p>
        </w:tc>
        <w:tc>
          <w:tcPr>
            <w:tcW w:w="290"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Cód.</w:t>
            </w:r>
          </w:p>
        </w:tc>
        <w:tc>
          <w:tcPr>
            <w:tcW w:w="285"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Unid.</w:t>
            </w:r>
          </w:p>
        </w:tc>
        <w:tc>
          <w:tcPr>
            <w:tcW w:w="342"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Quant.</w:t>
            </w:r>
          </w:p>
        </w:tc>
        <w:tc>
          <w:tcPr>
            <w:tcW w:w="49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Marca</w:t>
            </w:r>
          </w:p>
        </w:tc>
        <w:tc>
          <w:tcPr>
            <w:tcW w:w="497"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Preço Unitário</w:t>
            </w:r>
          </w:p>
        </w:tc>
        <w:tc>
          <w:tcPr>
            <w:tcW w:w="642" w:type="pct"/>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756680" w:rsidRPr="00756680" w:rsidRDefault="00756680">
            <w:pPr>
              <w:pStyle w:val="NormalWeb"/>
              <w:jc w:val="center"/>
              <w:rPr>
                <w:sz w:val="14"/>
                <w:szCs w:val="14"/>
              </w:rPr>
            </w:pPr>
            <w:r w:rsidRPr="00756680">
              <w:rPr>
                <w:rStyle w:val="Forte"/>
                <w:rFonts w:ascii="Arial Narrow" w:hAnsi="Arial Narrow"/>
                <w:sz w:val="14"/>
                <w:szCs w:val="14"/>
              </w:rPr>
              <w:t>Preço Total</w:t>
            </w:r>
          </w:p>
        </w:tc>
      </w:tr>
      <w:tr w:rsidR="00756680" w:rsidRPr="00756680" w:rsidTr="00135719">
        <w:trPr>
          <w:trHeight w:val="300"/>
        </w:trPr>
        <w:tc>
          <w:tcPr>
            <w:tcW w:w="280"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w:t>
            </w:r>
          </w:p>
        </w:tc>
        <w:tc>
          <w:tcPr>
            <w:tcW w:w="2166"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MANUT APAR. HOSPITALAR HORA</w:t>
            </w:r>
          </w:p>
        </w:tc>
        <w:tc>
          <w:tcPr>
            <w:tcW w:w="290" w:type="pct"/>
            <w:tcBorders>
              <w:top w:val="single" w:sz="8" w:space="0" w:color="auto"/>
              <w:left w:val="nil"/>
              <w:bottom w:val="nil"/>
              <w:right w:val="nil"/>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27388</w:t>
            </w:r>
          </w:p>
        </w:tc>
        <w:tc>
          <w:tcPr>
            <w:tcW w:w="285"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HORA</w:t>
            </w:r>
          </w:p>
        </w:tc>
        <w:tc>
          <w:tcPr>
            <w:tcW w:w="342"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120</w:t>
            </w:r>
          </w:p>
        </w:tc>
        <w:tc>
          <w:tcPr>
            <w:tcW w:w="497"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R$ 200,00 </w:t>
            </w:r>
          </w:p>
        </w:tc>
        <w:tc>
          <w:tcPr>
            <w:tcW w:w="642" w:type="pct"/>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R$ 24.000,00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MANUTENCAO CORRETIVA E PREVENTIVA</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ASPIRADOR CIRURGICO - MARCA OLIDEF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A45PLUS</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BISTURI ELETRONICO - MARCA MEDCIR - MODELO BM560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-DETECTOR FETAL MD 2000 D MICROEM</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-DETECTOR FETAL MD 1000 MICROEM</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-COMPREENSAOR CHIAPERINI MC 12 BPV 1501</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-BOMBA DE INFUSAO - MARCA SANTRONIC - MODELO 550T2</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INCUBADORA - MARCA OLIDEF - MODELO RWT</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-CARDIOTOCO BT 350 FETAL MONITOR BISTOS</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-INCUBADORA PARA RECEM NASCIDO OLIDEF CZ 211</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-BERCO AQUECIDO MATRIX R ODILEF CZ</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FIBROSCOPIO - MARCA FUJINON - MODELO FG-IZ</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FOCO CIRURGICO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ELETROCARDIOGRAFO - MARCA BIONET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CARDICARE 2000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ASPIRADOR - MARCA NEVONI</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MONITOR MULTIPARAMETRICO - MARCA ECAFIX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ACTIVE</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MONITOR MULTIPARAMETRICO - MARCA PROLIFE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P12</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OXIMETRO - MARCA EMAI - MODELO MX301</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VENTILADOR - MARCA VENT LOG - MODELO VLP4000P</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DESFIBRILADOR - MARCA TRANSMAI - MODELO DX10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GELADEIRA DE VACINAS - MARCA ELECTROLUX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RX26</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APARELHO DE ENDOSCOPIA - MARCA HIGH TECH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CCD CAMERA</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MONITOR CARDIACO INSTRAMED</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ASPIRADOR ASPIRA MAX</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CARRINHO DE ECG CARDIOCARE</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FOCOS MED PEJ</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MICROSCOPIO OFTALMOLOGICO MARCA D.F VANCONCELOS</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LAVATORIO CIRURGICO MARCA RST</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-UILTRASSOS GE, MODELO LOGIC P3</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OS EQUIPAMENTOS ESTAO LOCALIZADOS NA RUA BARAO DO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RIO BRANCO, 324 - CENTRO</w:t>
            </w:r>
          </w:p>
        </w:tc>
        <w:tc>
          <w:tcPr>
            <w:tcW w:w="290"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2</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MANUT DE EQUIP FISIOTERAPICOS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37748</w:t>
            </w:r>
          </w:p>
        </w:tc>
        <w:tc>
          <w:tcPr>
            <w:tcW w:w="285"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HORA</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120</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R$ 170,00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R$ 20.400,00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MANUTENCAO CORRETIVA E PREVENTIVA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5807C2"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5807C2" w:rsidRDefault="00756680">
            <w:pPr>
              <w:pStyle w:val="NormalWeb"/>
              <w:rPr>
                <w:sz w:val="14"/>
                <w:szCs w:val="14"/>
                <w:lang w:val="en-US"/>
              </w:rPr>
            </w:pPr>
            <w:r w:rsidRPr="005807C2">
              <w:rPr>
                <w:rFonts w:ascii="Calibri" w:hAnsi="Calibri" w:cs="Calibri"/>
                <w:sz w:val="14"/>
                <w:szCs w:val="14"/>
                <w:lang w:val="en-US"/>
              </w:rPr>
              <w:t>3         Neuromuscular stimulator     IBRAMED neurodyn II</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285" w:type="pct"/>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r>
      <w:tr w:rsidR="00756680" w:rsidRPr="005807C2"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2166" w:type="pct"/>
            <w:noWrap/>
            <w:tcMar>
              <w:top w:w="0" w:type="dxa"/>
              <w:left w:w="70" w:type="dxa"/>
              <w:bottom w:w="0" w:type="dxa"/>
              <w:right w:w="70" w:type="dxa"/>
            </w:tcMar>
            <w:vAlign w:val="bottom"/>
            <w:hideMark/>
          </w:tcPr>
          <w:p w:rsidR="00756680" w:rsidRPr="005807C2" w:rsidRDefault="00756680">
            <w:pPr>
              <w:pStyle w:val="NormalWeb"/>
              <w:rPr>
                <w:sz w:val="14"/>
                <w:szCs w:val="14"/>
                <w:lang w:val="en-US"/>
              </w:rPr>
            </w:pPr>
            <w:r w:rsidRPr="005807C2">
              <w:rPr>
                <w:rFonts w:ascii="Calibri" w:hAnsi="Calibri" w:cs="Calibri"/>
                <w:sz w:val="14"/>
                <w:szCs w:val="14"/>
                <w:lang w:val="en-US"/>
              </w:rPr>
              <w:t>2       Neuromuscular stimulator   IBRAMED neurodyn III</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285" w:type="pct"/>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5807C2" w:rsidRDefault="00756680">
            <w:pPr>
              <w:rPr>
                <w:sz w:val="14"/>
                <w:szCs w:val="14"/>
                <w:lang w:val="en-US"/>
              </w:rPr>
            </w:pPr>
            <w:r w:rsidRPr="005807C2">
              <w:rPr>
                <w:sz w:val="14"/>
                <w:szCs w:val="14"/>
                <w:lang w:val="en-US"/>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       ultrassom sonopulse   IBRAMED</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       Infra vermelho bivolt com pedestal CARCI</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       Infra vermelho PHILIPS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       Laser Fluence HTM</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       canetas 904 nm para laser fluence HTM</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       canetas 830 nm para laser fluence HTM</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       bicicleta ergomtrica CARCI</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APARELHOS LOTADOS NA RUA SANTO ANTONIO, 564 -</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CENTRO</w:t>
            </w:r>
          </w:p>
        </w:tc>
        <w:tc>
          <w:tcPr>
            <w:tcW w:w="29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MANUT DE EQUIP ODONTOLOGICO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37746</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HORA</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120</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R$ 130,00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R$ 15.600,00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MANUTENCAO CORRETIVA E PREVENTIVA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EQUIPO /CADEIRA ODONTOLGICA COM ADAPTADOR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LANDUS S127R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4323273002</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RAIO X - COLUNA MOVEL</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D7000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K00487</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AR CONDICIONADO GOLD LAYER GREI - 220V</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CAP. DE REFRIGERAO: 7000 BTU/H</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CAP. DE AQUECIMENTO: 2100 W</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GJ7-22 R/E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ALTA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 EXTRA TORQUE 605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2010137996</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MICRO MOTOR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 L-MOTOR 181DBN INTRAMATIC - I</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SN 05-0046620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DE BAIXA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2068FGBN</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AMALGAMADOR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ALTIMIX DIGITAL</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31448</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EQUIPO/CADEIRA ODONTOLOGICA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127V - 60HZ</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GNATTUS OLYMPIK F</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0063310028</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ALTA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 EXTRA TORQUE 605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060105423</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BAIXA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2068 FFG8N</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50051826</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MICRO MOTOR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 L-MOTOR INTRAMATIC - I</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181DBN</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AMALGAMADOR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ODONTOMIX</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003048</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AR CONDICIONADO GOLD LAYER GREI - 220V</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CAP. DE REFRIGERAO: 7000 BTU/H</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CAP. DE AQUECIMENTO: 2100 W</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GJ7-22 R/E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APARELHO DE ULTRASSOM COM JATO DE BICARBONATO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127V</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ALTSONICJET CERAMIC COM BOMBA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43540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EQUIPO/CADEIRA ODONTOLGICA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DABI ATLANTE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CODIGO: 45049-000/9</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A303000097</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RAIO X</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GNATTUS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TIMEX-70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430198010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SELADORA BIVOLT</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SEDPLUS ALT</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31551</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SELADORA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BARBA MAXI 20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BARBI/HERMET</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113410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DESTILADOR DE AGUA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CRISTOFOLI</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123456789</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012345789</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AUTOCLAVE 110V POTENCIA 1.6</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PRODUO DE VAPOR 2.0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SERCON - AHMC</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051265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AUTOCLAVE 110V POTENCIA 1.6</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PRODUO DE VAPOR 2.0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SERCON- AHMC 051262</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CADEIRA ODONTOLGICA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REFERENCIA: 10078951</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2014116480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EQUIPO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10054615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2014139154</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ALTA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EXTRA TORQUE 605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2013175185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DE BAIXA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2068 FGBN</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050051838</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MICRO MOTOR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INTRAMATIC I</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181 DBN</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AMALGAMADOR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VIBRAMAT CAPSULAS DIGITAL</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6LBBE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615110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CADEIRA ODONTOLOGICA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0078951</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2014116571</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EQUIPO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10054615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20141399149</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COMPRESSOR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MEDICO ODONTOLOGICO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40L - 127V</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SANDERS MEDICAL</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MOTOR 1HP</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C40000077</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FOTOPOLIMERIZADOR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LECPLUS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BIVOLT</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1002431</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LLC 1085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COMPRESSOR MEDICO ODONTOLOGICO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TANQUE 65 220 V</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C65000057</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BOMBA A VACUO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SUCTRON ELETRONIC</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0284273</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BOMBA A VACUO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DELTRAMED PP1</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130086</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COMPRESSOR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SCHULZ BRAVO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CS415BR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COMPRESSOR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WAYNE WETZEL</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25003031-2</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9853</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BOMBA A VACUO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WAG</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1LMOJC5NCJ1/202E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CADEIRA ODONTOLOGICA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GNATTUS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4296266026</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AR CONDICIONADO GOLD LAYER GREI - 220V</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CAP. DE REFRIGERAO: 7000 BTU/H</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CAP. DE AQUECIMENTO: 2100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GJ7/22R/E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APARELHOS LOTADOS NO CEO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CADEIRA ODONTOLOGICA/EQUIPO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DENTEMED</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BIVOLT</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POTENCIA 150VA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MAGNUS OURO FLEX</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MODELO DE OPERAO CONTINUA COM CARGA INTERNAMENTE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01669</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AMALGAMADOR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ALTMIX DIGITAL</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31434</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SELADORA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CRISTOFOLI PLUS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SC 81000482182343</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AUTOCLAVE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CRISTOFOLI VITALE 12</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AUTOCLAVE 110V</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SERCON AHMC</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051267</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COMPRESSOR 65L MOTOR 2HP</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SANDERS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C65000030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SELADORA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BARBA MAXI 20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114452</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DE ALTA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EXTRATORQUE 605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DE BAIXA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MICRO MOTOR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INTRAMATIC L-MOTOR 181DBM</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APARELHOS LOTADOS NO ESF-1 PARQUE DAS NAÇOES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CADEIRA ODONTOLOGICA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GNATTUS</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0075998178</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MICROMOTOR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INTRAMATIC</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L-MOTOR 181DBM</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DE BAIXA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2068FGBM</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CANETA DE ALTA ROTAO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KAVO EXTRATORQUE 605</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2011149860</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AUTOCLAVE</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STERMAX - 60L</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220V</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3301</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SELADORA</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CRISTOFOLI 60 HZ</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SC 8100053L182343</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sz w:val="14"/>
                <w:szCs w:val="14"/>
              </w:rPr>
              <w:t>COMPRESSOR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SCHULZ ODONTO BRAVO</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CSL6BR</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020817592</w:t>
            </w:r>
          </w:p>
        </w:tc>
        <w:tc>
          <w:tcPr>
            <w:tcW w:w="29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Style w:val="Forte"/>
                <w:rFonts w:ascii="Calibri" w:hAnsi="Calibri" w:cs="Calibri"/>
                <w:color w:val="000000"/>
                <w:sz w:val="14"/>
                <w:szCs w:val="14"/>
              </w:rPr>
              <w:t>ESF-IV - localizado no bairro VERDE VALE</w:t>
            </w:r>
          </w:p>
        </w:tc>
        <w:tc>
          <w:tcPr>
            <w:tcW w:w="29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4</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MANUT. EQUIP LABORATORIAL HORA</w:t>
            </w:r>
          </w:p>
        </w:tc>
        <w:tc>
          <w:tcPr>
            <w:tcW w:w="290" w:type="pct"/>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34377</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HORA</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120</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R$ 150,00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jc w:val="center"/>
              <w:rPr>
                <w:sz w:val="14"/>
                <w:szCs w:val="14"/>
              </w:rPr>
            </w:pPr>
            <w:r w:rsidRPr="00756680">
              <w:rPr>
                <w:rFonts w:ascii="Calibri" w:hAnsi="Calibri" w:cs="Calibri"/>
                <w:sz w:val="14"/>
                <w:szCs w:val="14"/>
              </w:rPr>
              <w:t>R$ 18.000,00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MANUTENCAO CORRETIVA E PREVENTIVA</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-BANHO MARIA - MARCA FANEM - MODELO 100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BANHO MARIA - MARCA QUIMIS - MODELO Q-304-260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AGITADOR DE TUBOS - MARCA PHOENIX - MODELO AP-56</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-AGITADOR ORBITAL - MARCA FANEM - MODELO 255</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-ESPECTROFOTOMETRO - MARCA BIO-PLUS - MODELO 2000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-2 MICROSCOPIOS OPTICOS - MARCA NIKON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ECLIPSE E 200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CONTADOR PARA DIFERENCIAR CELULAS - MARCA</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LEUCOTRON - MODELO T-P</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CONTADOR HEMATOLOGICO - MARCA CELM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CC-550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DILUIDOR - MARCA CELM - MODELO DA-500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HOMOGENEIZADOR DE SANGUE - MARCA PHOENIX - MODELO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AP-22</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-CENTRIFUGA - MARCA QUIMIS - MODELO Q-222 T18</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- 2 CENTRIFUGAS - MARCA FANEM</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ESTUFA DE SECAGEM - MARCA OLIDEF - MODELO CZ</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-AUTOCLAVE STERMAX DIGITAL 30L HORIZONTAL 110V</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MICROPIPETAS AUTOMATICAS VARIOS VOLUMES - MARCA</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lastRenderedPageBreak/>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PEGUEPET E LIOSERUN</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ANALISADOR AUTOMTICO DE HEMATOLOGIA HEMACOUNTER</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HEMOGRAM MODELO: HEMACOUNTER 60</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OS EQUIPAMENTOS ESTAO LOCALIZADOS NA RUA BARAO DO</w:t>
            </w:r>
          </w:p>
        </w:tc>
        <w:tc>
          <w:tcPr>
            <w:tcW w:w="290" w:type="pct"/>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nil"/>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r w:rsidR="00756680" w:rsidRPr="00756680" w:rsidTr="00135719">
        <w:trPr>
          <w:trHeight w:val="300"/>
        </w:trPr>
        <w:tc>
          <w:tcPr>
            <w:tcW w:w="28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166"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pStyle w:val="NormalWeb"/>
              <w:rPr>
                <w:sz w:val="14"/>
                <w:szCs w:val="14"/>
              </w:rPr>
            </w:pPr>
            <w:r w:rsidRPr="00756680">
              <w:rPr>
                <w:rFonts w:ascii="Calibri" w:hAnsi="Calibri" w:cs="Calibri"/>
                <w:sz w:val="14"/>
                <w:szCs w:val="14"/>
              </w:rPr>
              <w:t>RIO BRANCO, 324 - CENTRO</w:t>
            </w:r>
          </w:p>
        </w:tc>
        <w:tc>
          <w:tcPr>
            <w:tcW w:w="290" w:type="pct"/>
            <w:tcBorders>
              <w:top w:val="nil"/>
              <w:left w:val="nil"/>
              <w:bottom w:val="single" w:sz="8" w:space="0" w:color="auto"/>
              <w:right w:val="nil"/>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285"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3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49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c>
          <w:tcPr>
            <w:tcW w:w="642"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56680" w:rsidRPr="00756680" w:rsidRDefault="00756680">
            <w:pPr>
              <w:rPr>
                <w:sz w:val="14"/>
                <w:szCs w:val="14"/>
              </w:rPr>
            </w:pPr>
            <w:r w:rsidRPr="00756680">
              <w:rPr>
                <w:sz w:val="14"/>
                <w:szCs w:val="14"/>
              </w:rPr>
              <w:t> </w:t>
            </w:r>
          </w:p>
        </w:tc>
      </w:tr>
    </w:tbl>
    <w:p w:rsidR="00756680" w:rsidRPr="00756680" w:rsidRDefault="00756680" w:rsidP="00756680">
      <w:pPr>
        <w:pStyle w:val="NormalWeb"/>
        <w:jc w:val="both"/>
        <w:rPr>
          <w:sz w:val="14"/>
          <w:szCs w:val="14"/>
        </w:rPr>
      </w:pPr>
      <w:r w:rsidRPr="00756680">
        <w:rPr>
          <w:sz w:val="14"/>
          <w:szCs w:val="14"/>
        </w:rPr>
        <w:br/>
        <w:t>Fica declarado que o preço registrado na presente Ata é válido até 25/05/2016 Nada mais havendo a ser declarado, foi encerrada a presente Ata que, após lida e aprovada, segue assinada pelas partes.</w:t>
      </w:r>
    </w:p>
    <w:p w:rsidR="00756680" w:rsidRPr="00756680" w:rsidRDefault="00756680" w:rsidP="00756680">
      <w:pPr>
        <w:pStyle w:val="NormalWeb"/>
        <w:jc w:val="both"/>
        <w:rPr>
          <w:sz w:val="14"/>
          <w:szCs w:val="14"/>
        </w:rPr>
      </w:pPr>
      <w:r w:rsidRPr="00756680">
        <w:rPr>
          <w:sz w:val="14"/>
          <w:szCs w:val="14"/>
        </w:rPr>
        <w:t>Jacutinga, 25 de maio de 2015.</w:t>
      </w:r>
    </w:p>
    <w:p w:rsidR="00756680" w:rsidRPr="00756680" w:rsidRDefault="00756680" w:rsidP="00135719">
      <w:pPr>
        <w:pStyle w:val="NormalWeb"/>
        <w:rPr>
          <w:sz w:val="14"/>
          <w:szCs w:val="14"/>
        </w:rPr>
      </w:pPr>
      <w:r w:rsidRPr="00756680">
        <w:rPr>
          <w:sz w:val="14"/>
          <w:szCs w:val="14"/>
        </w:rPr>
        <w:br/>
        <w:t>Rodnei Francisco de Oliveira</w:t>
      </w:r>
      <w:r w:rsidRPr="00756680">
        <w:rPr>
          <w:sz w:val="14"/>
          <w:szCs w:val="14"/>
        </w:rPr>
        <w:br/>
        <w:t>Pregoeiro</w:t>
      </w:r>
      <w:r w:rsidRPr="00756680">
        <w:rPr>
          <w:sz w:val="14"/>
          <w:szCs w:val="14"/>
        </w:rPr>
        <w:br/>
        <w:t>CPF: 706.274.606-15</w:t>
      </w:r>
      <w:r w:rsidRPr="00756680">
        <w:rPr>
          <w:sz w:val="14"/>
          <w:szCs w:val="14"/>
        </w:rPr>
        <w:br/>
        <w:t>                    </w:t>
      </w:r>
      <w:r w:rsidRPr="00756680">
        <w:rPr>
          <w:sz w:val="14"/>
          <w:szCs w:val="14"/>
        </w:rPr>
        <w:br/>
        <w:t>Fam Ltda EPP</w:t>
      </w:r>
      <w:r w:rsidRPr="00756680">
        <w:rPr>
          <w:sz w:val="14"/>
          <w:szCs w:val="14"/>
        </w:rPr>
        <w:br/>
        <w:t>CNPJ : 10.393.891/0001-47</w:t>
      </w:r>
      <w:r w:rsidRPr="00756680">
        <w:rPr>
          <w:sz w:val="14"/>
          <w:szCs w:val="14"/>
        </w:rPr>
        <w:br/>
        <w:t>    </w:t>
      </w:r>
      <w:r w:rsidRPr="00756680">
        <w:rPr>
          <w:sz w:val="14"/>
          <w:szCs w:val="14"/>
        </w:rPr>
        <w:br/>
        <w:t>Testemunha</w:t>
      </w:r>
    </w:p>
    <w:p w:rsidR="00756680" w:rsidRPr="00756680" w:rsidRDefault="00756680" w:rsidP="00135719">
      <w:pPr>
        <w:pStyle w:val="NormalWeb"/>
        <w:rPr>
          <w:sz w:val="14"/>
          <w:szCs w:val="14"/>
        </w:rPr>
      </w:pPr>
      <w:r w:rsidRPr="00756680">
        <w:rPr>
          <w:sz w:val="14"/>
          <w:szCs w:val="14"/>
        </w:rPr>
        <w:t>Elizabeth Cristiane Rubim    </w:t>
      </w:r>
      <w:r w:rsidRPr="00756680">
        <w:rPr>
          <w:sz w:val="14"/>
          <w:szCs w:val="14"/>
        </w:rPr>
        <w:br/>
        <w:t>CPF: 913.311.026-34  </w:t>
      </w:r>
    </w:p>
    <w:p w:rsidR="00756680" w:rsidRPr="00756680" w:rsidRDefault="00756680" w:rsidP="00756680">
      <w:pPr>
        <w:pStyle w:val="NormalWeb"/>
        <w:jc w:val="both"/>
        <w:rPr>
          <w:sz w:val="14"/>
          <w:szCs w:val="14"/>
        </w:rPr>
      </w:pPr>
      <w:r w:rsidRPr="00756680">
        <w:rPr>
          <w:sz w:val="14"/>
          <w:szCs w:val="14"/>
        </w:rPr>
        <w:t> </w:t>
      </w:r>
    </w:p>
    <w:p w:rsidR="004A4379" w:rsidRDefault="004A4379" w:rsidP="00273C11">
      <w:pPr>
        <w:spacing w:after="0" w:line="240" w:lineRule="auto"/>
        <w:rPr>
          <w:rFonts w:ascii="Times New Roman" w:eastAsia="Times New Roman" w:hAnsi="Times New Roman" w:cs="Times New Roman"/>
          <w:sz w:val="14"/>
          <w:szCs w:val="14"/>
        </w:rPr>
      </w:pPr>
    </w:p>
    <w:p w:rsidR="004A4379" w:rsidRDefault="004A4379" w:rsidP="00273C11">
      <w:pPr>
        <w:spacing w:after="0" w:line="240" w:lineRule="auto"/>
        <w:rPr>
          <w:rFonts w:ascii="Times New Roman" w:eastAsia="Times New Roman" w:hAnsi="Times New Roman" w:cs="Times New Roman"/>
          <w:sz w:val="14"/>
          <w:szCs w:val="14"/>
        </w:rPr>
      </w:pPr>
    </w:p>
    <w:p w:rsidR="00273C11" w:rsidRPr="00273C11" w:rsidRDefault="00273C11" w:rsidP="00273C11">
      <w:pPr>
        <w:spacing w:after="0" w:line="240" w:lineRule="auto"/>
        <w:rPr>
          <w:rFonts w:ascii="Times New Roman" w:eastAsia="Times New Roman" w:hAnsi="Times New Roman" w:cs="Times New Roman"/>
          <w:sz w:val="14"/>
          <w:szCs w:val="14"/>
        </w:rPr>
      </w:pPr>
      <w:r w:rsidRPr="00273C11">
        <w:rPr>
          <w:rFonts w:ascii="Times New Roman" w:eastAsia="Times New Roman" w:hAnsi="Times New Roman" w:cs="Times New Roman"/>
          <w:sz w:val="14"/>
          <w:szCs w:val="14"/>
        </w:rPr>
        <w:t> </w:t>
      </w:r>
    </w:p>
    <w:p w:rsidR="00273C11" w:rsidRPr="00273C11" w:rsidRDefault="00273C11" w:rsidP="00273C11">
      <w:pPr>
        <w:spacing w:after="0" w:line="240" w:lineRule="auto"/>
        <w:rPr>
          <w:rFonts w:ascii="Times New Roman" w:eastAsia="Times New Roman" w:hAnsi="Times New Roman" w:cs="Times New Roman"/>
          <w:sz w:val="14"/>
          <w:szCs w:val="14"/>
        </w:rPr>
      </w:pPr>
      <w:r w:rsidRPr="00273C11">
        <w:rPr>
          <w:rFonts w:ascii="Times New Roman" w:eastAsia="Times New Roman" w:hAnsi="Times New Roman" w:cs="Times New Roman"/>
          <w:sz w:val="14"/>
          <w:szCs w:val="14"/>
        </w:rPr>
        <w:t> </w:t>
      </w: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57200"/>
            <wp:effectExtent l="19050" t="0" r="9525" b="0"/>
            <wp:docPr id="27" name="Imagem 27" descr="diario oficial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ario oficial legislativo"/>
                    <pic:cNvPicPr>
                      <a:picLocks noChangeAspect="1" noChangeArrowheads="1"/>
                    </pic:cNvPicPr>
                  </pic:nvPicPr>
                  <pic:blipFill>
                    <a:blip r:embed="rId12" cstate="print"/>
                    <a:srcRect/>
                    <a:stretch>
                      <a:fillRect/>
                    </a:stretch>
                  </pic:blipFill>
                  <pic:spPr bwMode="auto">
                    <a:xfrm>
                      <a:off x="0" y="0"/>
                      <a:ext cx="2390775" cy="457200"/>
                    </a:xfrm>
                    <a:prstGeom prst="rect">
                      <a:avLst/>
                    </a:prstGeom>
                    <a:noFill/>
                    <a:ln w="9525">
                      <a:noFill/>
                      <a:miter lim="800000"/>
                      <a:headEnd/>
                      <a:tailEnd/>
                    </a:ln>
                  </pic:spPr>
                </pic:pic>
              </a:graphicData>
            </a:graphic>
          </wp:inline>
        </w:drawing>
      </w:r>
    </w:p>
    <w:p w:rsidR="00273C11" w:rsidRPr="00B558EC" w:rsidRDefault="00273C11" w:rsidP="00FD579D">
      <w:pPr>
        <w:spacing w:before="100" w:beforeAutospacing="1" w:after="100" w:afterAutospacing="1" w:line="240" w:lineRule="auto"/>
        <w:rPr>
          <w:rFonts w:ascii="Times New Roman" w:eastAsia="Times New Roman" w:hAnsi="Times New Roman" w:cs="Times New Roman"/>
          <w:sz w:val="24"/>
          <w:szCs w:val="24"/>
        </w:rPr>
      </w:pPr>
    </w:p>
    <w:p w:rsidR="00FD579D" w:rsidRDefault="00FD579D" w:rsidP="00FD57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466725"/>
            <wp:effectExtent l="19050" t="0" r="9525" b="0"/>
            <wp:docPr id="29" name="Imagem 29" descr="diario oficial terc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rio oficial terceiros"/>
                    <pic:cNvPicPr>
                      <a:picLocks noChangeAspect="1" noChangeArrowheads="1"/>
                    </pic:cNvPicPr>
                  </pic:nvPicPr>
                  <pic:blipFill>
                    <a:blip r:embed="rId13" cstate="print"/>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EC1472" w:rsidRPr="00B558EC" w:rsidRDefault="00EC1472" w:rsidP="00EC1472">
      <w:pPr>
        <w:spacing w:before="100" w:beforeAutospacing="1" w:after="100" w:afterAutospacing="1" w:line="240" w:lineRule="auto"/>
        <w:jc w:val="center"/>
        <w:rPr>
          <w:rFonts w:ascii="Times New Roman" w:eastAsia="Times New Roman" w:hAnsi="Times New Roman" w:cs="Times New Roman"/>
          <w:sz w:val="24"/>
          <w:szCs w:val="24"/>
        </w:rPr>
      </w:pPr>
    </w:p>
    <w:p w:rsidR="00FD579D" w:rsidRPr="00B558EC" w:rsidRDefault="00FD579D" w:rsidP="00FD579D">
      <w:pPr>
        <w:spacing w:after="0" w:line="240" w:lineRule="auto"/>
        <w:rPr>
          <w:rFonts w:ascii="Times New Roman" w:eastAsia="Times New Roman" w:hAnsi="Times New Roman" w:cs="Times New Roman"/>
          <w:sz w:val="24"/>
          <w:szCs w:val="24"/>
        </w:rPr>
      </w:pPr>
    </w:p>
    <w:sectPr w:rsidR="00FD579D" w:rsidRPr="00B558EC" w:rsidSect="00463EB5">
      <w:headerReference w:type="default" r:id="rId14"/>
      <w:footerReference w:type="default" r:id="rId15"/>
      <w:type w:val="continuous"/>
      <w:pgSz w:w="11906" w:h="16838"/>
      <w:pgMar w:top="851" w:right="991" w:bottom="1134"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60" w:rsidRDefault="00B07160" w:rsidP="008C3616">
      <w:pPr>
        <w:spacing w:after="0" w:line="240" w:lineRule="auto"/>
      </w:pPr>
      <w:r>
        <w:separator/>
      </w:r>
    </w:p>
  </w:endnote>
  <w:endnote w:type="continuationSeparator" w:id="0">
    <w:p w:rsidR="00B07160" w:rsidRDefault="00B07160" w:rsidP="008C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055"/>
      <w:docPartObj>
        <w:docPartGallery w:val="Page Numbers (Bottom of Page)"/>
        <w:docPartUnique/>
      </w:docPartObj>
    </w:sdtPr>
    <w:sdtEndPr/>
    <w:sdtContent>
      <w:sdt>
        <w:sdtPr>
          <w:id w:val="252092263"/>
          <w:docPartObj>
            <w:docPartGallery w:val="Page Numbers (Top of Page)"/>
            <w:docPartUnique/>
          </w:docPartObj>
        </w:sdtPr>
        <w:sdtEndPr/>
        <w:sdtContent>
          <w:p w:rsidR="00135719" w:rsidRDefault="00135719">
            <w:pPr>
              <w:pStyle w:val="Rodap"/>
              <w:jc w:val="center"/>
            </w:pPr>
            <w:r>
              <w:t xml:space="preserve">Página </w:t>
            </w:r>
            <w:r>
              <w:rPr>
                <w:b/>
                <w:sz w:val="24"/>
                <w:szCs w:val="24"/>
              </w:rPr>
              <w:fldChar w:fldCharType="begin"/>
            </w:r>
            <w:r>
              <w:rPr>
                <w:b/>
              </w:rPr>
              <w:instrText>PAGE</w:instrText>
            </w:r>
            <w:r>
              <w:rPr>
                <w:b/>
                <w:sz w:val="24"/>
                <w:szCs w:val="24"/>
              </w:rPr>
              <w:fldChar w:fldCharType="separate"/>
            </w:r>
            <w:r w:rsidR="00921773">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21773">
              <w:rPr>
                <w:b/>
                <w:noProof/>
              </w:rPr>
              <w:t>9</w:t>
            </w:r>
            <w:r>
              <w:rPr>
                <w:b/>
                <w:sz w:val="24"/>
                <w:szCs w:val="24"/>
              </w:rPr>
              <w:fldChar w:fldCharType="end"/>
            </w:r>
          </w:p>
        </w:sdtContent>
      </w:sdt>
    </w:sdtContent>
  </w:sdt>
  <w:p w:rsidR="00135719" w:rsidRDefault="001357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60" w:rsidRDefault="00B07160" w:rsidP="008C3616">
      <w:pPr>
        <w:spacing w:after="0" w:line="240" w:lineRule="auto"/>
      </w:pPr>
      <w:r>
        <w:separator/>
      </w:r>
    </w:p>
  </w:footnote>
  <w:footnote w:type="continuationSeparator" w:id="0">
    <w:p w:rsidR="00B07160" w:rsidRDefault="00B07160" w:rsidP="008C3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19" w:rsidRPr="00204882" w:rsidRDefault="00135719" w:rsidP="00204882">
    <w:pPr>
      <w:pBdr>
        <w:bottom w:val="single" w:sz="12" w:space="1" w:color="auto"/>
      </w:pBdr>
      <w:ind w:right="-142"/>
      <w:jc w:val="center"/>
      <w:rPr>
        <w:rFonts w:ascii="Arial Narrow" w:hAnsi="Arial Narrow" w:cs="Arial"/>
        <w:b/>
        <w:color w:val="808080" w:themeColor="background1" w:themeShade="80"/>
        <w:sz w:val="16"/>
        <w:szCs w:val="16"/>
      </w:rPr>
    </w:pPr>
    <w:r w:rsidRPr="00ED57BC">
      <w:rPr>
        <w:rFonts w:ascii="Arial Narrow" w:hAnsi="Arial Narrow" w:cs="Arial"/>
        <w:b/>
        <w:color w:val="808080" w:themeColor="background1" w:themeShade="80"/>
        <w:sz w:val="16"/>
        <w:szCs w:val="16"/>
      </w:rPr>
      <w:t>Este documento foi assinado digitalmente por MUN</w:t>
    </w:r>
    <w:r>
      <w:rPr>
        <w:rFonts w:ascii="Arial Narrow" w:hAnsi="Arial Narrow" w:cs="Arial"/>
        <w:b/>
        <w:color w:val="808080" w:themeColor="background1" w:themeShade="80"/>
        <w:sz w:val="16"/>
        <w:szCs w:val="16"/>
      </w:rPr>
      <w:t>ICÍPIO</w:t>
    </w:r>
    <w:r w:rsidRPr="00ED57BC">
      <w:rPr>
        <w:rFonts w:ascii="Arial Narrow" w:hAnsi="Arial Narrow" w:cs="Arial"/>
        <w:b/>
        <w:color w:val="808080" w:themeColor="background1" w:themeShade="80"/>
        <w:sz w:val="16"/>
        <w:szCs w:val="16"/>
      </w:rPr>
      <w:t xml:space="preserve"> DE JACUTINGA: 17914128000163 por Autoridade Certificadora SERPRORFB v3</w:t>
    </w:r>
    <w:r>
      <w:rPr>
        <w:noProof/>
      </w:rPr>
      <w:drawing>
        <wp:inline distT="0" distB="0" distL="0" distR="0">
          <wp:extent cx="6030595" cy="1313815"/>
          <wp:effectExtent l="19050" t="0" r="8255" b="0"/>
          <wp:docPr id="2" name="Imagem 1" descr="logo_do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m.jpg"/>
                  <pic:cNvPicPr/>
                </pic:nvPicPr>
                <pic:blipFill>
                  <a:blip r:embed="rId1"/>
                  <a:stretch>
                    <a:fillRect/>
                  </a:stretch>
                </pic:blipFill>
                <pic:spPr>
                  <a:xfrm>
                    <a:off x="0" y="0"/>
                    <a:ext cx="6030595" cy="1313815"/>
                  </a:xfrm>
                  <a:prstGeom prst="rect">
                    <a:avLst/>
                  </a:prstGeom>
                </pic:spPr>
              </pic:pic>
            </a:graphicData>
          </a:graphic>
        </wp:inline>
      </w:drawing>
    </w:r>
    <w:r>
      <w:rPr>
        <w:rFonts w:ascii="Arial Narrow" w:hAnsi="Arial Narrow" w:cs="Arial"/>
        <w:b/>
        <w:color w:val="808080" w:themeColor="background1" w:themeShade="80"/>
        <w:sz w:val="16"/>
        <w:szCs w:val="16"/>
      </w:rPr>
      <w:br/>
    </w:r>
    <w:r>
      <w:rPr>
        <w:rFonts w:ascii="Arial Narrow" w:hAnsi="Arial Narrow"/>
        <w:sz w:val="16"/>
        <w:szCs w:val="16"/>
      </w:rPr>
      <w:t>Edição nº 211</w:t>
    </w:r>
    <w:r w:rsidRPr="0096772D">
      <w:rPr>
        <w:rFonts w:ascii="Arial Narrow" w:hAnsi="Arial Narrow"/>
        <w:sz w:val="16"/>
        <w:szCs w:val="16"/>
      </w:rPr>
      <w:t xml:space="preserve"> | </w:t>
    </w:r>
    <w:r>
      <w:rPr>
        <w:rFonts w:ascii="Arial Narrow" w:hAnsi="Arial Narrow"/>
        <w:sz w:val="16"/>
        <w:szCs w:val="16"/>
      </w:rPr>
      <w:t>08</w:t>
    </w:r>
    <w:r w:rsidRPr="0096772D">
      <w:rPr>
        <w:rFonts w:ascii="Arial Narrow" w:hAnsi="Arial Narrow"/>
        <w:sz w:val="16"/>
        <w:szCs w:val="16"/>
      </w:rPr>
      <w:t xml:space="preserve"> </w:t>
    </w:r>
    <w:r>
      <w:rPr>
        <w:rFonts w:ascii="Arial Narrow" w:hAnsi="Arial Narrow"/>
        <w:sz w:val="16"/>
        <w:szCs w:val="16"/>
      </w:rPr>
      <w:t xml:space="preserve">de Junho </w:t>
    </w:r>
    <w:r w:rsidRPr="0096772D">
      <w:rPr>
        <w:rFonts w:ascii="Arial Narrow" w:hAnsi="Arial Narrow"/>
        <w:sz w:val="16"/>
        <w:szCs w:val="16"/>
      </w:rPr>
      <w:t>de 201</w:t>
    </w:r>
    <w:r>
      <w:rPr>
        <w:rFonts w:ascii="Arial Narrow" w:hAnsi="Arial Narrow"/>
        <w:sz w:val="16"/>
        <w:szCs w:val="16"/>
      </w:rPr>
      <w:t>5</w:t>
    </w:r>
    <w:r w:rsidRPr="0096772D">
      <w:rPr>
        <w:rFonts w:ascii="Arial Narrow" w:hAnsi="Arial Narrow"/>
        <w:sz w:val="16"/>
        <w:szCs w:val="16"/>
      </w:rPr>
      <w:t xml:space="preserve"> | Instituído pela Lei nº 1819/14 de 09 de Julho de 2014 | Secretário de Administração: Eduardo Bortolotto Filho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F2994"/>
    <w:multiLevelType w:val="multilevel"/>
    <w:tmpl w:val="A2E48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55D93"/>
    <w:multiLevelType w:val="multilevel"/>
    <w:tmpl w:val="7212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93F6DF3"/>
    <w:multiLevelType w:val="multilevel"/>
    <w:tmpl w:val="92E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14"/>
    <w:rsid w:val="00002106"/>
    <w:rsid w:val="00004DF6"/>
    <w:rsid w:val="0000739D"/>
    <w:rsid w:val="00010D1A"/>
    <w:rsid w:val="00013690"/>
    <w:rsid w:val="000138C1"/>
    <w:rsid w:val="00016B56"/>
    <w:rsid w:val="00021F39"/>
    <w:rsid w:val="0002687E"/>
    <w:rsid w:val="000343CA"/>
    <w:rsid w:val="00037086"/>
    <w:rsid w:val="00050214"/>
    <w:rsid w:val="00050E92"/>
    <w:rsid w:val="0005467A"/>
    <w:rsid w:val="00055343"/>
    <w:rsid w:val="00057BA4"/>
    <w:rsid w:val="00063A20"/>
    <w:rsid w:val="00064C74"/>
    <w:rsid w:val="000718CA"/>
    <w:rsid w:val="00071BCF"/>
    <w:rsid w:val="00087411"/>
    <w:rsid w:val="000939B3"/>
    <w:rsid w:val="0009710F"/>
    <w:rsid w:val="000A3082"/>
    <w:rsid w:val="000A5437"/>
    <w:rsid w:val="000B1B75"/>
    <w:rsid w:val="000B56DD"/>
    <w:rsid w:val="000C1C4B"/>
    <w:rsid w:val="000C24B6"/>
    <w:rsid w:val="000C5AF1"/>
    <w:rsid w:val="000C5DCE"/>
    <w:rsid w:val="000D1C6A"/>
    <w:rsid w:val="000E04E2"/>
    <w:rsid w:val="000E1164"/>
    <w:rsid w:val="000E56A6"/>
    <w:rsid w:val="000F37DD"/>
    <w:rsid w:val="000F5A43"/>
    <w:rsid w:val="000F5EFB"/>
    <w:rsid w:val="00101B3B"/>
    <w:rsid w:val="00103B5D"/>
    <w:rsid w:val="001111D7"/>
    <w:rsid w:val="00115ED3"/>
    <w:rsid w:val="00116AAE"/>
    <w:rsid w:val="00117EE8"/>
    <w:rsid w:val="00124A02"/>
    <w:rsid w:val="001305E0"/>
    <w:rsid w:val="00131147"/>
    <w:rsid w:val="001319F9"/>
    <w:rsid w:val="0013431D"/>
    <w:rsid w:val="00135238"/>
    <w:rsid w:val="00135719"/>
    <w:rsid w:val="00140609"/>
    <w:rsid w:val="00142F73"/>
    <w:rsid w:val="00152E9A"/>
    <w:rsid w:val="00156AAB"/>
    <w:rsid w:val="00157F99"/>
    <w:rsid w:val="001623D6"/>
    <w:rsid w:val="001647B6"/>
    <w:rsid w:val="00167A03"/>
    <w:rsid w:val="00180E71"/>
    <w:rsid w:val="001846FE"/>
    <w:rsid w:val="00186567"/>
    <w:rsid w:val="00191AA0"/>
    <w:rsid w:val="00192935"/>
    <w:rsid w:val="001A15F0"/>
    <w:rsid w:val="001A1FDF"/>
    <w:rsid w:val="001A75F0"/>
    <w:rsid w:val="001C137A"/>
    <w:rsid w:val="001C6A50"/>
    <w:rsid w:val="001D1BD3"/>
    <w:rsid w:val="001D1E91"/>
    <w:rsid w:val="001E069B"/>
    <w:rsid w:val="001E3805"/>
    <w:rsid w:val="001E3809"/>
    <w:rsid w:val="001E5750"/>
    <w:rsid w:val="001E5FD1"/>
    <w:rsid w:val="001F2186"/>
    <w:rsid w:val="001F44CA"/>
    <w:rsid w:val="00201855"/>
    <w:rsid w:val="00204882"/>
    <w:rsid w:val="00212050"/>
    <w:rsid w:val="002159BC"/>
    <w:rsid w:val="00215A2D"/>
    <w:rsid w:val="00215B55"/>
    <w:rsid w:val="00227814"/>
    <w:rsid w:val="00231538"/>
    <w:rsid w:val="00233E67"/>
    <w:rsid w:val="00236D45"/>
    <w:rsid w:val="00245786"/>
    <w:rsid w:val="00253CF6"/>
    <w:rsid w:val="0025460C"/>
    <w:rsid w:val="0025787E"/>
    <w:rsid w:val="00260C8E"/>
    <w:rsid w:val="00265264"/>
    <w:rsid w:val="002705F5"/>
    <w:rsid w:val="00273C11"/>
    <w:rsid w:val="00276647"/>
    <w:rsid w:val="00276FD3"/>
    <w:rsid w:val="00276FE7"/>
    <w:rsid w:val="00284832"/>
    <w:rsid w:val="00294398"/>
    <w:rsid w:val="002959A6"/>
    <w:rsid w:val="002A08E8"/>
    <w:rsid w:val="002A210E"/>
    <w:rsid w:val="002A2364"/>
    <w:rsid w:val="002A413B"/>
    <w:rsid w:val="002B2D9F"/>
    <w:rsid w:val="002B3985"/>
    <w:rsid w:val="002B7B4C"/>
    <w:rsid w:val="002C161F"/>
    <w:rsid w:val="002C2DFE"/>
    <w:rsid w:val="002C3E49"/>
    <w:rsid w:val="002D0972"/>
    <w:rsid w:val="002D5E35"/>
    <w:rsid w:val="002D7F47"/>
    <w:rsid w:val="002E4C9F"/>
    <w:rsid w:val="002E56B4"/>
    <w:rsid w:val="002F424B"/>
    <w:rsid w:val="002F4AEC"/>
    <w:rsid w:val="0030085A"/>
    <w:rsid w:val="0030116F"/>
    <w:rsid w:val="00301234"/>
    <w:rsid w:val="00301487"/>
    <w:rsid w:val="00303515"/>
    <w:rsid w:val="00305CA3"/>
    <w:rsid w:val="00306BE6"/>
    <w:rsid w:val="00311EA7"/>
    <w:rsid w:val="00312A2F"/>
    <w:rsid w:val="00312CFE"/>
    <w:rsid w:val="00323D82"/>
    <w:rsid w:val="00326BA6"/>
    <w:rsid w:val="00326C58"/>
    <w:rsid w:val="00327E02"/>
    <w:rsid w:val="00341098"/>
    <w:rsid w:val="003417E0"/>
    <w:rsid w:val="00343BD6"/>
    <w:rsid w:val="00353611"/>
    <w:rsid w:val="003603B6"/>
    <w:rsid w:val="00361BF2"/>
    <w:rsid w:val="00374FB6"/>
    <w:rsid w:val="00381453"/>
    <w:rsid w:val="003837E7"/>
    <w:rsid w:val="00383F64"/>
    <w:rsid w:val="00392518"/>
    <w:rsid w:val="00393195"/>
    <w:rsid w:val="00394E7D"/>
    <w:rsid w:val="0039678F"/>
    <w:rsid w:val="00396DA0"/>
    <w:rsid w:val="00397051"/>
    <w:rsid w:val="003A1068"/>
    <w:rsid w:val="003A6313"/>
    <w:rsid w:val="003B2032"/>
    <w:rsid w:val="003B5574"/>
    <w:rsid w:val="003B6756"/>
    <w:rsid w:val="003B7175"/>
    <w:rsid w:val="003B7702"/>
    <w:rsid w:val="003C354A"/>
    <w:rsid w:val="003C7DE4"/>
    <w:rsid w:val="003D11E7"/>
    <w:rsid w:val="003D22C4"/>
    <w:rsid w:val="003D2E05"/>
    <w:rsid w:val="003D45AB"/>
    <w:rsid w:val="003E1C5B"/>
    <w:rsid w:val="003E2876"/>
    <w:rsid w:val="003E2C23"/>
    <w:rsid w:val="003E7345"/>
    <w:rsid w:val="003F2440"/>
    <w:rsid w:val="003F3A40"/>
    <w:rsid w:val="003F4111"/>
    <w:rsid w:val="0040181A"/>
    <w:rsid w:val="00403247"/>
    <w:rsid w:val="0040397E"/>
    <w:rsid w:val="00404124"/>
    <w:rsid w:val="00406FED"/>
    <w:rsid w:val="004127C9"/>
    <w:rsid w:val="00412FCA"/>
    <w:rsid w:val="004146E7"/>
    <w:rsid w:val="00414A00"/>
    <w:rsid w:val="00420F32"/>
    <w:rsid w:val="00421D12"/>
    <w:rsid w:val="004235A0"/>
    <w:rsid w:val="00423E6D"/>
    <w:rsid w:val="0042742A"/>
    <w:rsid w:val="0043026F"/>
    <w:rsid w:val="00430CF4"/>
    <w:rsid w:val="00433C21"/>
    <w:rsid w:val="00437327"/>
    <w:rsid w:val="00440D15"/>
    <w:rsid w:val="00446151"/>
    <w:rsid w:val="00454970"/>
    <w:rsid w:val="00455EC0"/>
    <w:rsid w:val="00456196"/>
    <w:rsid w:val="00457974"/>
    <w:rsid w:val="004606B3"/>
    <w:rsid w:val="00462753"/>
    <w:rsid w:val="00463EB5"/>
    <w:rsid w:val="00464E22"/>
    <w:rsid w:val="00466D14"/>
    <w:rsid w:val="00471D80"/>
    <w:rsid w:val="0047511C"/>
    <w:rsid w:val="00484928"/>
    <w:rsid w:val="00487672"/>
    <w:rsid w:val="00490122"/>
    <w:rsid w:val="00490470"/>
    <w:rsid w:val="00494624"/>
    <w:rsid w:val="00495E2D"/>
    <w:rsid w:val="00496805"/>
    <w:rsid w:val="00497990"/>
    <w:rsid w:val="004A0533"/>
    <w:rsid w:val="004A0C5B"/>
    <w:rsid w:val="004A0F67"/>
    <w:rsid w:val="004A4379"/>
    <w:rsid w:val="004A5CD1"/>
    <w:rsid w:val="004A7985"/>
    <w:rsid w:val="004B3E90"/>
    <w:rsid w:val="004B4254"/>
    <w:rsid w:val="004B4BB0"/>
    <w:rsid w:val="004B7351"/>
    <w:rsid w:val="004C006E"/>
    <w:rsid w:val="004C0FCE"/>
    <w:rsid w:val="004C10BF"/>
    <w:rsid w:val="004C204A"/>
    <w:rsid w:val="004C268B"/>
    <w:rsid w:val="004D1B2F"/>
    <w:rsid w:val="004D267E"/>
    <w:rsid w:val="004D5496"/>
    <w:rsid w:val="004E09AA"/>
    <w:rsid w:val="004E2471"/>
    <w:rsid w:val="004F4FFA"/>
    <w:rsid w:val="004F69DB"/>
    <w:rsid w:val="004F7B7B"/>
    <w:rsid w:val="00502309"/>
    <w:rsid w:val="00504F9E"/>
    <w:rsid w:val="00505881"/>
    <w:rsid w:val="005120FA"/>
    <w:rsid w:val="00520327"/>
    <w:rsid w:val="00522D67"/>
    <w:rsid w:val="005244B0"/>
    <w:rsid w:val="00525562"/>
    <w:rsid w:val="00527D2E"/>
    <w:rsid w:val="00536F0E"/>
    <w:rsid w:val="00541F5E"/>
    <w:rsid w:val="0054227C"/>
    <w:rsid w:val="00553C5A"/>
    <w:rsid w:val="005545CF"/>
    <w:rsid w:val="00561039"/>
    <w:rsid w:val="00567EF7"/>
    <w:rsid w:val="00571E60"/>
    <w:rsid w:val="00572DB3"/>
    <w:rsid w:val="005741DF"/>
    <w:rsid w:val="005803E4"/>
    <w:rsid w:val="005807C2"/>
    <w:rsid w:val="00581B91"/>
    <w:rsid w:val="0058422F"/>
    <w:rsid w:val="00584697"/>
    <w:rsid w:val="00592030"/>
    <w:rsid w:val="00592B73"/>
    <w:rsid w:val="0059598E"/>
    <w:rsid w:val="00595E35"/>
    <w:rsid w:val="00596BDC"/>
    <w:rsid w:val="005A3B3C"/>
    <w:rsid w:val="005A5C91"/>
    <w:rsid w:val="005A6E30"/>
    <w:rsid w:val="005A7A75"/>
    <w:rsid w:val="005B14C3"/>
    <w:rsid w:val="005C153D"/>
    <w:rsid w:val="005C2814"/>
    <w:rsid w:val="005C46D9"/>
    <w:rsid w:val="005D4D7A"/>
    <w:rsid w:val="005D54A1"/>
    <w:rsid w:val="005E4B88"/>
    <w:rsid w:val="005E582C"/>
    <w:rsid w:val="005E7938"/>
    <w:rsid w:val="005F0001"/>
    <w:rsid w:val="005F1943"/>
    <w:rsid w:val="005F27D1"/>
    <w:rsid w:val="005F2BAC"/>
    <w:rsid w:val="005F7270"/>
    <w:rsid w:val="00600559"/>
    <w:rsid w:val="00605BD5"/>
    <w:rsid w:val="0060635B"/>
    <w:rsid w:val="006064EB"/>
    <w:rsid w:val="00612DA2"/>
    <w:rsid w:val="00616DB0"/>
    <w:rsid w:val="00620616"/>
    <w:rsid w:val="00630A82"/>
    <w:rsid w:val="0063165A"/>
    <w:rsid w:val="00634252"/>
    <w:rsid w:val="00634BB0"/>
    <w:rsid w:val="00643B89"/>
    <w:rsid w:val="00644B6B"/>
    <w:rsid w:val="00652EF0"/>
    <w:rsid w:val="006540D3"/>
    <w:rsid w:val="0065443F"/>
    <w:rsid w:val="00656D30"/>
    <w:rsid w:val="006669A8"/>
    <w:rsid w:val="00670848"/>
    <w:rsid w:val="00672D5D"/>
    <w:rsid w:val="00676D27"/>
    <w:rsid w:val="006819F0"/>
    <w:rsid w:val="00682B24"/>
    <w:rsid w:val="00685997"/>
    <w:rsid w:val="00685CF8"/>
    <w:rsid w:val="006878B1"/>
    <w:rsid w:val="00691EB6"/>
    <w:rsid w:val="00692153"/>
    <w:rsid w:val="006931FB"/>
    <w:rsid w:val="006A639A"/>
    <w:rsid w:val="006B1CD5"/>
    <w:rsid w:val="006B224B"/>
    <w:rsid w:val="006B318C"/>
    <w:rsid w:val="006B580D"/>
    <w:rsid w:val="006C2EA4"/>
    <w:rsid w:val="006C6880"/>
    <w:rsid w:val="006C7220"/>
    <w:rsid w:val="006D403B"/>
    <w:rsid w:val="006E3247"/>
    <w:rsid w:val="006F09D2"/>
    <w:rsid w:val="006F22CB"/>
    <w:rsid w:val="006F61EC"/>
    <w:rsid w:val="007014DF"/>
    <w:rsid w:val="0070333F"/>
    <w:rsid w:val="00710868"/>
    <w:rsid w:val="007117A4"/>
    <w:rsid w:val="007148EE"/>
    <w:rsid w:val="00725A94"/>
    <w:rsid w:val="00726384"/>
    <w:rsid w:val="0073405E"/>
    <w:rsid w:val="00734942"/>
    <w:rsid w:val="00736D61"/>
    <w:rsid w:val="0073754B"/>
    <w:rsid w:val="007466EC"/>
    <w:rsid w:val="00747C47"/>
    <w:rsid w:val="00750937"/>
    <w:rsid w:val="007528DB"/>
    <w:rsid w:val="00754D9C"/>
    <w:rsid w:val="00756680"/>
    <w:rsid w:val="00757385"/>
    <w:rsid w:val="00762AE3"/>
    <w:rsid w:val="00766657"/>
    <w:rsid w:val="0076792A"/>
    <w:rsid w:val="00780032"/>
    <w:rsid w:val="0078194A"/>
    <w:rsid w:val="00784298"/>
    <w:rsid w:val="007853D7"/>
    <w:rsid w:val="00785D17"/>
    <w:rsid w:val="007959CE"/>
    <w:rsid w:val="007969BF"/>
    <w:rsid w:val="007977F3"/>
    <w:rsid w:val="007A2159"/>
    <w:rsid w:val="007A374F"/>
    <w:rsid w:val="007A69A3"/>
    <w:rsid w:val="007A721B"/>
    <w:rsid w:val="007B28A1"/>
    <w:rsid w:val="007B30C8"/>
    <w:rsid w:val="007B3E4D"/>
    <w:rsid w:val="007C111F"/>
    <w:rsid w:val="007C364D"/>
    <w:rsid w:val="007C5C96"/>
    <w:rsid w:val="007D32DF"/>
    <w:rsid w:val="007E04C1"/>
    <w:rsid w:val="007E24F1"/>
    <w:rsid w:val="007E34FC"/>
    <w:rsid w:val="007E7B91"/>
    <w:rsid w:val="007F03E7"/>
    <w:rsid w:val="007F3421"/>
    <w:rsid w:val="007F49D3"/>
    <w:rsid w:val="0080236A"/>
    <w:rsid w:val="00804A58"/>
    <w:rsid w:val="00804E1E"/>
    <w:rsid w:val="0081521F"/>
    <w:rsid w:val="00815FB0"/>
    <w:rsid w:val="00816FC6"/>
    <w:rsid w:val="008242AC"/>
    <w:rsid w:val="00830BE4"/>
    <w:rsid w:val="008310FD"/>
    <w:rsid w:val="00833282"/>
    <w:rsid w:val="00836279"/>
    <w:rsid w:val="008378F7"/>
    <w:rsid w:val="00843A9C"/>
    <w:rsid w:val="008531C7"/>
    <w:rsid w:val="008564DC"/>
    <w:rsid w:val="008613A1"/>
    <w:rsid w:val="0087600F"/>
    <w:rsid w:val="0088077B"/>
    <w:rsid w:val="0088243C"/>
    <w:rsid w:val="00891294"/>
    <w:rsid w:val="00891E9B"/>
    <w:rsid w:val="00897151"/>
    <w:rsid w:val="008974AA"/>
    <w:rsid w:val="008A0691"/>
    <w:rsid w:val="008A35D9"/>
    <w:rsid w:val="008B678C"/>
    <w:rsid w:val="008C03B0"/>
    <w:rsid w:val="008C2657"/>
    <w:rsid w:val="008C3616"/>
    <w:rsid w:val="008C50D6"/>
    <w:rsid w:val="008D02E7"/>
    <w:rsid w:val="008D13D9"/>
    <w:rsid w:val="008D6F71"/>
    <w:rsid w:val="008D7580"/>
    <w:rsid w:val="008D7EB3"/>
    <w:rsid w:val="008E5C85"/>
    <w:rsid w:val="008F093E"/>
    <w:rsid w:val="008F0CE2"/>
    <w:rsid w:val="008F1FE5"/>
    <w:rsid w:val="008F3900"/>
    <w:rsid w:val="008F39AE"/>
    <w:rsid w:val="0090091D"/>
    <w:rsid w:val="009009F0"/>
    <w:rsid w:val="0090326D"/>
    <w:rsid w:val="009043F3"/>
    <w:rsid w:val="009047B8"/>
    <w:rsid w:val="009062F8"/>
    <w:rsid w:val="00913277"/>
    <w:rsid w:val="009152EE"/>
    <w:rsid w:val="00915D06"/>
    <w:rsid w:val="009173E7"/>
    <w:rsid w:val="00921773"/>
    <w:rsid w:val="00923B6D"/>
    <w:rsid w:val="00925A6B"/>
    <w:rsid w:val="00926081"/>
    <w:rsid w:val="00930B99"/>
    <w:rsid w:val="00930C04"/>
    <w:rsid w:val="00932AA0"/>
    <w:rsid w:val="0093307A"/>
    <w:rsid w:val="00933442"/>
    <w:rsid w:val="009335B1"/>
    <w:rsid w:val="00933A38"/>
    <w:rsid w:val="009355C0"/>
    <w:rsid w:val="00935C84"/>
    <w:rsid w:val="00937548"/>
    <w:rsid w:val="00943B64"/>
    <w:rsid w:val="00943F52"/>
    <w:rsid w:val="009458E7"/>
    <w:rsid w:val="00954463"/>
    <w:rsid w:val="00955796"/>
    <w:rsid w:val="00955992"/>
    <w:rsid w:val="00965EC7"/>
    <w:rsid w:val="0096772D"/>
    <w:rsid w:val="009705F9"/>
    <w:rsid w:val="0097573D"/>
    <w:rsid w:val="00975DDF"/>
    <w:rsid w:val="0098070C"/>
    <w:rsid w:val="0098106D"/>
    <w:rsid w:val="009A0AC1"/>
    <w:rsid w:val="009A2C42"/>
    <w:rsid w:val="009A3FFA"/>
    <w:rsid w:val="009A4C99"/>
    <w:rsid w:val="009B402A"/>
    <w:rsid w:val="009C5B27"/>
    <w:rsid w:val="009C6DCF"/>
    <w:rsid w:val="009D744B"/>
    <w:rsid w:val="009E2B50"/>
    <w:rsid w:val="009E3484"/>
    <w:rsid w:val="009E574A"/>
    <w:rsid w:val="009F0CDF"/>
    <w:rsid w:val="009F2DBC"/>
    <w:rsid w:val="009F5990"/>
    <w:rsid w:val="00A03349"/>
    <w:rsid w:val="00A04A34"/>
    <w:rsid w:val="00A11047"/>
    <w:rsid w:val="00A12290"/>
    <w:rsid w:val="00A14BE6"/>
    <w:rsid w:val="00A174A8"/>
    <w:rsid w:val="00A2001B"/>
    <w:rsid w:val="00A32019"/>
    <w:rsid w:val="00A358F1"/>
    <w:rsid w:val="00A37C1F"/>
    <w:rsid w:val="00A4090C"/>
    <w:rsid w:val="00A414B0"/>
    <w:rsid w:val="00A43259"/>
    <w:rsid w:val="00A43A8C"/>
    <w:rsid w:val="00A446B4"/>
    <w:rsid w:val="00A45B50"/>
    <w:rsid w:val="00A45EBA"/>
    <w:rsid w:val="00A5305D"/>
    <w:rsid w:val="00A54175"/>
    <w:rsid w:val="00A5688A"/>
    <w:rsid w:val="00A57457"/>
    <w:rsid w:val="00A622D8"/>
    <w:rsid w:val="00A62F6C"/>
    <w:rsid w:val="00A63A75"/>
    <w:rsid w:val="00A659A2"/>
    <w:rsid w:val="00A71C5F"/>
    <w:rsid w:val="00A76633"/>
    <w:rsid w:val="00A81E6E"/>
    <w:rsid w:val="00A8261C"/>
    <w:rsid w:val="00A86AC4"/>
    <w:rsid w:val="00A90A04"/>
    <w:rsid w:val="00A93D67"/>
    <w:rsid w:val="00A963AB"/>
    <w:rsid w:val="00A9697F"/>
    <w:rsid w:val="00A96B86"/>
    <w:rsid w:val="00AA2978"/>
    <w:rsid w:val="00AA4F54"/>
    <w:rsid w:val="00AA5850"/>
    <w:rsid w:val="00AA64A2"/>
    <w:rsid w:val="00AA6C05"/>
    <w:rsid w:val="00AB536A"/>
    <w:rsid w:val="00AB749A"/>
    <w:rsid w:val="00AB7C05"/>
    <w:rsid w:val="00AC3FFA"/>
    <w:rsid w:val="00AC5D41"/>
    <w:rsid w:val="00AD08C3"/>
    <w:rsid w:val="00AD0EE4"/>
    <w:rsid w:val="00AD2195"/>
    <w:rsid w:val="00AE33A2"/>
    <w:rsid w:val="00AE5890"/>
    <w:rsid w:val="00AE7665"/>
    <w:rsid w:val="00AF090D"/>
    <w:rsid w:val="00AF7490"/>
    <w:rsid w:val="00B009DF"/>
    <w:rsid w:val="00B07160"/>
    <w:rsid w:val="00B25E24"/>
    <w:rsid w:val="00B26A0B"/>
    <w:rsid w:val="00B317F5"/>
    <w:rsid w:val="00B328AB"/>
    <w:rsid w:val="00B40602"/>
    <w:rsid w:val="00B406BF"/>
    <w:rsid w:val="00B41AF4"/>
    <w:rsid w:val="00B464A8"/>
    <w:rsid w:val="00B508D7"/>
    <w:rsid w:val="00B52ECF"/>
    <w:rsid w:val="00B70203"/>
    <w:rsid w:val="00B71665"/>
    <w:rsid w:val="00B72A40"/>
    <w:rsid w:val="00B7420F"/>
    <w:rsid w:val="00B82F73"/>
    <w:rsid w:val="00B862D6"/>
    <w:rsid w:val="00B938A6"/>
    <w:rsid w:val="00B96014"/>
    <w:rsid w:val="00BA2E12"/>
    <w:rsid w:val="00BA31A2"/>
    <w:rsid w:val="00BA535B"/>
    <w:rsid w:val="00BB155B"/>
    <w:rsid w:val="00BB15B6"/>
    <w:rsid w:val="00BB7896"/>
    <w:rsid w:val="00BC0AE4"/>
    <w:rsid w:val="00BD0324"/>
    <w:rsid w:val="00BD3EE4"/>
    <w:rsid w:val="00BD7287"/>
    <w:rsid w:val="00BE7D97"/>
    <w:rsid w:val="00BF61CC"/>
    <w:rsid w:val="00BF713B"/>
    <w:rsid w:val="00C00816"/>
    <w:rsid w:val="00C01627"/>
    <w:rsid w:val="00C02AA1"/>
    <w:rsid w:val="00C036D6"/>
    <w:rsid w:val="00C04902"/>
    <w:rsid w:val="00C05282"/>
    <w:rsid w:val="00C12D1E"/>
    <w:rsid w:val="00C14702"/>
    <w:rsid w:val="00C165E0"/>
    <w:rsid w:val="00C16825"/>
    <w:rsid w:val="00C26B9D"/>
    <w:rsid w:val="00C31D08"/>
    <w:rsid w:val="00C3216D"/>
    <w:rsid w:val="00C32C78"/>
    <w:rsid w:val="00C3417E"/>
    <w:rsid w:val="00C3626D"/>
    <w:rsid w:val="00C3754D"/>
    <w:rsid w:val="00C40BF2"/>
    <w:rsid w:val="00C445CB"/>
    <w:rsid w:val="00C46385"/>
    <w:rsid w:val="00C518D5"/>
    <w:rsid w:val="00C5448F"/>
    <w:rsid w:val="00C572C7"/>
    <w:rsid w:val="00C57864"/>
    <w:rsid w:val="00C62098"/>
    <w:rsid w:val="00C6705F"/>
    <w:rsid w:val="00C676D4"/>
    <w:rsid w:val="00C7086F"/>
    <w:rsid w:val="00C74EB5"/>
    <w:rsid w:val="00C774C9"/>
    <w:rsid w:val="00C834B0"/>
    <w:rsid w:val="00C870BD"/>
    <w:rsid w:val="00C90D51"/>
    <w:rsid w:val="00C90FC4"/>
    <w:rsid w:val="00C91DF7"/>
    <w:rsid w:val="00CA0BED"/>
    <w:rsid w:val="00CA2699"/>
    <w:rsid w:val="00CA327E"/>
    <w:rsid w:val="00CA334E"/>
    <w:rsid w:val="00CA3A7F"/>
    <w:rsid w:val="00CA43DB"/>
    <w:rsid w:val="00CA4FC9"/>
    <w:rsid w:val="00CA6A9E"/>
    <w:rsid w:val="00CA7BD6"/>
    <w:rsid w:val="00CB2308"/>
    <w:rsid w:val="00CB3B84"/>
    <w:rsid w:val="00CB6F2E"/>
    <w:rsid w:val="00CD7E55"/>
    <w:rsid w:val="00CE25CF"/>
    <w:rsid w:val="00CF13DA"/>
    <w:rsid w:val="00CF4C05"/>
    <w:rsid w:val="00CF5FDF"/>
    <w:rsid w:val="00D01424"/>
    <w:rsid w:val="00D01743"/>
    <w:rsid w:val="00D042A2"/>
    <w:rsid w:val="00D11A71"/>
    <w:rsid w:val="00D11C5F"/>
    <w:rsid w:val="00D12CC8"/>
    <w:rsid w:val="00D1422E"/>
    <w:rsid w:val="00D15488"/>
    <w:rsid w:val="00D17CC5"/>
    <w:rsid w:val="00D20B20"/>
    <w:rsid w:val="00D21E55"/>
    <w:rsid w:val="00D24446"/>
    <w:rsid w:val="00D32B4D"/>
    <w:rsid w:val="00D4111B"/>
    <w:rsid w:val="00D438B8"/>
    <w:rsid w:val="00D4404A"/>
    <w:rsid w:val="00D512E1"/>
    <w:rsid w:val="00D5171C"/>
    <w:rsid w:val="00D5334E"/>
    <w:rsid w:val="00D53CD4"/>
    <w:rsid w:val="00D5500F"/>
    <w:rsid w:val="00D57E1B"/>
    <w:rsid w:val="00D64647"/>
    <w:rsid w:val="00D71983"/>
    <w:rsid w:val="00D71BC8"/>
    <w:rsid w:val="00D77111"/>
    <w:rsid w:val="00D800ED"/>
    <w:rsid w:val="00D82F08"/>
    <w:rsid w:val="00D84E79"/>
    <w:rsid w:val="00D85CB5"/>
    <w:rsid w:val="00D86A0B"/>
    <w:rsid w:val="00D86D22"/>
    <w:rsid w:val="00DA148E"/>
    <w:rsid w:val="00DB43B1"/>
    <w:rsid w:val="00DB45DD"/>
    <w:rsid w:val="00DB59A5"/>
    <w:rsid w:val="00DC10EC"/>
    <w:rsid w:val="00DC2210"/>
    <w:rsid w:val="00DC3792"/>
    <w:rsid w:val="00DC4292"/>
    <w:rsid w:val="00DC7F55"/>
    <w:rsid w:val="00DD2363"/>
    <w:rsid w:val="00DE0526"/>
    <w:rsid w:val="00DE4937"/>
    <w:rsid w:val="00DF1CCD"/>
    <w:rsid w:val="00DF2E43"/>
    <w:rsid w:val="00DF53AB"/>
    <w:rsid w:val="00DF6F14"/>
    <w:rsid w:val="00E11464"/>
    <w:rsid w:val="00E1282B"/>
    <w:rsid w:val="00E24BF6"/>
    <w:rsid w:val="00E2581B"/>
    <w:rsid w:val="00E26735"/>
    <w:rsid w:val="00E26A61"/>
    <w:rsid w:val="00E30612"/>
    <w:rsid w:val="00E322CE"/>
    <w:rsid w:val="00E33692"/>
    <w:rsid w:val="00E33747"/>
    <w:rsid w:val="00E37FE6"/>
    <w:rsid w:val="00E42EEE"/>
    <w:rsid w:val="00E42F2C"/>
    <w:rsid w:val="00E44461"/>
    <w:rsid w:val="00E4710A"/>
    <w:rsid w:val="00E5078E"/>
    <w:rsid w:val="00E5085D"/>
    <w:rsid w:val="00E50967"/>
    <w:rsid w:val="00E54625"/>
    <w:rsid w:val="00E55B0C"/>
    <w:rsid w:val="00E66ECE"/>
    <w:rsid w:val="00E674D8"/>
    <w:rsid w:val="00E72B40"/>
    <w:rsid w:val="00E73C14"/>
    <w:rsid w:val="00E747F6"/>
    <w:rsid w:val="00E82806"/>
    <w:rsid w:val="00E83C9B"/>
    <w:rsid w:val="00E83DE8"/>
    <w:rsid w:val="00E9206C"/>
    <w:rsid w:val="00E96055"/>
    <w:rsid w:val="00EA179B"/>
    <w:rsid w:val="00EA3413"/>
    <w:rsid w:val="00EA381F"/>
    <w:rsid w:val="00EA475C"/>
    <w:rsid w:val="00EB00C2"/>
    <w:rsid w:val="00EB0303"/>
    <w:rsid w:val="00EB0498"/>
    <w:rsid w:val="00EB0B7C"/>
    <w:rsid w:val="00EB7D7B"/>
    <w:rsid w:val="00EC1472"/>
    <w:rsid w:val="00EC1CDE"/>
    <w:rsid w:val="00EC7872"/>
    <w:rsid w:val="00ED3AAC"/>
    <w:rsid w:val="00ED4337"/>
    <w:rsid w:val="00ED4E84"/>
    <w:rsid w:val="00ED7A16"/>
    <w:rsid w:val="00EE074B"/>
    <w:rsid w:val="00EE3799"/>
    <w:rsid w:val="00EE5846"/>
    <w:rsid w:val="00EE5E80"/>
    <w:rsid w:val="00EE7AE6"/>
    <w:rsid w:val="00EF3831"/>
    <w:rsid w:val="00EF66A3"/>
    <w:rsid w:val="00F0181D"/>
    <w:rsid w:val="00F03472"/>
    <w:rsid w:val="00F060D1"/>
    <w:rsid w:val="00F06BB5"/>
    <w:rsid w:val="00F11694"/>
    <w:rsid w:val="00F15222"/>
    <w:rsid w:val="00F17501"/>
    <w:rsid w:val="00F229F3"/>
    <w:rsid w:val="00F23688"/>
    <w:rsid w:val="00F25208"/>
    <w:rsid w:val="00F3195C"/>
    <w:rsid w:val="00F4029E"/>
    <w:rsid w:val="00F44181"/>
    <w:rsid w:val="00F51AE9"/>
    <w:rsid w:val="00F6099C"/>
    <w:rsid w:val="00F60A4F"/>
    <w:rsid w:val="00F6114F"/>
    <w:rsid w:val="00F620DB"/>
    <w:rsid w:val="00F65F0C"/>
    <w:rsid w:val="00F81A74"/>
    <w:rsid w:val="00F8246D"/>
    <w:rsid w:val="00F83B46"/>
    <w:rsid w:val="00F86D80"/>
    <w:rsid w:val="00F90EB1"/>
    <w:rsid w:val="00FA1531"/>
    <w:rsid w:val="00FA3367"/>
    <w:rsid w:val="00FA3C62"/>
    <w:rsid w:val="00FA7E1F"/>
    <w:rsid w:val="00FB3D37"/>
    <w:rsid w:val="00FC19B8"/>
    <w:rsid w:val="00FD2969"/>
    <w:rsid w:val="00FD452A"/>
    <w:rsid w:val="00FD48F4"/>
    <w:rsid w:val="00FD51DB"/>
    <w:rsid w:val="00FD579D"/>
    <w:rsid w:val="00FD64A7"/>
    <w:rsid w:val="00FE0449"/>
    <w:rsid w:val="00FE28C9"/>
    <w:rsid w:val="00FE32C5"/>
    <w:rsid w:val="00FE6327"/>
    <w:rsid w:val="00FE79AC"/>
    <w:rsid w:val="00FE7A37"/>
    <w:rsid w:val="00FF0D28"/>
    <w:rsid w:val="00FF0F15"/>
    <w:rsid w:val="00FF4792"/>
    <w:rsid w:val="00FF7E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0C"/>
  </w:style>
  <w:style w:type="paragraph" w:styleId="Ttulo4">
    <w:name w:val="heading 4"/>
    <w:basedOn w:val="Normal"/>
    <w:link w:val="Ttulo4Char"/>
    <w:uiPriority w:val="9"/>
    <w:qFormat/>
    <w:rsid w:val="00236D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236D45"/>
    <w:rPr>
      <w:rFonts w:ascii="Times New Roman" w:eastAsia="Times New Roman" w:hAnsi="Times New Roman" w:cs="Times New Roman"/>
      <w:b/>
      <w:bCs/>
      <w:sz w:val="24"/>
      <w:szCs w:val="24"/>
    </w:rPr>
  </w:style>
  <w:style w:type="paragraph" w:styleId="Cabealho">
    <w:name w:val="header"/>
    <w:basedOn w:val="Normal"/>
    <w:link w:val="CabealhoChar"/>
    <w:uiPriority w:val="99"/>
    <w:unhideWhenUsed/>
    <w:rsid w:val="008C3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3616"/>
  </w:style>
  <w:style w:type="paragraph" w:styleId="Rodap">
    <w:name w:val="footer"/>
    <w:basedOn w:val="Normal"/>
    <w:link w:val="RodapChar"/>
    <w:uiPriority w:val="99"/>
    <w:unhideWhenUsed/>
    <w:rsid w:val="008C3616"/>
    <w:pPr>
      <w:tabs>
        <w:tab w:val="center" w:pos="4252"/>
        <w:tab w:val="right" w:pos="8504"/>
      </w:tabs>
      <w:spacing w:after="0" w:line="240" w:lineRule="auto"/>
    </w:pPr>
  </w:style>
  <w:style w:type="character" w:customStyle="1" w:styleId="RodapChar">
    <w:name w:val="Rodapé Char"/>
    <w:basedOn w:val="Fontepargpadro"/>
    <w:link w:val="Rodap"/>
    <w:uiPriority w:val="99"/>
    <w:rsid w:val="008C3616"/>
  </w:style>
  <w:style w:type="paragraph" w:styleId="Textodebalo">
    <w:name w:val="Balloon Text"/>
    <w:basedOn w:val="Normal"/>
    <w:link w:val="TextodebaloChar"/>
    <w:uiPriority w:val="99"/>
    <w:semiHidden/>
    <w:unhideWhenUsed/>
    <w:rsid w:val="008C36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616"/>
    <w:rPr>
      <w:rFonts w:ascii="Tahoma" w:hAnsi="Tahoma" w:cs="Tahoma"/>
      <w:sz w:val="16"/>
      <w:szCs w:val="16"/>
    </w:rPr>
  </w:style>
  <w:style w:type="paragraph" w:styleId="NormalWeb">
    <w:name w:val="Normal (Web)"/>
    <w:basedOn w:val="Normal"/>
    <w:uiPriority w:val="99"/>
    <w:unhideWhenUsed/>
    <w:rsid w:val="0026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265264"/>
    <w:rPr>
      <w:color w:val="0000FF"/>
      <w:u w:val="single"/>
    </w:rPr>
  </w:style>
  <w:style w:type="character" w:styleId="Forte">
    <w:name w:val="Strong"/>
    <w:basedOn w:val="Fontepargpadro"/>
    <w:uiPriority w:val="22"/>
    <w:qFormat/>
    <w:rsid w:val="008242AC"/>
    <w:rPr>
      <w:b/>
      <w:bCs/>
    </w:rPr>
  </w:style>
  <w:style w:type="character" w:styleId="nfase">
    <w:name w:val="Emphasis"/>
    <w:basedOn w:val="Fontepargpadro"/>
    <w:uiPriority w:val="20"/>
    <w:qFormat/>
    <w:rsid w:val="00B26A0B"/>
    <w:rPr>
      <w:i/>
      <w:iCs/>
    </w:rPr>
  </w:style>
  <w:style w:type="paragraph" w:customStyle="1" w:styleId="tableparagraph">
    <w:name w:val="tableparagraph"/>
    <w:basedOn w:val="Normal"/>
    <w:rsid w:val="0000210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F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575">
      <w:bodyDiv w:val="1"/>
      <w:marLeft w:val="0"/>
      <w:marRight w:val="0"/>
      <w:marTop w:val="0"/>
      <w:marBottom w:val="0"/>
      <w:divBdr>
        <w:top w:val="none" w:sz="0" w:space="0" w:color="auto"/>
        <w:left w:val="none" w:sz="0" w:space="0" w:color="auto"/>
        <w:bottom w:val="none" w:sz="0" w:space="0" w:color="auto"/>
        <w:right w:val="none" w:sz="0" w:space="0" w:color="auto"/>
      </w:divBdr>
    </w:div>
    <w:div w:id="160194573">
      <w:bodyDiv w:val="1"/>
      <w:marLeft w:val="0"/>
      <w:marRight w:val="0"/>
      <w:marTop w:val="0"/>
      <w:marBottom w:val="0"/>
      <w:divBdr>
        <w:top w:val="none" w:sz="0" w:space="0" w:color="auto"/>
        <w:left w:val="none" w:sz="0" w:space="0" w:color="auto"/>
        <w:bottom w:val="none" w:sz="0" w:space="0" w:color="auto"/>
        <w:right w:val="none" w:sz="0" w:space="0" w:color="auto"/>
      </w:divBdr>
    </w:div>
    <w:div w:id="166750470">
      <w:bodyDiv w:val="1"/>
      <w:marLeft w:val="0"/>
      <w:marRight w:val="0"/>
      <w:marTop w:val="0"/>
      <w:marBottom w:val="0"/>
      <w:divBdr>
        <w:top w:val="none" w:sz="0" w:space="0" w:color="auto"/>
        <w:left w:val="none" w:sz="0" w:space="0" w:color="auto"/>
        <w:bottom w:val="none" w:sz="0" w:space="0" w:color="auto"/>
        <w:right w:val="none" w:sz="0" w:space="0" w:color="auto"/>
      </w:divBdr>
    </w:div>
    <w:div w:id="178281039">
      <w:bodyDiv w:val="1"/>
      <w:marLeft w:val="0"/>
      <w:marRight w:val="0"/>
      <w:marTop w:val="0"/>
      <w:marBottom w:val="0"/>
      <w:divBdr>
        <w:top w:val="none" w:sz="0" w:space="0" w:color="auto"/>
        <w:left w:val="none" w:sz="0" w:space="0" w:color="auto"/>
        <w:bottom w:val="none" w:sz="0" w:space="0" w:color="auto"/>
        <w:right w:val="none" w:sz="0" w:space="0" w:color="auto"/>
      </w:divBdr>
    </w:div>
    <w:div w:id="243029290">
      <w:bodyDiv w:val="1"/>
      <w:marLeft w:val="0"/>
      <w:marRight w:val="0"/>
      <w:marTop w:val="0"/>
      <w:marBottom w:val="0"/>
      <w:divBdr>
        <w:top w:val="none" w:sz="0" w:space="0" w:color="auto"/>
        <w:left w:val="none" w:sz="0" w:space="0" w:color="auto"/>
        <w:bottom w:val="none" w:sz="0" w:space="0" w:color="auto"/>
        <w:right w:val="none" w:sz="0" w:space="0" w:color="auto"/>
      </w:divBdr>
    </w:div>
    <w:div w:id="286937871">
      <w:bodyDiv w:val="1"/>
      <w:marLeft w:val="0"/>
      <w:marRight w:val="0"/>
      <w:marTop w:val="0"/>
      <w:marBottom w:val="0"/>
      <w:divBdr>
        <w:top w:val="none" w:sz="0" w:space="0" w:color="auto"/>
        <w:left w:val="none" w:sz="0" w:space="0" w:color="auto"/>
        <w:bottom w:val="none" w:sz="0" w:space="0" w:color="auto"/>
        <w:right w:val="none" w:sz="0" w:space="0" w:color="auto"/>
      </w:divBdr>
    </w:div>
    <w:div w:id="293021223">
      <w:bodyDiv w:val="1"/>
      <w:marLeft w:val="0"/>
      <w:marRight w:val="0"/>
      <w:marTop w:val="0"/>
      <w:marBottom w:val="0"/>
      <w:divBdr>
        <w:top w:val="none" w:sz="0" w:space="0" w:color="auto"/>
        <w:left w:val="none" w:sz="0" w:space="0" w:color="auto"/>
        <w:bottom w:val="none" w:sz="0" w:space="0" w:color="auto"/>
        <w:right w:val="none" w:sz="0" w:space="0" w:color="auto"/>
      </w:divBdr>
      <w:divsChild>
        <w:div w:id="566109354">
          <w:marLeft w:val="0"/>
          <w:marRight w:val="0"/>
          <w:marTop w:val="0"/>
          <w:marBottom w:val="0"/>
          <w:divBdr>
            <w:top w:val="none" w:sz="0" w:space="0" w:color="auto"/>
            <w:left w:val="none" w:sz="0" w:space="0" w:color="auto"/>
            <w:bottom w:val="none" w:sz="0" w:space="0" w:color="auto"/>
            <w:right w:val="none" w:sz="0" w:space="0" w:color="auto"/>
          </w:divBdr>
        </w:div>
        <w:div w:id="239483538">
          <w:marLeft w:val="0"/>
          <w:marRight w:val="0"/>
          <w:marTop w:val="0"/>
          <w:marBottom w:val="0"/>
          <w:divBdr>
            <w:top w:val="none" w:sz="0" w:space="0" w:color="auto"/>
            <w:left w:val="none" w:sz="0" w:space="0" w:color="auto"/>
            <w:bottom w:val="none" w:sz="0" w:space="0" w:color="auto"/>
            <w:right w:val="none" w:sz="0" w:space="0" w:color="auto"/>
          </w:divBdr>
        </w:div>
        <w:div w:id="400561293">
          <w:marLeft w:val="0"/>
          <w:marRight w:val="0"/>
          <w:marTop w:val="0"/>
          <w:marBottom w:val="0"/>
          <w:divBdr>
            <w:top w:val="none" w:sz="0" w:space="0" w:color="auto"/>
            <w:left w:val="none" w:sz="0" w:space="0" w:color="auto"/>
            <w:bottom w:val="none" w:sz="0" w:space="0" w:color="auto"/>
            <w:right w:val="none" w:sz="0" w:space="0" w:color="auto"/>
          </w:divBdr>
        </w:div>
        <w:div w:id="1929389267">
          <w:marLeft w:val="0"/>
          <w:marRight w:val="0"/>
          <w:marTop w:val="0"/>
          <w:marBottom w:val="0"/>
          <w:divBdr>
            <w:top w:val="none" w:sz="0" w:space="0" w:color="auto"/>
            <w:left w:val="none" w:sz="0" w:space="0" w:color="auto"/>
            <w:bottom w:val="none" w:sz="0" w:space="0" w:color="auto"/>
            <w:right w:val="none" w:sz="0" w:space="0" w:color="auto"/>
          </w:divBdr>
        </w:div>
        <w:div w:id="1008096334">
          <w:marLeft w:val="0"/>
          <w:marRight w:val="0"/>
          <w:marTop w:val="0"/>
          <w:marBottom w:val="0"/>
          <w:divBdr>
            <w:top w:val="none" w:sz="0" w:space="0" w:color="auto"/>
            <w:left w:val="none" w:sz="0" w:space="0" w:color="auto"/>
            <w:bottom w:val="none" w:sz="0" w:space="0" w:color="auto"/>
            <w:right w:val="none" w:sz="0" w:space="0" w:color="auto"/>
          </w:divBdr>
        </w:div>
        <w:div w:id="1238710033">
          <w:marLeft w:val="0"/>
          <w:marRight w:val="0"/>
          <w:marTop w:val="0"/>
          <w:marBottom w:val="0"/>
          <w:divBdr>
            <w:top w:val="none" w:sz="0" w:space="0" w:color="auto"/>
            <w:left w:val="none" w:sz="0" w:space="0" w:color="auto"/>
            <w:bottom w:val="none" w:sz="0" w:space="0" w:color="auto"/>
            <w:right w:val="none" w:sz="0" w:space="0" w:color="auto"/>
          </w:divBdr>
        </w:div>
        <w:div w:id="744689910">
          <w:marLeft w:val="0"/>
          <w:marRight w:val="0"/>
          <w:marTop w:val="0"/>
          <w:marBottom w:val="0"/>
          <w:divBdr>
            <w:top w:val="none" w:sz="0" w:space="0" w:color="auto"/>
            <w:left w:val="none" w:sz="0" w:space="0" w:color="auto"/>
            <w:bottom w:val="none" w:sz="0" w:space="0" w:color="auto"/>
            <w:right w:val="none" w:sz="0" w:space="0" w:color="auto"/>
          </w:divBdr>
        </w:div>
        <w:div w:id="1010183132">
          <w:marLeft w:val="0"/>
          <w:marRight w:val="0"/>
          <w:marTop w:val="0"/>
          <w:marBottom w:val="0"/>
          <w:divBdr>
            <w:top w:val="none" w:sz="0" w:space="0" w:color="auto"/>
            <w:left w:val="none" w:sz="0" w:space="0" w:color="auto"/>
            <w:bottom w:val="none" w:sz="0" w:space="0" w:color="auto"/>
            <w:right w:val="none" w:sz="0" w:space="0" w:color="auto"/>
          </w:divBdr>
        </w:div>
        <w:div w:id="880243800">
          <w:marLeft w:val="0"/>
          <w:marRight w:val="0"/>
          <w:marTop w:val="0"/>
          <w:marBottom w:val="0"/>
          <w:divBdr>
            <w:top w:val="none" w:sz="0" w:space="0" w:color="auto"/>
            <w:left w:val="none" w:sz="0" w:space="0" w:color="auto"/>
            <w:bottom w:val="none" w:sz="0" w:space="0" w:color="auto"/>
            <w:right w:val="none" w:sz="0" w:space="0" w:color="auto"/>
          </w:divBdr>
        </w:div>
        <w:div w:id="27419292">
          <w:marLeft w:val="0"/>
          <w:marRight w:val="0"/>
          <w:marTop w:val="0"/>
          <w:marBottom w:val="0"/>
          <w:divBdr>
            <w:top w:val="none" w:sz="0" w:space="0" w:color="auto"/>
            <w:left w:val="none" w:sz="0" w:space="0" w:color="auto"/>
            <w:bottom w:val="none" w:sz="0" w:space="0" w:color="auto"/>
            <w:right w:val="none" w:sz="0" w:space="0" w:color="auto"/>
          </w:divBdr>
        </w:div>
      </w:divsChild>
    </w:div>
    <w:div w:id="300775332">
      <w:bodyDiv w:val="1"/>
      <w:marLeft w:val="0"/>
      <w:marRight w:val="0"/>
      <w:marTop w:val="0"/>
      <w:marBottom w:val="0"/>
      <w:divBdr>
        <w:top w:val="none" w:sz="0" w:space="0" w:color="auto"/>
        <w:left w:val="none" w:sz="0" w:space="0" w:color="auto"/>
        <w:bottom w:val="none" w:sz="0" w:space="0" w:color="auto"/>
        <w:right w:val="none" w:sz="0" w:space="0" w:color="auto"/>
      </w:divBdr>
    </w:div>
    <w:div w:id="340860705">
      <w:bodyDiv w:val="1"/>
      <w:marLeft w:val="0"/>
      <w:marRight w:val="0"/>
      <w:marTop w:val="0"/>
      <w:marBottom w:val="0"/>
      <w:divBdr>
        <w:top w:val="none" w:sz="0" w:space="0" w:color="auto"/>
        <w:left w:val="none" w:sz="0" w:space="0" w:color="auto"/>
        <w:bottom w:val="none" w:sz="0" w:space="0" w:color="auto"/>
        <w:right w:val="none" w:sz="0" w:space="0" w:color="auto"/>
      </w:divBdr>
    </w:div>
    <w:div w:id="413623572">
      <w:bodyDiv w:val="1"/>
      <w:marLeft w:val="0"/>
      <w:marRight w:val="0"/>
      <w:marTop w:val="0"/>
      <w:marBottom w:val="0"/>
      <w:divBdr>
        <w:top w:val="none" w:sz="0" w:space="0" w:color="auto"/>
        <w:left w:val="none" w:sz="0" w:space="0" w:color="auto"/>
        <w:bottom w:val="none" w:sz="0" w:space="0" w:color="auto"/>
        <w:right w:val="none" w:sz="0" w:space="0" w:color="auto"/>
      </w:divBdr>
    </w:div>
    <w:div w:id="475075567">
      <w:bodyDiv w:val="1"/>
      <w:marLeft w:val="0"/>
      <w:marRight w:val="0"/>
      <w:marTop w:val="0"/>
      <w:marBottom w:val="0"/>
      <w:divBdr>
        <w:top w:val="none" w:sz="0" w:space="0" w:color="auto"/>
        <w:left w:val="none" w:sz="0" w:space="0" w:color="auto"/>
        <w:bottom w:val="none" w:sz="0" w:space="0" w:color="auto"/>
        <w:right w:val="none" w:sz="0" w:space="0" w:color="auto"/>
      </w:divBdr>
      <w:divsChild>
        <w:div w:id="670644369">
          <w:marLeft w:val="0"/>
          <w:marRight w:val="0"/>
          <w:marTop w:val="0"/>
          <w:marBottom w:val="0"/>
          <w:divBdr>
            <w:top w:val="none" w:sz="0" w:space="0" w:color="auto"/>
            <w:left w:val="none" w:sz="0" w:space="0" w:color="auto"/>
            <w:bottom w:val="none" w:sz="0" w:space="0" w:color="auto"/>
            <w:right w:val="none" w:sz="0" w:space="0" w:color="auto"/>
          </w:divBdr>
        </w:div>
        <w:div w:id="1043679412">
          <w:marLeft w:val="0"/>
          <w:marRight w:val="0"/>
          <w:marTop w:val="0"/>
          <w:marBottom w:val="0"/>
          <w:divBdr>
            <w:top w:val="none" w:sz="0" w:space="0" w:color="auto"/>
            <w:left w:val="none" w:sz="0" w:space="0" w:color="auto"/>
            <w:bottom w:val="none" w:sz="0" w:space="0" w:color="auto"/>
            <w:right w:val="none" w:sz="0" w:space="0" w:color="auto"/>
          </w:divBdr>
        </w:div>
        <w:div w:id="1047529529">
          <w:marLeft w:val="0"/>
          <w:marRight w:val="0"/>
          <w:marTop w:val="0"/>
          <w:marBottom w:val="0"/>
          <w:divBdr>
            <w:top w:val="none" w:sz="0" w:space="0" w:color="auto"/>
            <w:left w:val="none" w:sz="0" w:space="0" w:color="auto"/>
            <w:bottom w:val="none" w:sz="0" w:space="0" w:color="auto"/>
            <w:right w:val="none" w:sz="0" w:space="0" w:color="auto"/>
          </w:divBdr>
        </w:div>
        <w:div w:id="1217472556">
          <w:marLeft w:val="0"/>
          <w:marRight w:val="0"/>
          <w:marTop w:val="0"/>
          <w:marBottom w:val="0"/>
          <w:divBdr>
            <w:top w:val="none" w:sz="0" w:space="0" w:color="auto"/>
            <w:left w:val="none" w:sz="0" w:space="0" w:color="auto"/>
            <w:bottom w:val="none" w:sz="0" w:space="0" w:color="auto"/>
            <w:right w:val="none" w:sz="0" w:space="0" w:color="auto"/>
          </w:divBdr>
        </w:div>
        <w:div w:id="1468352367">
          <w:marLeft w:val="0"/>
          <w:marRight w:val="0"/>
          <w:marTop w:val="0"/>
          <w:marBottom w:val="0"/>
          <w:divBdr>
            <w:top w:val="none" w:sz="0" w:space="0" w:color="auto"/>
            <w:left w:val="none" w:sz="0" w:space="0" w:color="auto"/>
            <w:bottom w:val="none" w:sz="0" w:space="0" w:color="auto"/>
            <w:right w:val="none" w:sz="0" w:space="0" w:color="auto"/>
          </w:divBdr>
        </w:div>
        <w:div w:id="2072192462">
          <w:marLeft w:val="0"/>
          <w:marRight w:val="0"/>
          <w:marTop w:val="0"/>
          <w:marBottom w:val="0"/>
          <w:divBdr>
            <w:top w:val="none" w:sz="0" w:space="0" w:color="auto"/>
            <w:left w:val="none" w:sz="0" w:space="0" w:color="auto"/>
            <w:bottom w:val="none" w:sz="0" w:space="0" w:color="auto"/>
            <w:right w:val="none" w:sz="0" w:space="0" w:color="auto"/>
          </w:divBdr>
        </w:div>
      </w:divsChild>
    </w:div>
    <w:div w:id="494229403">
      <w:bodyDiv w:val="1"/>
      <w:marLeft w:val="0"/>
      <w:marRight w:val="0"/>
      <w:marTop w:val="0"/>
      <w:marBottom w:val="0"/>
      <w:divBdr>
        <w:top w:val="none" w:sz="0" w:space="0" w:color="auto"/>
        <w:left w:val="none" w:sz="0" w:space="0" w:color="auto"/>
        <w:bottom w:val="none" w:sz="0" w:space="0" w:color="auto"/>
        <w:right w:val="none" w:sz="0" w:space="0" w:color="auto"/>
      </w:divBdr>
    </w:div>
    <w:div w:id="498884896">
      <w:bodyDiv w:val="1"/>
      <w:marLeft w:val="0"/>
      <w:marRight w:val="0"/>
      <w:marTop w:val="0"/>
      <w:marBottom w:val="0"/>
      <w:divBdr>
        <w:top w:val="none" w:sz="0" w:space="0" w:color="auto"/>
        <w:left w:val="none" w:sz="0" w:space="0" w:color="auto"/>
        <w:bottom w:val="none" w:sz="0" w:space="0" w:color="auto"/>
        <w:right w:val="none" w:sz="0" w:space="0" w:color="auto"/>
      </w:divBdr>
    </w:div>
    <w:div w:id="528448315">
      <w:bodyDiv w:val="1"/>
      <w:marLeft w:val="0"/>
      <w:marRight w:val="0"/>
      <w:marTop w:val="0"/>
      <w:marBottom w:val="0"/>
      <w:divBdr>
        <w:top w:val="none" w:sz="0" w:space="0" w:color="auto"/>
        <w:left w:val="none" w:sz="0" w:space="0" w:color="auto"/>
        <w:bottom w:val="none" w:sz="0" w:space="0" w:color="auto"/>
        <w:right w:val="none" w:sz="0" w:space="0" w:color="auto"/>
      </w:divBdr>
    </w:div>
    <w:div w:id="585573598">
      <w:bodyDiv w:val="1"/>
      <w:marLeft w:val="0"/>
      <w:marRight w:val="0"/>
      <w:marTop w:val="0"/>
      <w:marBottom w:val="0"/>
      <w:divBdr>
        <w:top w:val="none" w:sz="0" w:space="0" w:color="auto"/>
        <w:left w:val="none" w:sz="0" w:space="0" w:color="auto"/>
        <w:bottom w:val="none" w:sz="0" w:space="0" w:color="auto"/>
        <w:right w:val="none" w:sz="0" w:space="0" w:color="auto"/>
      </w:divBdr>
      <w:divsChild>
        <w:div w:id="287593507">
          <w:marLeft w:val="0"/>
          <w:marRight w:val="0"/>
          <w:marTop w:val="0"/>
          <w:marBottom w:val="0"/>
          <w:divBdr>
            <w:top w:val="none" w:sz="0" w:space="0" w:color="auto"/>
            <w:left w:val="none" w:sz="0" w:space="0" w:color="auto"/>
            <w:bottom w:val="none" w:sz="0" w:space="0" w:color="auto"/>
            <w:right w:val="none" w:sz="0" w:space="0" w:color="auto"/>
          </w:divBdr>
        </w:div>
        <w:div w:id="1819415003">
          <w:marLeft w:val="0"/>
          <w:marRight w:val="0"/>
          <w:marTop w:val="0"/>
          <w:marBottom w:val="0"/>
          <w:divBdr>
            <w:top w:val="none" w:sz="0" w:space="0" w:color="auto"/>
            <w:left w:val="none" w:sz="0" w:space="0" w:color="auto"/>
            <w:bottom w:val="none" w:sz="0" w:space="0" w:color="auto"/>
            <w:right w:val="none" w:sz="0" w:space="0" w:color="auto"/>
          </w:divBdr>
        </w:div>
        <w:div w:id="1937129424">
          <w:marLeft w:val="0"/>
          <w:marRight w:val="0"/>
          <w:marTop w:val="0"/>
          <w:marBottom w:val="0"/>
          <w:divBdr>
            <w:top w:val="none" w:sz="0" w:space="0" w:color="auto"/>
            <w:left w:val="none" w:sz="0" w:space="0" w:color="auto"/>
            <w:bottom w:val="none" w:sz="0" w:space="0" w:color="auto"/>
            <w:right w:val="none" w:sz="0" w:space="0" w:color="auto"/>
          </w:divBdr>
        </w:div>
      </w:divsChild>
    </w:div>
    <w:div w:id="587351733">
      <w:bodyDiv w:val="1"/>
      <w:marLeft w:val="0"/>
      <w:marRight w:val="0"/>
      <w:marTop w:val="0"/>
      <w:marBottom w:val="0"/>
      <w:divBdr>
        <w:top w:val="none" w:sz="0" w:space="0" w:color="auto"/>
        <w:left w:val="none" w:sz="0" w:space="0" w:color="auto"/>
        <w:bottom w:val="none" w:sz="0" w:space="0" w:color="auto"/>
        <w:right w:val="none" w:sz="0" w:space="0" w:color="auto"/>
      </w:divBdr>
    </w:div>
    <w:div w:id="605502722">
      <w:bodyDiv w:val="1"/>
      <w:marLeft w:val="0"/>
      <w:marRight w:val="0"/>
      <w:marTop w:val="0"/>
      <w:marBottom w:val="0"/>
      <w:divBdr>
        <w:top w:val="none" w:sz="0" w:space="0" w:color="auto"/>
        <w:left w:val="none" w:sz="0" w:space="0" w:color="auto"/>
        <w:bottom w:val="none" w:sz="0" w:space="0" w:color="auto"/>
        <w:right w:val="none" w:sz="0" w:space="0" w:color="auto"/>
      </w:divBdr>
      <w:divsChild>
        <w:div w:id="1112433510">
          <w:marLeft w:val="0"/>
          <w:marRight w:val="0"/>
          <w:marTop w:val="0"/>
          <w:marBottom w:val="0"/>
          <w:divBdr>
            <w:top w:val="none" w:sz="0" w:space="0" w:color="auto"/>
            <w:left w:val="none" w:sz="0" w:space="0" w:color="auto"/>
            <w:bottom w:val="none" w:sz="0" w:space="0" w:color="auto"/>
            <w:right w:val="none" w:sz="0" w:space="0" w:color="auto"/>
          </w:divBdr>
        </w:div>
        <w:div w:id="1301351437">
          <w:marLeft w:val="0"/>
          <w:marRight w:val="0"/>
          <w:marTop w:val="0"/>
          <w:marBottom w:val="0"/>
          <w:divBdr>
            <w:top w:val="none" w:sz="0" w:space="0" w:color="auto"/>
            <w:left w:val="none" w:sz="0" w:space="0" w:color="auto"/>
            <w:bottom w:val="none" w:sz="0" w:space="0" w:color="auto"/>
            <w:right w:val="none" w:sz="0" w:space="0" w:color="auto"/>
          </w:divBdr>
        </w:div>
        <w:div w:id="1755469204">
          <w:marLeft w:val="0"/>
          <w:marRight w:val="0"/>
          <w:marTop w:val="0"/>
          <w:marBottom w:val="0"/>
          <w:divBdr>
            <w:top w:val="none" w:sz="0" w:space="0" w:color="auto"/>
            <w:left w:val="none" w:sz="0" w:space="0" w:color="auto"/>
            <w:bottom w:val="none" w:sz="0" w:space="0" w:color="auto"/>
            <w:right w:val="none" w:sz="0" w:space="0" w:color="auto"/>
          </w:divBdr>
        </w:div>
        <w:div w:id="1871066304">
          <w:marLeft w:val="0"/>
          <w:marRight w:val="0"/>
          <w:marTop w:val="0"/>
          <w:marBottom w:val="0"/>
          <w:divBdr>
            <w:top w:val="none" w:sz="0" w:space="0" w:color="auto"/>
            <w:left w:val="none" w:sz="0" w:space="0" w:color="auto"/>
            <w:bottom w:val="none" w:sz="0" w:space="0" w:color="auto"/>
            <w:right w:val="none" w:sz="0" w:space="0" w:color="auto"/>
          </w:divBdr>
        </w:div>
        <w:div w:id="2009752414">
          <w:marLeft w:val="0"/>
          <w:marRight w:val="0"/>
          <w:marTop w:val="0"/>
          <w:marBottom w:val="0"/>
          <w:divBdr>
            <w:top w:val="none" w:sz="0" w:space="0" w:color="auto"/>
            <w:left w:val="none" w:sz="0" w:space="0" w:color="auto"/>
            <w:bottom w:val="none" w:sz="0" w:space="0" w:color="auto"/>
            <w:right w:val="none" w:sz="0" w:space="0" w:color="auto"/>
          </w:divBdr>
        </w:div>
      </w:divsChild>
    </w:div>
    <w:div w:id="617643512">
      <w:bodyDiv w:val="1"/>
      <w:marLeft w:val="0"/>
      <w:marRight w:val="0"/>
      <w:marTop w:val="0"/>
      <w:marBottom w:val="0"/>
      <w:divBdr>
        <w:top w:val="none" w:sz="0" w:space="0" w:color="auto"/>
        <w:left w:val="none" w:sz="0" w:space="0" w:color="auto"/>
        <w:bottom w:val="none" w:sz="0" w:space="0" w:color="auto"/>
        <w:right w:val="none" w:sz="0" w:space="0" w:color="auto"/>
      </w:divBdr>
      <w:divsChild>
        <w:div w:id="299573281">
          <w:marLeft w:val="0"/>
          <w:marRight w:val="0"/>
          <w:marTop w:val="0"/>
          <w:marBottom w:val="0"/>
          <w:divBdr>
            <w:top w:val="none" w:sz="0" w:space="0" w:color="auto"/>
            <w:left w:val="none" w:sz="0" w:space="0" w:color="auto"/>
            <w:bottom w:val="none" w:sz="0" w:space="0" w:color="auto"/>
            <w:right w:val="none" w:sz="0" w:space="0" w:color="auto"/>
          </w:divBdr>
        </w:div>
      </w:divsChild>
    </w:div>
    <w:div w:id="635791791">
      <w:bodyDiv w:val="1"/>
      <w:marLeft w:val="0"/>
      <w:marRight w:val="0"/>
      <w:marTop w:val="0"/>
      <w:marBottom w:val="0"/>
      <w:divBdr>
        <w:top w:val="none" w:sz="0" w:space="0" w:color="auto"/>
        <w:left w:val="none" w:sz="0" w:space="0" w:color="auto"/>
        <w:bottom w:val="none" w:sz="0" w:space="0" w:color="auto"/>
        <w:right w:val="none" w:sz="0" w:space="0" w:color="auto"/>
      </w:divBdr>
    </w:div>
    <w:div w:id="638462763">
      <w:bodyDiv w:val="1"/>
      <w:marLeft w:val="0"/>
      <w:marRight w:val="0"/>
      <w:marTop w:val="0"/>
      <w:marBottom w:val="0"/>
      <w:divBdr>
        <w:top w:val="none" w:sz="0" w:space="0" w:color="auto"/>
        <w:left w:val="none" w:sz="0" w:space="0" w:color="auto"/>
        <w:bottom w:val="none" w:sz="0" w:space="0" w:color="auto"/>
        <w:right w:val="none" w:sz="0" w:space="0" w:color="auto"/>
      </w:divBdr>
    </w:div>
    <w:div w:id="691151091">
      <w:bodyDiv w:val="1"/>
      <w:marLeft w:val="0"/>
      <w:marRight w:val="0"/>
      <w:marTop w:val="0"/>
      <w:marBottom w:val="0"/>
      <w:divBdr>
        <w:top w:val="none" w:sz="0" w:space="0" w:color="auto"/>
        <w:left w:val="none" w:sz="0" w:space="0" w:color="auto"/>
        <w:bottom w:val="none" w:sz="0" w:space="0" w:color="auto"/>
        <w:right w:val="none" w:sz="0" w:space="0" w:color="auto"/>
      </w:divBdr>
    </w:div>
    <w:div w:id="728963867">
      <w:bodyDiv w:val="1"/>
      <w:marLeft w:val="0"/>
      <w:marRight w:val="0"/>
      <w:marTop w:val="0"/>
      <w:marBottom w:val="0"/>
      <w:divBdr>
        <w:top w:val="none" w:sz="0" w:space="0" w:color="auto"/>
        <w:left w:val="none" w:sz="0" w:space="0" w:color="auto"/>
        <w:bottom w:val="none" w:sz="0" w:space="0" w:color="auto"/>
        <w:right w:val="none" w:sz="0" w:space="0" w:color="auto"/>
      </w:divBdr>
    </w:div>
    <w:div w:id="754086718">
      <w:bodyDiv w:val="1"/>
      <w:marLeft w:val="0"/>
      <w:marRight w:val="0"/>
      <w:marTop w:val="0"/>
      <w:marBottom w:val="0"/>
      <w:divBdr>
        <w:top w:val="none" w:sz="0" w:space="0" w:color="auto"/>
        <w:left w:val="none" w:sz="0" w:space="0" w:color="auto"/>
        <w:bottom w:val="none" w:sz="0" w:space="0" w:color="auto"/>
        <w:right w:val="none" w:sz="0" w:space="0" w:color="auto"/>
      </w:divBdr>
    </w:div>
    <w:div w:id="767429548">
      <w:bodyDiv w:val="1"/>
      <w:marLeft w:val="0"/>
      <w:marRight w:val="0"/>
      <w:marTop w:val="0"/>
      <w:marBottom w:val="0"/>
      <w:divBdr>
        <w:top w:val="none" w:sz="0" w:space="0" w:color="auto"/>
        <w:left w:val="none" w:sz="0" w:space="0" w:color="auto"/>
        <w:bottom w:val="none" w:sz="0" w:space="0" w:color="auto"/>
        <w:right w:val="none" w:sz="0" w:space="0" w:color="auto"/>
      </w:divBdr>
    </w:div>
    <w:div w:id="779105251">
      <w:bodyDiv w:val="1"/>
      <w:marLeft w:val="0"/>
      <w:marRight w:val="0"/>
      <w:marTop w:val="0"/>
      <w:marBottom w:val="0"/>
      <w:divBdr>
        <w:top w:val="none" w:sz="0" w:space="0" w:color="auto"/>
        <w:left w:val="none" w:sz="0" w:space="0" w:color="auto"/>
        <w:bottom w:val="none" w:sz="0" w:space="0" w:color="auto"/>
        <w:right w:val="none" w:sz="0" w:space="0" w:color="auto"/>
      </w:divBdr>
    </w:div>
    <w:div w:id="796264901">
      <w:bodyDiv w:val="1"/>
      <w:marLeft w:val="0"/>
      <w:marRight w:val="0"/>
      <w:marTop w:val="0"/>
      <w:marBottom w:val="0"/>
      <w:divBdr>
        <w:top w:val="none" w:sz="0" w:space="0" w:color="auto"/>
        <w:left w:val="none" w:sz="0" w:space="0" w:color="auto"/>
        <w:bottom w:val="none" w:sz="0" w:space="0" w:color="auto"/>
        <w:right w:val="none" w:sz="0" w:space="0" w:color="auto"/>
      </w:divBdr>
    </w:div>
    <w:div w:id="807285173">
      <w:bodyDiv w:val="1"/>
      <w:marLeft w:val="0"/>
      <w:marRight w:val="0"/>
      <w:marTop w:val="0"/>
      <w:marBottom w:val="0"/>
      <w:divBdr>
        <w:top w:val="none" w:sz="0" w:space="0" w:color="auto"/>
        <w:left w:val="none" w:sz="0" w:space="0" w:color="auto"/>
        <w:bottom w:val="none" w:sz="0" w:space="0" w:color="auto"/>
        <w:right w:val="none" w:sz="0" w:space="0" w:color="auto"/>
      </w:divBdr>
    </w:div>
    <w:div w:id="811871821">
      <w:bodyDiv w:val="1"/>
      <w:marLeft w:val="0"/>
      <w:marRight w:val="0"/>
      <w:marTop w:val="0"/>
      <w:marBottom w:val="0"/>
      <w:divBdr>
        <w:top w:val="none" w:sz="0" w:space="0" w:color="auto"/>
        <w:left w:val="none" w:sz="0" w:space="0" w:color="auto"/>
        <w:bottom w:val="none" w:sz="0" w:space="0" w:color="auto"/>
        <w:right w:val="none" w:sz="0" w:space="0" w:color="auto"/>
      </w:divBdr>
    </w:div>
    <w:div w:id="859121799">
      <w:bodyDiv w:val="1"/>
      <w:marLeft w:val="0"/>
      <w:marRight w:val="0"/>
      <w:marTop w:val="0"/>
      <w:marBottom w:val="0"/>
      <w:divBdr>
        <w:top w:val="none" w:sz="0" w:space="0" w:color="auto"/>
        <w:left w:val="none" w:sz="0" w:space="0" w:color="auto"/>
        <w:bottom w:val="none" w:sz="0" w:space="0" w:color="auto"/>
        <w:right w:val="none" w:sz="0" w:space="0" w:color="auto"/>
      </w:divBdr>
    </w:div>
    <w:div w:id="877622789">
      <w:bodyDiv w:val="1"/>
      <w:marLeft w:val="0"/>
      <w:marRight w:val="0"/>
      <w:marTop w:val="0"/>
      <w:marBottom w:val="0"/>
      <w:divBdr>
        <w:top w:val="none" w:sz="0" w:space="0" w:color="auto"/>
        <w:left w:val="none" w:sz="0" w:space="0" w:color="auto"/>
        <w:bottom w:val="none" w:sz="0" w:space="0" w:color="auto"/>
        <w:right w:val="none" w:sz="0" w:space="0" w:color="auto"/>
      </w:divBdr>
    </w:div>
    <w:div w:id="888491859">
      <w:bodyDiv w:val="1"/>
      <w:marLeft w:val="0"/>
      <w:marRight w:val="0"/>
      <w:marTop w:val="0"/>
      <w:marBottom w:val="0"/>
      <w:divBdr>
        <w:top w:val="none" w:sz="0" w:space="0" w:color="auto"/>
        <w:left w:val="none" w:sz="0" w:space="0" w:color="auto"/>
        <w:bottom w:val="none" w:sz="0" w:space="0" w:color="auto"/>
        <w:right w:val="none" w:sz="0" w:space="0" w:color="auto"/>
      </w:divBdr>
    </w:div>
    <w:div w:id="944385369">
      <w:bodyDiv w:val="1"/>
      <w:marLeft w:val="0"/>
      <w:marRight w:val="0"/>
      <w:marTop w:val="0"/>
      <w:marBottom w:val="0"/>
      <w:divBdr>
        <w:top w:val="none" w:sz="0" w:space="0" w:color="auto"/>
        <w:left w:val="none" w:sz="0" w:space="0" w:color="auto"/>
        <w:bottom w:val="none" w:sz="0" w:space="0" w:color="auto"/>
        <w:right w:val="none" w:sz="0" w:space="0" w:color="auto"/>
      </w:divBdr>
    </w:div>
    <w:div w:id="950623597">
      <w:bodyDiv w:val="1"/>
      <w:marLeft w:val="0"/>
      <w:marRight w:val="0"/>
      <w:marTop w:val="0"/>
      <w:marBottom w:val="0"/>
      <w:divBdr>
        <w:top w:val="none" w:sz="0" w:space="0" w:color="auto"/>
        <w:left w:val="none" w:sz="0" w:space="0" w:color="auto"/>
        <w:bottom w:val="none" w:sz="0" w:space="0" w:color="auto"/>
        <w:right w:val="none" w:sz="0" w:space="0" w:color="auto"/>
      </w:divBdr>
    </w:div>
    <w:div w:id="965508145">
      <w:bodyDiv w:val="1"/>
      <w:marLeft w:val="0"/>
      <w:marRight w:val="0"/>
      <w:marTop w:val="0"/>
      <w:marBottom w:val="0"/>
      <w:divBdr>
        <w:top w:val="none" w:sz="0" w:space="0" w:color="auto"/>
        <w:left w:val="none" w:sz="0" w:space="0" w:color="auto"/>
        <w:bottom w:val="none" w:sz="0" w:space="0" w:color="auto"/>
        <w:right w:val="none" w:sz="0" w:space="0" w:color="auto"/>
      </w:divBdr>
    </w:div>
    <w:div w:id="985431231">
      <w:bodyDiv w:val="1"/>
      <w:marLeft w:val="0"/>
      <w:marRight w:val="0"/>
      <w:marTop w:val="0"/>
      <w:marBottom w:val="0"/>
      <w:divBdr>
        <w:top w:val="none" w:sz="0" w:space="0" w:color="auto"/>
        <w:left w:val="none" w:sz="0" w:space="0" w:color="auto"/>
        <w:bottom w:val="none" w:sz="0" w:space="0" w:color="auto"/>
        <w:right w:val="none" w:sz="0" w:space="0" w:color="auto"/>
      </w:divBdr>
    </w:div>
    <w:div w:id="997150234">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58744900">
      <w:bodyDiv w:val="1"/>
      <w:marLeft w:val="0"/>
      <w:marRight w:val="0"/>
      <w:marTop w:val="0"/>
      <w:marBottom w:val="0"/>
      <w:divBdr>
        <w:top w:val="none" w:sz="0" w:space="0" w:color="auto"/>
        <w:left w:val="none" w:sz="0" w:space="0" w:color="auto"/>
        <w:bottom w:val="none" w:sz="0" w:space="0" w:color="auto"/>
        <w:right w:val="none" w:sz="0" w:space="0" w:color="auto"/>
      </w:divBdr>
    </w:div>
    <w:div w:id="1069039628">
      <w:bodyDiv w:val="1"/>
      <w:marLeft w:val="0"/>
      <w:marRight w:val="0"/>
      <w:marTop w:val="0"/>
      <w:marBottom w:val="0"/>
      <w:divBdr>
        <w:top w:val="none" w:sz="0" w:space="0" w:color="auto"/>
        <w:left w:val="none" w:sz="0" w:space="0" w:color="auto"/>
        <w:bottom w:val="none" w:sz="0" w:space="0" w:color="auto"/>
        <w:right w:val="none" w:sz="0" w:space="0" w:color="auto"/>
      </w:divBdr>
    </w:div>
    <w:div w:id="1078096882">
      <w:bodyDiv w:val="1"/>
      <w:marLeft w:val="0"/>
      <w:marRight w:val="0"/>
      <w:marTop w:val="0"/>
      <w:marBottom w:val="0"/>
      <w:divBdr>
        <w:top w:val="none" w:sz="0" w:space="0" w:color="auto"/>
        <w:left w:val="none" w:sz="0" w:space="0" w:color="auto"/>
        <w:bottom w:val="none" w:sz="0" w:space="0" w:color="auto"/>
        <w:right w:val="none" w:sz="0" w:space="0" w:color="auto"/>
      </w:divBdr>
      <w:divsChild>
        <w:div w:id="156118494">
          <w:marLeft w:val="0"/>
          <w:marRight w:val="0"/>
          <w:marTop w:val="0"/>
          <w:marBottom w:val="0"/>
          <w:divBdr>
            <w:top w:val="none" w:sz="0" w:space="0" w:color="auto"/>
            <w:left w:val="none" w:sz="0" w:space="0" w:color="auto"/>
            <w:bottom w:val="none" w:sz="0" w:space="0" w:color="auto"/>
            <w:right w:val="none" w:sz="0" w:space="0" w:color="auto"/>
          </w:divBdr>
        </w:div>
        <w:div w:id="1139345584">
          <w:marLeft w:val="0"/>
          <w:marRight w:val="0"/>
          <w:marTop w:val="0"/>
          <w:marBottom w:val="0"/>
          <w:divBdr>
            <w:top w:val="none" w:sz="0" w:space="0" w:color="auto"/>
            <w:left w:val="none" w:sz="0" w:space="0" w:color="auto"/>
            <w:bottom w:val="none" w:sz="0" w:space="0" w:color="auto"/>
            <w:right w:val="none" w:sz="0" w:space="0" w:color="auto"/>
          </w:divBdr>
        </w:div>
        <w:div w:id="1195532321">
          <w:marLeft w:val="0"/>
          <w:marRight w:val="0"/>
          <w:marTop w:val="0"/>
          <w:marBottom w:val="0"/>
          <w:divBdr>
            <w:top w:val="none" w:sz="0" w:space="0" w:color="auto"/>
            <w:left w:val="none" w:sz="0" w:space="0" w:color="auto"/>
            <w:bottom w:val="none" w:sz="0" w:space="0" w:color="auto"/>
            <w:right w:val="none" w:sz="0" w:space="0" w:color="auto"/>
          </w:divBdr>
        </w:div>
        <w:div w:id="1828857091">
          <w:marLeft w:val="0"/>
          <w:marRight w:val="0"/>
          <w:marTop w:val="0"/>
          <w:marBottom w:val="0"/>
          <w:divBdr>
            <w:top w:val="none" w:sz="0" w:space="0" w:color="auto"/>
            <w:left w:val="none" w:sz="0" w:space="0" w:color="auto"/>
            <w:bottom w:val="none" w:sz="0" w:space="0" w:color="auto"/>
            <w:right w:val="none" w:sz="0" w:space="0" w:color="auto"/>
          </w:divBdr>
        </w:div>
        <w:div w:id="1833253255">
          <w:marLeft w:val="0"/>
          <w:marRight w:val="0"/>
          <w:marTop w:val="0"/>
          <w:marBottom w:val="0"/>
          <w:divBdr>
            <w:top w:val="none" w:sz="0" w:space="0" w:color="auto"/>
            <w:left w:val="none" w:sz="0" w:space="0" w:color="auto"/>
            <w:bottom w:val="none" w:sz="0" w:space="0" w:color="auto"/>
            <w:right w:val="none" w:sz="0" w:space="0" w:color="auto"/>
          </w:divBdr>
        </w:div>
        <w:div w:id="1894005026">
          <w:marLeft w:val="0"/>
          <w:marRight w:val="0"/>
          <w:marTop w:val="0"/>
          <w:marBottom w:val="0"/>
          <w:divBdr>
            <w:top w:val="none" w:sz="0" w:space="0" w:color="auto"/>
            <w:left w:val="none" w:sz="0" w:space="0" w:color="auto"/>
            <w:bottom w:val="none" w:sz="0" w:space="0" w:color="auto"/>
            <w:right w:val="none" w:sz="0" w:space="0" w:color="auto"/>
          </w:divBdr>
        </w:div>
        <w:div w:id="2124809478">
          <w:marLeft w:val="0"/>
          <w:marRight w:val="0"/>
          <w:marTop w:val="0"/>
          <w:marBottom w:val="0"/>
          <w:divBdr>
            <w:top w:val="none" w:sz="0" w:space="0" w:color="auto"/>
            <w:left w:val="none" w:sz="0" w:space="0" w:color="auto"/>
            <w:bottom w:val="none" w:sz="0" w:space="0" w:color="auto"/>
            <w:right w:val="none" w:sz="0" w:space="0" w:color="auto"/>
          </w:divBdr>
        </w:div>
      </w:divsChild>
    </w:div>
    <w:div w:id="1117026855">
      <w:bodyDiv w:val="1"/>
      <w:marLeft w:val="0"/>
      <w:marRight w:val="0"/>
      <w:marTop w:val="0"/>
      <w:marBottom w:val="0"/>
      <w:divBdr>
        <w:top w:val="none" w:sz="0" w:space="0" w:color="auto"/>
        <w:left w:val="none" w:sz="0" w:space="0" w:color="auto"/>
        <w:bottom w:val="none" w:sz="0" w:space="0" w:color="auto"/>
        <w:right w:val="none" w:sz="0" w:space="0" w:color="auto"/>
      </w:divBdr>
    </w:div>
    <w:div w:id="1190876162">
      <w:bodyDiv w:val="1"/>
      <w:marLeft w:val="0"/>
      <w:marRight w:val="0"/>
      <w:marTop w:val="0"/>
      <w:marBottom w:val="0"/>
      <w:divBdr>
        <w:top w:val="none" w:sz="0" w:space="0" w:color="auto"/>
        <w:left w:val="none" w:sz="0" w:space="0" w:color="auto"/>
        <w:bottom w:val="none" w:sz="0" w:space="0" w:color="auto"/>
        <w:right w:val="none" w:sz="0" w:space="0" w:color="auto"/>
      </w:divBdr>
    </w:div>
    <w:div w:id="1237321320">
      <w:bodyDiv w:val="1"/>
      <w:marLeft w:val="0"/>
      <w:marRight w:val="0"/>
      <w:marTop w:val="0"/>
      <w:marBottom w:val="0"/>
      <w:divBdr>
        <w:top w:val="none" w:sz="0" w:space="0" w:color="auto"/>
        <w:left w:val="none" w:sz="0" w:space="0" w:color="auto"/>
        <w:bottom w:val="none" w:sz="0" w:space="0" w:color="auto"/>
        <w:right w:val="none" w:sz="0" w:space="0" w:color="auto"/>
      </w:divBdr>
      <w:divsChild>
        <w:div w:id="118111082">
          <w:marLeft w:val="0"/>
          <w:marRight w:val="0"/>
          <w:marTop w:val="0"/>
          <w:marBottom w:val="0"/>
          <w:divBdr>
            <w:top w:val="none" w:sz="0" w:space="0" w:color="auto"/>
            <w:left w:val="none" w:sz="0" w:space="0" w:color="auto"/>
            <w:bottom w:val="none" w:sz="0" w:space="0" w:color="auto"/>
            <w:right w:val="none" w:sz="0" w:space="0" w:color="auto"/>
          </w:divBdr>
        </w:div>
        <w:div w:id="345864894">
          <w:marLeft w:val="0"/>
          <w:marRight w:val="0"/>
          <w:marTop w:val="0"/>
          <w:marBottom w:val="0"/>
          <w:divBdr>
            <w:top w:val="none" w:sz="0" w:space="0" w:color="auto"/>
            <w:left w:val="none" w:sz="0" w:space="0" w:color="auto"/>
            <w:bottom w:val="none" w:sz="0" w:space="0" w:color="auto"/>
            <w:right w:val="none" w:sz="0" w:space="0" w:color="auto"/>
          </w:divBdr>
        </w:div>
        <w:div w:id="1466464015">
          <w:marLeft w:val="0"/>
          <w:marRight w:val="0"/>
          <w:marTop w:val="0"/>
          <w:marBottom w:val="0"/>
          <w:divBdr>
            <w:top w:val="none" w:sz="0" w:space="0" w:color="auto"/>
            <w:left w:val="none" w:sz="0" w:space="0" w:color="auto"/>
            <w:bottom w:val="none" w:sz="0" w:space="0" w:color="auto"/>
            <w:right w:val="none" w:sz="0" w:space="0" w:color="auto"/>
          </w:divBdr>
        </w:div>
        <w:div w:id="1876774796">
          <w:marLeft w:val="0"/>
          <w:marRight w:val="0"/>
          <w:marTop w:val="0"/>
          <w:marBottom w:val="0"/>
          <w:divBdr>
            <w:top w:val="none" w:sz="0" w:space="0" w:color="auto"/>
            <w:left w:val="none" w:sz="0" w:space="0" w:color="auto"/>
            <w:bottom w:val="none" w:sz="0" w:space="0" w:color="auto"/>
            <w:right w:val="none" w:sz="0" w:space="0" w:color="auto"/>
          </w:divBdr>
        </w:div>
      </w:divsChild>
    </w:div>
    <w:div w:id="1265263968">
      <w:bodyDiv w:val="1"/>
      <w:marLeft w:val="0"/>
      <w:marRight w:val="0"/>
      <w:marTop w:val="0"/>
      <w:marBottom w:val="0"/>
      <w:divBdr>
        <w:top w:val="none" w:sz="0" w:space="0" w:color="auto"/>
        <w:left w:val="none" w:sz="0" w:space="0" w:color="auto"/>
        <w:bottom w:val="none" w:sz="0" w:space="0" w:color="auto"/>
        <w:right w:val="none" w:sz="0" w:space="0" w:color="auto"/>
      </w:divBdr>
    </w:div>
    <w:div w:id="1282106709">
      <w:bodyDiv w:val="1"/>
      <w:marLeft w:val="0"/>
      <w:marRight w:val="0"/>
      <w:marTop w:val="0"/>
      <w:marBottom w:val="0"/>
      <w:divBdr>
        <w:top w:val="none" w:sz="0" w:space="0" w:color="auto"/>
        <w:left w:val="none" w:sz="0" w:space="0" w:color="auto"/>
        <w:bottom w:val="none" w:sz="0" w:space="0" w:color="auto"/>
        <w:right w:val="none" w:sz="0" w:space="0" w:color="auto"/>
      </w:divBdr>
    </w:div>
    <w:div w:id="1402866172">
      <w:bodyDiv w:val="1"/>
      <w:marLeft w:val="0"/>
      <w:marRight w:val="0"/>
      <w:marTop w:val="0"/>
      <w:marBottom w:val="0"/>
      <w:divBdr>
        <w:top w:val="none" w:sz="0" w:space="0" w:color="auto"/>
        <w:left w:val="none" w:sz="0" w:space="0" w:color="auto"/>
        <w:bottom w:val="none" w:sz="0" w:space="0" w:color="auto"/>
        <w:right w:val="none" w:sz="0" w:space="0" w:color="auto"/>
      </w:divBdr>
    </w:div>
    <w:div w:id="1411348823">
      <w:bodyDiv w:val="1"/>
      <w:marLeft w:val="0"/>
      <w:marRight w:val="0"/>
      <w:marTop w:val="0"/>
      <w:marBottom w:val="0"/>
      <w:divBdr>
        <w:top w:val="none" w:sz="0" w:space="0" w:color="auto"/>
        <w:left w:val="none" w:sz="0" w:space="0" w:color="auto"/>
        <w:bottom w:val="none" w:sz="0" w:space="0" w:color="auto"/>
        <w:right w:val="none" w:sz="0" w:space="0" w:color="auto"/>
      </w:divBdr>
      <w:divsChild>
        <w:div w:id="382565747">
          <w:marLeft w:val="0"/>
          <w:marRight w:val="0"/>
          <w:marTop w:val="0"/>
          <w:marBottom w:val="0"/>
          <w:divBdr>
            <w:top w:val="none" w:sz="0" w:space="0" w:color="auto"/>
            <w:left w:val="none" w:sz="0" w:space="0" w:color="auto"/>
            <w:bottom w:val="none" w:sz="0" w:space="0" w:color="auto"/>
            <w:right w:val="none" w:sz="0" w:space="0" w:color="auto"/>
          </w:divBdr>
        </w:div>
        <w:div w:id="780299797">
          <w:marLeft w:val="0"/>
          <w:marRight w:val="0"/>
          <w:marTop w:val="0"/>
          <w:marBottom w:val="0"/>
          <w:divBdr>
            <w:top w:val="none" w:sz="0" w:space="0" w:color="auto"/>
            <w:left w:val="none" w:sz="0" w:space="0" w:color="auto"/>
            <w:bottom w:val="none" w:sz="0" w:space="0" w:color="auto"/>
            <w:right w:val="none" w:sz="0" w:space="0" w:color="auto"/>
          </w:divBdr>
        </w:div>
        <w:div w:id="1119910331">
          <w:marLeft w:val="0"/>
          <w:marRight w:val="0"/>
          <w:marTop w:val="0"/>
          <w:marBottom w:val="0"/>
          <w:divBdr>
            <w:top w:val="none" w:sz="0" w:space="0" w:color="auto"/>
            <w:left w:val="none" w:sz="0" w:space="0" w:color="auto"/>
            <w:bottom w:val="none" w:sz="0" w:space="0" w:color="auto"/>
            <w:right w:val="none" w:sz="0" w:space="0" w:color="auto"/>
          </w:divBdr>
        </w:div>
        <w:div w:id="1635133350">
          <w:marLeft w:val="0"/>
          <w:marRight w:val="0"/>
          <w:marTop w:val="0"/>
          <w:marBottom w:val="0"/>
          <w:divBdr>
            <w:top w:val="none" w:sz="0" w:space="0" w:color="auto"/>
            <w:left w:val="none" w:sz="0" w:space="0" w:color="auto"/>
            <w:bottom w:val="none" w:sz="0" w:space="0" w:color="auto"/>
            <w:right w:val="none" w:sz="0" w:space="0" w:color="auto"/>
          </w:divBdr>
        </w:div>
      </w:divsChild>
    </w:div>
    <w:div w:id="1422533407">
      <w:bodyDiv w:val="1"/>
      <w:marLeft w:val="0"/>
      <w:marRight w:val="0"/>
      <w:marTop w:val="0"/>
      <w:marBottom w:val="0"/>
      <w:divBdr>
        <w:top w:val="none" w:sz="0" w:space="0" w:color="auto"/>
        <w:left w:val="none" w:sz="0" w:space="0" w:color="auto"/>
        <w:bottom w:val="none" w:sz="0" w:space="0" w:color="auto"/>
        <w:right w:val="none" w:sz="0" w:space="0" w:color="auto"/>
      </w:divBdr>
    </w:div>
    <w:div w:id="1464615310">
      <w:bodyDiv w:val="1"/>
      <w:marLeft w:val="0"/>
      <w:marRight w:val="0"/>
      <w:marTop w:val="0"/>
      <w:marBottom w:val="0"/>
      <w:divBdr>
        <w:top w:val="none" w:sz="0" w:space="0" w:color="auto"/>
        <w:left w:val="none" w:sz="0" w:space="0" w:color="auto"/>
        <w:bottom w:val="none" w:sz="0" w:space="0" w:color="auto"/>
        <w:right w:val="none" w:sz="0" w:space="0" w:color="auto"/>
      </w:divBdr>
    </w:div>
    <w:div w:id="1485316785">
      <w:bodyDiv w:val="1"/>
      <w:marLeft w:val="0"/>
      <w:marRight w:val="0"/>
      <w:marTop w:val="0"/>
      <w:marBottom w:val="0"/>
      <w:divBdr>
        <w:top w:val="none" w:sz="0" w:space="0" w:color="auto"/>
        <w:left w:val="none" w:sz="0" w:space="0" w:color="auto"/>
        <w:bottom w:val="none" w:sz="0" w:space="0" w:color="auto"/>
        <w:right w:val="none" w:sz="0" w:space="0" w:color="auto"/>
      </w:divBdr>
      <w:divsChild>
        <w:div w:id="1286814822">
          <w:marLeft w:val="0"/>
          <w:marRight w:val="0"/>
          <w:marTop w:val="0"/>
          <w:marBottom w:val="0"/>
          <w:divBdr>
            <w:top w:val="none" w:sz="0" w:space="0" w:color="auto"/>
            <w:left w:val="none" w:sz="0" w:space="0" w:color="auto"/>
            <w:bottom w:val="none" w:sz="0" w:space="0" w:color="auto"/>
            <w:right w:val="none" w:sz="0" w:space="0" w:color="auto"/>
          </w:divBdr>
        </w:div>
        <w:div w:id="974330320">
          <w:marLeft w:val="0"/>
          <w:marRight w:val="0"/>
          <w:marTop w:val="0"/>
          <w:marBottom w:val="0"/>
          <w:divBdr>
            <w:top w:val="none" w:sz="0" w:space="0" w:color="auto"/>
            <w:left w:val="none" w:sz="0" w:space="0" w:color="auto"/>
            <w:bottom w:val="none" w:sz="0" w:space="0" w:color="auto"/>
            <w:right w:val="none" w:sz="0" w:space="0" w:color="auto"/>
          </w:divBdr>
        </w:div>
        <w:div w:id="1362784887">
          <w:marLeft w:val="0"/>
          <w:marRight w:val="0"/>
          <w:marTop w:val="0"/>
          <w:marBottom w:val="0"/>
          <w:divBdr>
            <w:top w:val="none" w:sz="0" w:space="0" w:color="auto"/>
            <w:left w:val="none" w:sz="0" w:space="0" w:color="auto"/>
            <w:bottom w:val="none" w:sz="0" w:space="0" w:color="auto"/>
            <w:right w:val="none" w:sz="0" w:space="0" w:color="auto"/>
          </w:divBdr>
        </w:div>
      </w:divsChild>
    </w:div>
    <w:div w:id="1488935441">
      <w:bodyDiv w:val="1"/>
      <w:marLeft w:val="0"/>
      <w:marRight w:val="0"/>
      <w:marTop w:val="0"/>
      <w:marBottom w:val="0"/>
      <w:divBdr>
        <w:top w:val="none" w:sz="0" w:space="0" w:color="auto"/>
        <w:left w:val="none" w:sz="0" w:space="0" w:color="auto"/>
        <w:bottom w:val="none" w:sz="0" w:space="0" w:color="auto"/>
        <w:right w:val="none" w:sz="0" w:space="0" w:color="auto"/>
      </w:divBdr>
    </w:div>
    <w:div w:id="1525243434">
      <w:bodyDiv w:val="1"/>
      <w:marLeft w:val="0"/>
      <w:marRight w:val="0"/>
      <w:marTop w:val="0"/>
      <w:marBottom w:val="0"/>
      <w:divBdr>
        <w:top w:val="none" w:sz="0" w:space="0" w:color="auto"/>
        <w:left w:val="none" w:sz="0" w:space="0" w:color="auto"/>
        <w:bottom w:val="none" w:sz="0" w:space="0" w:color="auto"/>
        <w:right w:val="none" w:sz="0" w:space="0" w:color="auto"/>
      </w:divBdr>
      <w:divsChild>
        <w:div w:id="357855650">
          <w:marLeft w:val="0"/>
          <w:marRight w:val="0"/>
          <w:marTop w:val="0"/>
          <w:marBottom w:val="0"/>
          <w:divBdr>
            <w:top w:val="none" w:sz="0" w:space="0" w:color="auto"/>
            <w:left w:val="none" w:sz="0" w:space="0" w:color="auto"/>
            <w:bottom w:val="none" w:sz="0" w:space="0" w:color="auto"/>
            <w:right w:val="none" w:sz="0" w:space="0" w:color="auto"/>
          </w:divBdr>
        </w:div>
        <w:div w:id="1005982562">
          <w:marLeft w:val="0"/>
          <w:marRight w:val="0"/>
          <w:marTop w:val="0"/>
          <w:marBottom w:val="0"/>
          <w:divBdr>
            <w:top w:val="none" w:sz="0" w:space="0" w:color="auto"/>
            <w:left w:val="none" w:sz="0" w:space="0" w:color="auto"/>
            <w:bottom w:val="none" w:sz="0" w:space="0" w:color="auto"/>
            <w:right w:val="none" w:sz="0" w:space="0" w:color="auto"/>
          </w:divBdr>
        </w:div>
        <w:div w:id="1114861928">
          <w:marLeft w:val="0"/>
          <w:marRight w:val="0"/>
          <w:marTop w:val="0"/>
          <w:marBottom w:val="0"/>
          <w:divBdr>
            <w:top w:val="none" w:sz="0" w:space="0" w:color="auto"/>
            <w:left w:val="none" w:sz="0" w:space="0" w:color="auto"/>
            <w:bottom w:val="none" w:sz="0" w:space="0" w:color="auto"/>
            <w:right w:val="none" w:sz="0" w:space="0" w:color="auto"/>
          </w:divBdr>
        </w:div>
        <w:div w:id="1187477521">
          <w:marLeft w:val="0"/>
          <w:marRight w:val="0"/>
          <w:marTop w:val="0"/>
          <w:marBottom w:val="0"/>
          <w:divBdr>
            <w:top w:val="none" w:sz="0" w:space="0" w:color="auto"/>
            <w:left w:val="none" w:sz="0" w:space="0" w:color="auto"/>
            <w:bottom w:val="none" w:sz="0" w:space="0" w:color="auto"/>
            <w:right w:val="none" w:sz="0" w:space="0" w:color="auto"/>
          </w:divBdr>
        </w:div>
        <w:div w:id="1989430414">
          <w:marLeft w:val="0"/>
          <w:marRight w:val="0"/>
          <w:marTop w:val="0"/>
          <w:marBottom w:val="0"/>
          <w:divBdr>
            <w:top w:val="none" w:sz="0" w:space="0" w:color="auto"/>
            <w:left w:val="none" w:sz="0" w:space="0" w:color="auto"/>
            <w:bottom w:val="none" w:sz="0" w:space="0" w:color="auto"/>
            <w:right w:val="none" w:sz="0" w:space="0" w:color="auto"/>
          </w:divBdr>
        </w:div>
        <w:div w:id="1995447079">
          <w:marLeft w:val="0"/>
          <w:marRight w:val="0"/>
          <w:marTop w:val="0"/>
          <w:marBottom w:val="0"/>
          <w:divBdr>
            <w:top w:val="none" w:sz="0" w:space="0" w:color="auto"/>
            <w:left w:val="none" w:sz="0" w:space="0" w:color="auto"/>
            <w:bottom w:val="none" w:sz="0" w:space="0" w:color="auto"/>
            <w:right w:val="none" w:sz="0" w:space="0" w:color="auto"/>
          </w:divBdr>
        </w:div>
      </w:divsChild>
    </w:div>
    <w:div w:id="1554730979">
      <w:bodyDiv w:val="1"/>
      <w:marLeft w:val="0"/>
      <w:marRight w:val="0"/>
      <w:marTop w:val="0"/>
      <w:marBottom w:val="0"/>
      <w:divBdr>
        <w:top w:val="none" w:sz="0" w:space="0" w:color="auto"/>
        <w:left w:val="none" w:sz="0" w:space="0" w:color="auto"/>
        <w:bottom w:val="none" w:sz="0" w:space="0" w:color="auto"/>
        <w:right w:val="none" w:sz="0" w:space="0" w:color="auto"/>
      </w:divBdr>
    </w:div>
    <w:div w:id="1558977388">
      <w:bodyDiv w:val="1"/>
      <w:marLeft w:val="0"/>
      <w:marRight w:val="0"/>
      <w:marTop w:val="0"/>
      <w:marBottom w:val="0"/>
      <w:divBdr>
        <w:top w:val="none" w:sz="0" w:space="0" w:color="auto"/>
        <w:left w:val="none" w:sz="0" w:space="0" w:color="auto"/>
        <w:bottom w:val="none" w:sz="0" w:space="0" w:color="auto"/>
        <w:right w:val="none" w:sz="0" w:space="0" w:color="auto"/>
      </w:divBdr>
    </w:div>
    <w:div w:id="1564489535">
      <w:bodyDiv w:val="1"/>
      <w:marLeft w:val="0"/>
      <w:marRight w:val="0"/>
      <w:marTop w:val="0"/>
      <w:marBottom w:val="0"/>
      <w:divBdr>
        <w:top w:val="none" w:sz="0" w:space="0" w:color="auto"/>
        <w:left w:val="none" w:sz="0" w:space="0" w:color="auto"/>
        <w:bottom w:val="none" w:sz="0" w:space="0" w:color="auto"/>
        <w:right w:val="none" w:sz="0" w:space="0" w:color="auto"/>
      </w:divBdr>
    </w:div>
    <w:div w:id="1566336302">
      <w:bodyDiv w:val="1"/>
      <w:marLeft w:val="0"/>
      <w:marRight w:val="0"/>
      <w:marTop w:val="0"/>
      <w:marBottom w:val="0"/>
      <w:divBdr>
        <w:top w:val="none" w:sz="0" w:space="0" w:color="auto"/>
        <w:left w:val="none" w:sz="0" w:space="0" w:color="auto"/>
        <w:bottom w:val="none" w:sz="0" w:space="0" w:color="auto"/>
        <w:right w:val="none" w:sz="0" w:space="0" w:color="auto"/>
      </w:divBdr>
      <w:divsChild>
        <w:div w:id="1612856285">
          <w:marLeft w:val="0"/>
          <w:marRight w:val="0"/>
          <w:marTop w:val="0"/>
          <w:marBottom w:val="0"/>
          <w:divBdr>
            <w:top w:val="none" w:sz="0" w:space="0" w:color="auto"/>
            <w:left w:val="none" w:sz="0" w:space="0" w:color="auto"/>
            <w:bottom w:val="none" w:sz="0" w:space="0" w:color="auto"/>
            <w:right w:val="none" w:sz="0" w:space="0" w:color="auto"/>
          </w:divBdr>
        </w:div>
        <w:div w:id="577445949">
          <w:marLeft w:val="0"/>
          <w:marRight w:val="0"/>
          <w:marTop w:val="0"/>
          <w:marBottom w:val="0"/>
          <w:divBdr>
            <w:top w:val="none" w:sz="0" w:space="0" w:color="auto"/>
            <w:left w:val="none" w:sz="0" w:space="0" w:color="auto"/>
            <w:bottom w:val="none" w:sz="0" w:space="0" w:color="auto"/>
            <w:right w:val="none" w:sz="0" w:space="0" w:color="auto"/>
          </w:divBdr>
        </w:div>
      </w:divsChild>
    </w:div>
    <w:div w:id="1570655540">
      <w:bodyDiv w:val="1"/>
      <w:marLeft w:val="0"/>
      <w:marRight w:val="0"/>
      <w:marTop w:val="0"/>
      <w:marBottom w:val="0"/>
      <w:divBdr>
        <w:top w:val="none" w:sz="0" w:space="0" w:color="auto"/>
        <w:left w:val="none" w:sz="0" w:space="0" w:color="auto"/>
        <w:bottom w:val="none" w:sz="0" w:space="0" w:color="auto"/>
        <w:right w:val="none" w:sz="0" w:space="0" w:color="auto"/>
      </w:divBdr>
    </w:div>
    <w:div w:id="1572277198">
      <w:bodyDiv w:val="1"/>
      <w:marLeft w:val="0"/>
      <w:marRight w:val="0"/>
      <w:marTop w:val="0"/>
      <w:marBottom w:val="0"/>
      <w:divBdr>
        <w:top w:val="none" w:sz="0" w:space="0" w:color="auto"/>
        <w:left w:val="none" w:sz="0" w:space="0" w:color="auto"/>
        <w:bottom w:val="none" w:sz="0" w:space="0" w:color="auto"/>
        <w:right w:val="none" w:sz="0" w:space="0" w:color="auto"/>
      </w:divBdr>
    </w:div>
    <w:div w:id="1580938745">
      <w:bodyDiv w:val="1"/>
      <w:marLeft w:val="0"/>
      <w:marRight w:val="0"/>
      <w:marTop w:val="0"/>
      <w:marBottom w:val="0"/>
      <w:divBdr>
        <w:top w:val="none" w:sz="0" w:space="0" w:color="auto"/>
        <w:left w:val="none" w:sz="0" w:space="0" w:color="auto"/>
        <w:bottom w:val="none" w:sz="0" w:space="0" w:color="auto"/>
        <w:right w:val="none" w:sz="0" w:space="0" w:color="auto"/>
      </w:divBdr>
    </w:div>
    <w:div w:id="1602562580">
      <w:bodyDiv w:val="1"/>
      <w:marLeft w:val="0"/>
      <w:marRight w:val="0"/>
      <w:marTop w:val="0"/>
      <w:marBottom w:val="0"/>
      <w:divBdr>
        <w:top w:val="none" w:sz="0" w:space="0" w:color="auto"/>
        <w:left w:val="none" w:sz="0" w:space="0" w:color="auto"/>
        <w:bottom w:val="none" w:sz="0" w:space="0" w:color="auto"/>
        <w:right w:val="none" w:sz="0" w:space="0" w:color="auto"/>
      </w:divBdr>
      <w:divsChild>
        <w:div w:id="366687548">
          <w:marLeft w:val="0"/>
          <w:marRight w:val="0"/>
          <w:marTop w:val="0"/>
          <w:marBottom w:val="0"/>
          <w:divBdr>
            <w:top w:val="none" w:sz="0" w:space="0" w:color="auto"/>
            <w:left w:val="none" w:sz="0" w:space="0" w:color="auto"/>
            <w:bottom w:val="none" w:sz="0" w:space="0" w:color="auto"/>
            <w:right w:val="none" w:sz="0" w:space="0" w:color="auto"/>
          </w:divBdr>
        </w:div>
        <w:div w:id="1244299215">
          <w:marLeft w:val="0"/>
          <w:marRight w:val="0"/>
          <w:marTop w:val="0"/>
          <w:marBottom w:val="0"/>
          <w:divBdr>
            <w:top w:val="none" w:sz="0" w:space="0" w:color="auto"/>
            <w:left w:val="none" w:sz="0" w:space="0" w:color="auto"/>
            <w:bottom w:val="none" w:sz="0" w:space="0" w:color="auto"/>
            <w:right w:val="none" w:sz="0" w:space="0" w:color="auto"/>
          </w:divBdr>
        </w:div>
      </w:divsChild>
    </w:div>
    <w:div w:id="1634750147">
      <w:bodyDiv w:val="1"/>
      <w:marLeft w:val="0"/>
      <w:marRight w:val="0"/>
      <w:marTop w:val="0"/>
      <w:marBottom w:val="0"/>
      <w:divBdr>
        <w:top w:val="none" w:sz="0" w:space="0" w:color="auto"/>
        <w:left w:val="none" w:sz="0" w:space="0" w:color="auto"/>
        <w:bottom w:val="none" w:sz="0" w:space="0" w:color="auto"/>
        <w:right w:val="none" w:sz="0" w:space="0" w:color="auto"/>
      </w:divBdr>
    </w:div>
    <w:div w:id="1740589092">
      <w:bodyDiv w:val="1"/>
      <w:marLeft w:val="0"/>
      <w:marRight w:val="0"/>
      <w:marTop w:val="0"/>
      <w:marBottom w:val="0"/>
      <w:divBdr>
        <w:top w:val="none" w:sz="0" w:space="0" w:color="auto"/>
        <w:left w:val="none" w:sz="0" w:space="0" w:color="auto"/>
        <w:bottom w:val="none" w:sz="0" w:space="0" w:color="auto"/>
        <w:right w:val="none" w:sz="0" w:space="0" w:color="auto"/>
      </w:divBdr>
    </w:div>
    <w:div w:id="1752003945">
      <w:bodyDiv w:val="1"/>
      <w:marLeft w:val="0"/>
      <w:marRight w:val="0"/>
      <w:marTop w:val="0"/>
      <w:marBottom w:val="0"/>
      <w:divBdr>
        <w:top w:val="none" w:sz="0" w:space="0" w:color="auto"/>
        <w:left w:val="none" w:sz="0" w:space="0" w:color="auto"/>
        <w:bottom w:val="none" w:sz="0" w:space="0" w:color="auto"/>
        <w:right w:val="none" w:sz="0" w:space="0" w:color="auto"/>
      </w:divBdr>
      <w:divsChild>
        <w:div w:id="216667310">
          <w:marLeft w:val="0"/>
          <w:marRight w:val="0"/>
          <w:marTop w:val="0"/>
          <w:marBottom w:val="0"/>
          <w:divBdr>
            <w:top w:val="none" w:sz="0" w:space="0" w:color="auto"/>
            <w:left w:val="none" w:sz="0" w:space="0" w:color="auto"/>
            <w:bottom w:val="none" w:sz="0" w:space="0" w:color="auto"/>
            <w:right w:val="none" w:sz="0" w:space="0" w:color="auto"/>
          </w:divBdr>
        </w:div>
        <w:div w:id="874388687">
          <w:marLeft w:val="0"/>
          <w:marRight w:val="0"/>
          <w:marTop w:val="0"/>
          <w:marBottom w:val="0"/>
          <w:divBdr>
            <w:top w:val="none" w:sz="0" w:space="0" w:color="auto"/>
            <w:left w:val="none" w:sz="0" w:space="0" w:color="auto"/>
            <w:bottom w:val="none" w:sz="0" w:space="0" w:color="auto"/>
            <w:right w:val="none" w:sz="0" w:space="0" w:color="auto"/>
          </w:divBdr>
        </w:div>
        <w:div w:id="1058749755">
          <w:marLeft w:val="0"/>
          <w:marRight w:val="0"/>
          <w:marTop w:val="0"/>
          <w:marBottom w:val="0"/>
          <w:divBdr>
            <w:top w:val="none" w:sz="0" w:space="0" w:color="auto"/>
            <w:left w:val="none" w:sz="0" w:space="0" w:color="auto"/>
            <w:bottom w:val="none" w:sz="0" w:space="0" w:color="auto"/>
            <w:right w:val="none" w:sz="0" w:space="0" w:color="auto"/>
          </w:divBdr>
        </w:div>
        <w:div w:id="1760910300">
          <w:marLeft w:val="0"/>
          <w:marRight w:val="0"/>
          <w:marTop w:val="0"/>
          <w:marBottom w:val="0"/>
          <w:divBdr>
            <w:top w:val="none" w:sz="0" w:space="0" w:color="auto"/>
            <w:left w:val="none" w:sz="0" w:space="0" w:color="auto"/>
            <w:bottom w:val="none" w:sz="0" w:space="0" w:color="auto"/>
            <w:right w:val="none" w:sz="0" w:space="0" w:color="auto"/>
          </w:divBdr>
        </w:div>
        <w:div w:id="2036344186">
          <w:marLeft w:val="0"/>
          <w:marRight w:val="0"/>
          <w:marTop w:val="0"/>
          <w:marBottom w:val="0"/>
          <w:divBdr>
            <w:top w:val="none" w:sz="0" w:space="0" w:color="auto"/>
            <w:left w:val="none" w:sz="0" w:space="0" w:color="auto"/>
            <w:bottom w:val="none" w:sz="0" w:space="0" w:color="auto"/>
            <w:right w:val="none" w:sz="0" w:space="0" w:color="auto"/>
          </w:divBdr>
        </w:div>
        <w:div w:id="2131437380">
          <w:marLeft w:val="0"/>
          <w:marRight w:val="0"/>
          <w:marTop w:val="0"/>
          <w:marBottom w:val="0"/>
          <w:divBdr>
            <w:top w:val="none" w:sz="0" w:space="0" w:color="auto"/>
            <w:left w:val="none" w:sz="0" w:space="0" w:color="auto"/>
            <w:bottom w:val="none" w:sz="0" w:space="0" w:color="auto"/>
            <w:right w:val="none" w:sz="0" w:space="0" w:color="auto"/>
          </w:divBdr>
        </w:div>
      </w:divsChild>
    </w:div>
    <w:div w:id="1785343835">
      <w:bodyDiv w:val="1"/>
      <w:marLeft w:val="0"/>
      <w:marRight w:val="0"/>
      <w:marTop w:val="0"/>
      <w:marBottom w:val="0"/>
      <w:divBdr>
        <w:top w:val="none" w:sz="0" w:space="0" w:color="auto"/>
        <w:left w:val="none" w:sz="0" w:space="0" w:color="auto"/>
        <w:bottom w:val="none" w:sz="0" w:space="0" w:color="auto"/>
        <w:right w:val="none" w:sz="0" w:space="0" w:color="auto"/>
      </w:divBdr>
    </w:div>
    <w:div w:id="1814828472">
      <w:bodyDiv w:val="1"/>
      <w:marLeft w:val="0"/>
      <w:marRight w:val="0"/>
      <w:marTop w:val="0"/>
      <w:marBottom w:val="0"/>
      <w:divBdr>
        <w:top w:val="none" w:sz="0" w:space="0" w:color="auto"/>
        <w:left w:val="none" w:sz="0" w:space="0" w:color="auto"/>
        <w:bottom w:val="none" w:sz="0" w:space="0" w:color="auto"/>
        <w:right w:val="none" w:sz="0" w:space="0" w:color="auto"/>
      </w:divBdr>
    </w:div>
    <w:div w:id="1823228299">
      <w:bodyDiv w:val="1"/>
      <w:marLeft w:val="0"/>
      <w:marRight w:val="0"/>
      <w:marTop w:val="0"/>
      <w:marBottom w:val="0"/>
      <w:divBdr>
        <w:top w:val="none" w:sz="0" w:space="0" w:color="auto"/>
        <w:left w:val="none" w:sz="0" w:space="0" w:color="auto"/>
        <w:bottom w:val="none" w:sz="0" w:space="0" w:color="auto"/>
        <w:right w:val="none" w:sz="0" w:space="0" w:color="auto"/>
      </w:divBdr>
      <w:divsChild>
        <w:div w:id="729771132">
          <w:marLeft w:val="0"/>
          <w:marRight w:val="0"/>
          <w:marTop w:val="0"/>
          <w:marBottom w:val="0"/>
          <w:divBdr>
            <w:top w:val="none" w:sz="0" w:space="0" w:color="auto"/>
            <w:left w:val="none" w:sz="0" w:space="0" w:color="auto"/>
            <w:bottom w:val="none" w:sz="0" w:space="0" w:color="auto"/>
            <w:right w:val="none" w:sz="0" w:space="0" w:color="auto"/>
          </w:divBdr>
        </w:div>
        <w:div w:id="32728151">
          <w:marLeft w:val="0"/>
          <w:marRight w:val="0"/>
          <w:marTop w:val="0"/>
          <w:marBottom w:val="0"/>
          <w:divBdr>
            <w:top w:val="none" w:sz="0" w:space="0" w:color="auto"/>
            <w:left w:val="none" w:sz="0" w:space="0" w:color="auto"/>
            <w:bottom w:val="none" w:sz="0" w:space="0" w:color="auto"/>
            <w:right w:val="none" w:sz="0" w:space="0" w:color="auto"/>
          </w:divBdr>
        </w:div>
        <w:div w:id="153574894">
          <w:marLeft w:val="0"/>
          <w:marRight w:val="0"/>
          <w:marTop w:val="0"/>
          <w:marBottom w:val="0"/>
          <w:divBdr>
            <w:top w:val="none" w:sz="0" w:space="0" w:color="auto"/>
            <w:left w:val="none" w:sz="0" w:space="0" w:color="auto"/>
            <w:bottom w:val="none" w:sz="0" w:space="0" w:color="auto"/>
            <w:right w:val="none" w:sz="0" w:space="0" w:color="auto"/>
          </w:divBdr>
        </w:div>
        <w:div w:id="84424731">
          <w:marLeft w:val="0"/>
          <w:marRight w:val="0"/>
          <w:marTop w:val="0"/>
          <w:marBottom w:val="0"/>
          <w:divBdr>
            <w:top w:val="none" w:sz="0" w:space="0" w:color="auto"/>
            <w:left w:val="none" w:sz="0" w:space="0" w:color="auto"/>
            <w:bottom w:val="none" w:sz="0" w:space="0" w:color="auto"/>
            <w:right w:val="none" w:sz="0" w:space="0" w:color="auto"/>
          </w:divBdr>
        </w:div>
        <w:div w:id="2110276312">
          <w:marLeft w:val="0"/>
          <w:marRight w:val="0"/>
          <w:marTop w:val="0"/>
          <w:marBottom w:val="0"/>
          <w:divBdr>
            <w:top w:val="none" w:sz="0" w:space="0" w:color="auto"/>
            <w:left w:val="none" w:sz="0" w:space="0" w:color="auto"/>
            <w:bottom w:val="none" w:sz="0" w:space="0" w:color="auto"/>
            <w:right w:val="none" w:sz="0" w:space="0" w:color="auto"/>
          </w:divBdr>
        </w:div>
        <w:div w:id="1990860038">
          <w:marLeft w:val="0"/>
          <w:marRight w:val="0"/>
          <w:marTop w:val="0"/>
          <w:marBottom w:val="0"/>
          <w:divBdr>
            <w:top w:val="none" w:sz="0" w:space="0" w:color="auto"/>
            <w:left w:val="none" w:sz="0" w:space="0" w:color="auto"/>
            <w:bottom w:val="none" w:sz="0" w:space="0" w:color="auto"/>
            <w:right w:val="none" w:sz="0" w:space="0" w:color="auto"/>
          </w:divBdr>
        </w:div>
        <w:div w:id="1860467372">
          <w:marLeft w:val="0"/>
          <w:marRight w:val="0"/>
          <w:marTop w:val="0"/>
          <w:marBottom w:val="0"/>
          <w:divBdr>
            <w:top w:val="none" w:sz="0" w:space="0" w:color="auto"/>
            <w:left w:val="none" w:sz="0" w:space="0" w:color="auto"/>
            <w:bottom w:val="none" w:sz="0" w:space="0" w:color="auto"/>
            <w:right w:val="none" w:sz="0" w:space="0" w:color="auto"/>
          </w:divBdr>
        </w:div>
        <w:div w:id="1204950528">
          <w:marLeft w:val="0"/>
          <w:marRight w:val="0"/>
          <w:marTop w:val="0"/>
          <w:marBottom w:val="0"/>
          <w:divBdr>
            <w:top w:val="none" w:sz="0" w:space="0" w:color="auto"/>
            <w:left w:val="none" w:sz="0" w:space="0" w:color="auto"/>
            <w:bottom w:val="none" w:sz="0" w:space="0" w:color="auto"/>
            <w:right w:val="none" w:sz="0" w:space="0" w:color="auto"/>
          </w:divBdr>
        </w:div>
        <w:div w:id="430123984">
          <w:marLeft w:val="0"/>
          <w:marRight w:val="0"/>
          <w:marTop w:val="0"/>
          <w:marBottom w:val="0"/>
          <w:divBdr>
            <w:top w:val="none" w:sz="0" w:space="0" w:color="auto"/>
            <w:left w:val="none" w:sz="0" w:space="0" w:color="auto"/>
            <w:bottom w:val="none" w:sz="0" w:space="0" w:color="auto"/>
            <w:right w:val="none" w:sz="0" w:space="0" w:color="auto"/>
          </w:divBdr>
        </w:div>
      </w:divsChild>
    </w:div>
    <w:div w:id="1842353943">
      <w:bodyDiv w:val="1"/>
      <w:marLeft w:val="0"/>
      <w:marRight w:val="0"/>
      <w:marTop w:val="0"/>
      <w:marBottom w:val="0"/>
      <w:divBdr>
        <w:top w:val="none" w:sz="0" w:space="0" w:color="auto"/>
        <w:left w:val="none" w:sz="0" w:space="0" w:color="auto"/>
        <w:bottom w:val="none" w:sz="0" w:space="0" w:color="auto"/>
        <w:right w:val="none" w:sz="0" w:space="0" w:color="auto"/>
      </w:divBdr>
    </w:div>
    <w:div w:id="1864442216">
      <w:bodyDiv w:val="1"/>
      <w:marLeft w:val="0"/>
      <w:marRight w:val="0"/>
      <w:marTop w:val="0"/>
      <w:marBottom w:val="0"/>
      <w:divBdr>
        <w:top w:val="none" w:sz="0" w:space="0" w:color="auto"/>
        <w:left w:val="none" w:sz="0" w:space="0" w:color="auto"/>
        <w:bottom w:val="none" w:sz="0" w:space="0" w:color="auto"/>
        <w:right w:val="none" w:sz="0" w:space="0" w:color="auto"/>
      </w:divBdr>
    </w:div>
    <w:div w:id="1916864814">
      <w:bodyDiv w:val="1"/>
      <w:marLeft w:val="0"/>
      <w:marRight w:val="0"/>
      <w:marTop w:val="0"/>
      <w:marBottom w:val="0"/>
      <w:divBdr>
        <w:top w:val="none" w:sz="0" w:space="0" w:color="auto"/>
        <w:left w:val="none" w:sz="0" w:space="0" w:color="auto"/>
        <w:bottom w:val="none" w:sz="0" w:space="0" w:color="auto"/>
        <w:right w:val="none" w:sz="0" w:space="0" w:color="auto"/>
      </w:divBdr>
    </w:div>
    <w:div w:id="1917520189">
      <w:bodyDiv w:val="1"/>
      <w:marLeft w:val="0"/>
      <w:marRight w:val="0"/>
      <w:marTop w:val="0"/>
      <w:marBottom w:val="0"/>
      <w:divBdr>
        <w:top w:val="none" w:sz="0" w:space="0" w:color="auto"/>
        <w:left w:val="none" w:sz="0" w:space="0" w:color="auto"/>
        <w:bottom w:val="none" w:sz="0" w:space="0" w:color="auto"/>
        <w:right w:val="none" w:sz="0" w:space="0" w:color="auto"/>
      </w:divBdr>
    </w:div>
    <w:div w:id="1924726850">
      <w:bodyDiv w:val="1"/>
      <w:marLeft w:val="0"/>
      <w:marRight w:val="0"/>
      <w:marTop w:val="0"/>
      <w:marBottom w:val="0"/>
      <w:divBdr>
        <w:top w:val="none" w:sz="0" w:space="0" w:color="auto"/>
        <w:left w:val="none" w:sz="0" w:space="0" w:color="auto"/>
        <w:bottom w:val="none" w:sz="0" w:space="0" w:color="auto"/>
        <w:right w:val="none" w:sz="0" w:space="0" w:color="auto"/>
      </w:divBdr>
      <w:divsChild>
        <w:div w:id="2069263768">
          <w:marLeft w:val="0"/>
          <w:marRight w:val="0"/>
          <w:marTop w:val="0"/>
          <w:marBottom w:val="0"/>
          <w:divBdr>
            <w:top w:val="none" w:sz="0" w:space="0" w:color="auto"/>
            <w:left w:val="none" w:sz="0" w:space="0" w:color="auto"/>
            <w:bottom w:val="none" w:sz="0" w:space="0" w:color="auto"/>
            <w:right w:val="none" w:sz="0" w:space="0" w:color="auto"/>
          </w:divBdr>
        </w:div>
      </w:divsChild>
    </w:div>
    <w:div w:id="1949047784">
      <w:bodyDiv w:val="1"/>
      <w:marLeft w:val="0"/>
      <w:marRight w:val="0"/>
      <w:marTop w:val="0"/>
      <w:marBottom w:val="0"/>
      <w:divBdr>
        <w:top w:val="none" w:sz="0" w:space="0" w:color="auto"/>
        <w:left w:val="none" w:sz="0" w:space="0" w:color="auto"/>
        <w:bottom w:val="none" w:sz="0" w:space="0" w:color="auto"/>
        <w:right w:val="none" w:sz="0" w:space="0" w:color="auto"/>
      </w:divBdr>
    </w:div>
    <w:div w:id="1950359293">
      <w:bodyDiv w:val="1"/>
      <w:marLeft w:val="0"/>
      <w:marRight w:val="0"/>
      <w:marTop w:val="0"/>
      <w:marBottom w:val="0"/>
      <w:divBdr>
        <w:top w:val="none" w:sz="0" w:space="0" w:color="auto"/>
        <w:left w:val="none" w:sz="0" w:space="0" w:color="auto"/>
        <w:bottom w:val="none" w:sz="0" w:space="0" w:color="auto"/>
        <w:right w:val="none" w:sz="0" w:space="0" w:color="auto"/>
      </w:divBdr>
    </w:div>
    <w:div w:id="1987935673">
      <w:bodyDiv w:val="1"/>
      <w:marLeft w:val="0"/>
      <w:marRight w:val="0"/>
      <w:marTop w:val="0"/>
      <w:marBottom w:val="0"/>
      <w:divBdr>
        <w:top w:val="none" w:sz="0" w:space="0" w:color="auto"/>
        <w:left w:val="none" w:sz="0" w:space="0" w:color="auto"/>
        <w:bottom w:val="none" w:sz="0" w:space="0" w:color="auto"/>
        <w:right w:val="none" w:sz="0" w:space="0" w:color="auto"/>
      </w:divBdr>
    </w:div>
    <w:div w:id="2055159268">
      <w:bodyDiv w:val="1"/>
      <w:marLeft w:val="0"/>
      <w:marRight w:val="0"/>
      <w:marTop w:val="0"/>
      <w:marBottom w:val="0"/>
      <w:divBdr>
        <w:top w:val="none" w:sz="0" w:space="0" w:color="auto"/>
        <w:left w:val="none" w:sz="0" w:space="0" w:color="auto"/>
        <w:bottom w:val="none" w:sz="0" w:space="0" w:color="auto"/>
        <w:right w:val="none" w:sz="0" w:space="0" w:color="auto"/>
      </w:divBdr>
    </w:div>
    <w:div w:id="2072733195">
      <w:bodyDiv w:val="1"/>
      <w:marLeft w:val="0"/>
      <w:marRight w:val="0"/>
      <w:marTop w:val="0"/>
      <w:marBottom w:val="0"/>
      <w:divBdr>
        <w:top w:val="none" w:sz="0" w:space="0" w:color="auto"/>
        <w:left w:val="none" w:sz="0" w:space="0" w:color="auto"/>
        <w:bottom w:val="none" w:sz="0" w:space="0" w:color="auto"/>
        <w:right w:val="none" w:sz="0" w:space="0" w:color="auto"/>
      </w:divBdr>
    </w:div>
    <w:div w:id="2145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ital@jacutinga.mg.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dital@jacutinga.mg.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daB/2o29y4lvc2Oaplvk8/TA0EE=</DigestValue>
    </Reference>
    <Reference URI="#idOfficeObject" Type="http://www.w3.org/2000/09/xmldsig#Object">
      <DigestMethod Algorithm="http://www.w3.org/2000/09/xmldsig#sha1"/>
      <DigestValue>tElYvQfSjINIbzc2cvxpViNDUj0=</DigestValue>
    </Reference>
    <Reference URI="#idSignedProperties" Type="http://uri.etsi.org/01903#SignedProperties">
      <Transforms>
        <Transform Algorithm="http://www.w3.org/TR/2001/REC-xml-c14n-20010315"/>
      </Transforms>
      <DigestMethod Algorithm="http://www.w3.org/2000/09/xmldsig#sha1"/>
      <DigestValue>bLE8exer0X+0ReOMk5OCVtd/M04=</DigestValue>
    </Reference>
  </SignedInfo>
  <SignatureValue>uXxxfeDPUqc7VZSXRQOfxcFTjWxAf+he6ku10vn16+W+u9SzlpwdJ1GAMtwHLk7wdM4gShzEB1kM
mVCJHq2ym7uz3FCLVwb+nuiWG8VctiI1gfUjFV/ikdjbFtdfPdZy77IlunHNj3t4kaiFTAJQEAyH
ua/QG3wuUlO7XO9b54zpZVJT0rKez5WvR4iOdfiOfNzygF5bFATfqXL8123YlnuzP2WQJkILPsI1
7t9By5C/BT3AFgoAO2NL0asI7qtWuvkQtpoYBVQeaJpP88viP9q4XkaQom6Ddup8Hv9Cyxr0rrfy
+U+vwxp37tIEqhTJl6CwcobO4ANc3tQmqXUObA==</SignatureValue>
  <KeyInfo>
    <X509Data>
      <X509Certificate>MIIHojCCBYqgAwIBAgIQMjAxNDA5MTcxNjA5NTY0MTANBgkqhkiG9w0BAQsFADCBijELMAkGA1UE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7zCrAXjed1pR97dsvrS+Pe/V/qM=</DigestValue>
      </Reference>
      <Reference URI="/word/media/image2.jpeg?ContentType=image/jpeg">
        <DigestMethod Algorithm="http://www.w3.org/2000/09/xmldsig#sha1"/>
        <DigestValue>JNyQ/qB+FFdpW5J4bIB3ThjyGFU=</DigestValue>
      </Reference>
      <Reference URI="/word/media/image1.jpeg?ContentType=image/jpeg">
        <DigestMethod Algorithm="http://www.w3.org/2000/09/xmldsig#sha1"/>
        <DigestValue>paDg05EP2Hn/aPjJnwAe8U7vWMo=</DigestValue>
      </Reference>
      <Reference URI="/word/theme/theme1.xml?ContentType=application/vnd.openxmlformats-officedocument.theme+xml">
        <DigestMethod Algorithm="http://www.w3.org/2000/09/xmldsig#sha1"/>
        <DigestValue>0XJDGeTYXleMjKApVpJ1ovqD7/Q=</DigestValue>
      </Reference>
      <Reference URI="/word/settings.xml?ContentType=application/vnd.openxmlformats-officedocument.wordprocessingml.settings+xml">
        <DigestMethod Algorithm="http://www.w3.org/2000/09/xmldsig#sha1"/>
        <DigestValue>bDXsNcd6v6amh27RrY3dmaW/ETE=</DigestValue>
      </Reference>
      <Reference URI="/word/styles.xml?ContentType=application/vnd.openxmlformats-officedocument.wordprocessingml.styles+xml">
        <DigestMethod Algorithm="http://www.w3.org/2000/09/xmldsig#sha1"/>
        <DigestValue>R5XaIKK5gCJ4HF2oDHzJIjl4ZBY=</DigestValue>
      </Reference>
      <Reference URI="/word/numbering.xml?ContentType=application/vnd.openxmlformats-officedocument.wordprocessingml.numbering+xml">
        <DigestMethod Algorithm="http://www.w3.org/2000/09/xmldsig#sha1"/>
        <DigestValue>R/kTsErCYxmZmBZ5kG/ueowrd0E=</DigestValue>
      </Reference>
      <Reference URI="/word/fontTable.xml?ContentType=application/vnd.openxmlformats-officedocument.wordprocessingml.fontTable+xml">
        <DigestMethod Algorithm="http://www.w3.org/2000/09/xmldsig#sha1"/>
        <DigestValue>NRI7hp2jAeya6MoV+u3JWvLX/JQ=</DigestValue>
      </Reference>
      <Reference URI="/word/stylesWithEffects.xml?ContentType=application/vnd.ms-word.stylesWithEffects+xml">
        <DigestMethod Algorithm="http://www.w3.org/2000/09/xmldsig#sha1"/>
        <DigestValue>Livh80chFehOfM8jx/3/eGGlzVE=</DigestValue>
      </Reference>
      <Reference URI="/word/media/image3.jpeg?ContentType=image/jpeg">
        <DigestMethod Algorithm="http://www.w3.org/2000/09/xmldsig#sha1"/>
        <DigestValue>aDtym4uLJ6d1TPl70wN18BZHsxY=</DigestValue>
      </Reference>
      <Reference URI="/word/endnotes.xml?ContentType=application/vnd.openxmlformats-officedocument.wordprocessingml.endnotes+xml">
        <DigestMethod Algorithm="http://www.w3.org/2000/09/xmldsig#sha1"/>
        <DigestValue>WJhu1QcrCw5vx7A7qsT3XdOVzsc=</DigestValue>
      </Reference>
      <Reference URI="/word/document.xml?ContentType=application/vnd.openxmlformats-officedocument.wordprocessingml.document.main+xml">
        <DigestMethod Algorithm="http://www.w3.org/2000/09/xmldsig#sha1"/>
        <DigestValue>Ldy97Illi1n+pEJuT83apk3aWRU=</DigestValue>
      </Reference>
      <Reference URI="/word/media/image4.jpeg?ContentType=image/jpeg">
        <DigestMethod Algorithm="http://www.w3.org/2000/09/xmldsig#sha1"/>
        <DigestValue>V7D0/10/NxQJVkdGRUo9dz2iQds=</DigestValue>
      </Reference>
      <Reference URI="/word/header1.xml?ContentType=application/vnd.openxmlformats-officedocument.wordprocessingml.header+xml">
        <DigestMethod Algorithm="http://www.w3.org/2000/09/xmldsig#sha1"/>
        <DigestValue>PKUJ0oBWfIFriAbpU6HCh9cyqjU=</DigestValue>
      </Reference>
      <Reference URI="/word/footer1.xml?ContentType=application/vnd.openxmlformats-officedocument.wordprocessingml.footer+xml">
        <DigestMethod Algorithm="http://www.w3.org/2000/09/xmldsig#sha1"/>
        <DigestValue>RibJiO+YNnQBCfCNUkCl9dvxtgc=</DigestValue>
      </Reference>
      <Reference URI="/word/footnotes.xml?ContentType=application/vnd.openxmlformats-officedocument.wordprocessingml.footnotes+xml">
        <DigestMethod Algorithm="http://www.w3.org/2000/09/xmldsig#sha1"/>
        <DigestValue>cAy1kNVjIbOqW1M92GeUoEt6N54=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+dfEeQlm1AydskHy/toqVfvkir4=</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Yxa1FRKm8UIAzT2K/Cjlm2XdjTc=</DigestValue>
      </Reference>
    </Manifest>
    <SignatureProperties>
      <SignatureProperty Id="idSignatureTime" Target="#idPackageSignature">
        <mdssi:SignatureTime>
          <mdssi:Format>YYYY-MM-DDThh:mm:ssTZD</mdssi:Format>
          <mdssi:Value>2015-06-09T12:01:26Z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DOEM</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2015-06-09T12:01:26Z</xd:SigningTime>
          <xd:SigningCertificate>
            <xd:Cert>
              <xd:CertDigest>
                <DigestMethod Algorithm="http://www.w3.org/2000/09/xmldsig#sha1"/>
                <DigestValue>IU2JZjSXXYqqcZTJeLvuqOHk/8M=</DigestValue>
              </xd:CertDigest>
              <xd:IssuerSerial>
                <X509IssuerName>C=BR, O=ICP-Brasil, OU=Secretaria da Receita Federal do Brasil - RFB, CN=Autoridade Certificadora SERPRORFB v3</X509IssuerName>
                <X509SerialNumber>66711628011314916702173401724671636529</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4A51-7F81-4F39-950C-7D172456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3956</Words>
  <Characters>21366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dc:creator>
  <cp:lastModifiedBy>Contabilidade</cp:lastModifiedBy>
  <cp:revision>2</cp:revision>
  <dcterms:created xsi:type="dcterms:W3CDTF">2015-06-09T12:01:00Z</dcterms:created>
  <dcterms:modified xsi:type="dcterms:W3CDTF">2015-06-09T12:01:00Z</dcterms:modified>
</cp:coreProperties>
</file>