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E7" w:rsidRDefault="00FD579D" w:rsidP="00804E1E">
      <w:pPr>
        <w:pStyle w:val="NormalWeb"/>
      </w:pPr>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E8672C" w:rsidRPr="00E8672C" w:rsidRDefault="00E8672C" w:rsidP="00E8672C">
      <w:pPr>
        <w:pStyle w:val="NormalWeb"/>
        <w:jc w:val="both"/>
        <w:rPr>
          <w:sz w:val="14"/>
          <w:szCs w:val="14"/>
        </w:rPr>
      </w:pPr>
      <w:r w:rsidRPr="00E8672C">
        <w:rPr>
          <w:b/>
          <w:bCs/>
          <w:sz w:val="14"/>
          <w:szCs w:val="14"/>
        </w:rPr>
        <w:t>Lei Complementar N.º 115/15 de 24.06.2015</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Institui o Plano Diretor de Jacutinga/MG.</w:t>
      </w:r>
    </w:p>
    <w:p w:rsidR="00854AA0"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br/>
        <w:t>A Câmara Municipal de Jacutinga, Estado de Minas Gerais, aprovou e eu, Prefeito Municipal, em atendimento às disposições do Artigo 182 da Constituição Federal, do Capítulo III da Lei nº 10.257, de 10 de julho de 2001 – Estatuto da Cidade e das disposições sobre a matéria da Lei Orgânica Municipal</w:t>
      </w:r>
      <w:proofErr w:type="gramStart"/>
      <w:r w:rsidRPr="00E8672C">
        <w:rPr>
          <w:rFonts w:ascii="Times New Roman" w:eastAsia="Times New Roman" w:hAnsi="Times New Roman" w:cs="Times New Roman"/>
          <w:sz w:val="14"/>
          <w:szCs w:val="14"/>
        </w:rPr>
        <w:t>, sanciono</w:t>
      </w:r>
      <w:proofErr w:type="gramEnd"/>
      <w:r w:rsidRPr="00E8672C">
        <w:rPr>
          <w:rFonts w:ascii="Times New Roman" w:eastAsia="Times New Roman" w:hAnsi="Times New Roman" w:cs="Times New Roman"/>
          <w:sz w:val="14"/>
          <w:szCs w:val="14"/>
        </w:rPr>
        <w:t xml:space="preserve"> a seguinte Lei Complementar:</w:t>
      </w:r>
    </w:p>
    <w:p w:rsidR="00E8672C" w:rsidRPr="00E8672C" w:rsidRDefault="00E8672C" w:rsidP="00854AA0">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br/>
        <w:t>TÍTULO I</w:t>
      </w:r>
      <w:r w:rsidRPr="00E8672C">
        <w:rPr>
          <w:rFonts w:ascii="Times New Roman" w:eastAsia="Times New Roman" w:hAnsi="Times New Roman" w:cs="Times New Roman"/>
          <w:sz w:val="14"/>
          <w:szCs w:val="14"/>
        </w:rPr>
        <w:br/>
        <w:t>DOS PRINCÍPIOS E OBJETIVOS FUNDAMENTAIS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Art. 1º. O Plano Diretor do Município de Jacutinga, abrangendo a totalidade do território, é o instrumento básico da política de desenvolvimento municipal sob os aspectos físico, ambiental, social e econômico, promovendo o direito à cidade sustentável definido como o direito à moradia, ao meio ambiente protegido, à infraestrutura urbana, aos serviços públicos, ao trabalho e ao lazer para </w:t>
      </w:r>
      <w:proofErr w:type="gramStart"/>
      <w:r w:rsidRPr="00E8672C">
        <w:rPr>
          <w:rFonts w:ascii="Times New Roman" w:eastAsia="Times New Roman" w:hAnsi="Times New Roman" w:cs="Times New Roman"/>
          <w:sz w:val="14"/>
          <w:szCs w:val="14"/>
        </w:rPr>
        <w:t>a presente</w:t>
      </w:r>
      <w:proofErr w:type="gramEnd"/>
      <w:r w:rsidRPr="00E8672C">
        <w:rPr>
          <w:rFonts w:ascii="Times New Roman" w:eastAsia="Times New Roman" w:hAnsi="Times New Roman" w:cs="Times New Roman"/>
          <w:sz w:val="14"/>
          <w:szCs w:val="14"/>
        </w:rPr>
        <w:t xml:space="preserve"> e futuras gerações, atendendo as aspirações da sociedade e orientando as ações do poder público e da iniciativa privada.</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1º. A promoção do desenvolvimento municipal tem como princípio fundamental o cumprimento das funções sociais da propriedade e da cidade, em conformidade com a Constituição Federal, o Estatuto da Cidade, a Constituição Estadual e a Lei Orgânica Municipal.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2º. Para cumprir sua função social, a propriedade deve atender aos critérios de ocupação e uso do solo, às diretrizes do desenvolvimento social e econômico e às diretrizes da preservação ambiental do Município, assim como demais exigências previstas em lei, considerando:</w:t>
      </w:r>
      <w:r w:rsidRPr="00E8672C">
        <w:rPr>
          <w:rFonts w:ascii="Times New Roman" w:eastAsia="Times New Roman" w:hAnsi="Times New Roman" w:cs="Times New Roman"/>
          <w:sz w:val="14"/>
          <w:szCs w:val="14"/>
        </w:rPr>
        <w:br/>
        <w:t>I - o aproveitamento socialmente justo e racional do solo;</w:t>
      </w:r>
      <w:r w:rsidRPr="00E8672C">
        <w:rPr>
          <w:rFonts w:ascii="Times New Roman" w:eastAsia="Times New Roman" w:hAnsi="Times New Roman" w:cs="Times New Roman"/>
          <w:sz w:val="14"/>
          <w:szCs w:val="14"/>
        </w:rPr>
        <w:br/>
        <w:t>II - a utilização compatível com a capacidade de atendimento dos equipamentos e serviços públicos;</w:t>
      </w:r>
      <w:r w:rsidRPr="00E8672C">
        <w:rPr>
          <w:rFonts w:ascii="Times New Roman" w:eastAsia="Times New Roman" w:hAnsi="Times New Roman" w:cs="Times New Roman"/>
          <w:sz w:val="14"/>
          <w:szCs w:val="14"/>
        </w:rPr>
        <w:br/>
        <w:t>III - a utilização adequada dos recursos naturais disponíveis, respeitando o meio ambiente;</w:t>
      </w:r>
      <w:r w:rsidRPr="00E8672C">
        <w:rPr>
          <w:rFonts w:ascii="Times New Roman" w:eastAsia="Times New Roman" w:hAnsi="Times New Roman" w:cs="Times New Roman"/>
          <w:sz w:val="14"/>
          <w:szCs w:val="14"/>
        </w:rPr>
        <w:br/>
        <w:t>IV - a utilização compatível com a segurança, saúde e bem estar da população.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3º. A função social da cidade é cumprida quando, além de atender ao disposto nesta lei, contribuir para garantir o pleno acesso de todos os cidadãos:</w:t>
      </w:r>
      <w:r w:rsidRPr="00E8672C">
        <w:rPr>
          <w:rFonts w:ascii="Times New Roman" w:eastAsia="Times New Roman" w:hAnsi="Times New Roman" w:cs="Times New Roman"/>
          <w:sz w:val="14"/>
          <w:szCs w:val="14"/>
        </w:rPr>
        <w:br/>
        <w:t>I - à moradia;</w:t>
      </w:r>
      <w:r w:rsidRPr="00E8672C">
        <w:rPr>
          <w:rFonts w:ascii="Times New Roman" w:eastAsia="Times New Roman" w:hAnsi="Times New Roman" w:cs="Times New Roman"/>
          <w:sz w:val="14"/>
          <w:szCs w:val="14"/>
        </w:rPr>
        <w:br/>
        <w:t>II - aos serviços públicos essenciais e aos equipamentos urbanos e comunitários;</w:t>
      </w:r>
      <w:r w:rsidRPr="00E8672C">
        <w:rPr>
          <w:rFonts w:ascii="Times New Roman" w:eastAsia="Times New Roman" w:hAnsi="Times New Roman" w:cs="Times New Roman"/>
          <w:sz w:val="14"/>
          <w:szCs w:val="14"/>
        </w:rPr>
        <w:br/>
        <w:t>III - ao bem-estar físico, cultural e ambiental.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2º. São objetivos gerais do Plano Diretor:</w:t>
      </w:r>
      <w:r w:rsidRPr="00E8672C">
        <w:rPr>
          <w:rFonts w:ascii="Times New Roman" w:eastAsia="Times New Roman" w:hAnsi="Times New Roman" w:cs="Times New Roman"/>
          <w:sz w:val="14"/>
          <w:szCs w:val="14"/>
        </w:rPr>
        <w:br/>
        <w:t>I - ordenar a ocupação e o uso no território municipal;</w:t>
      </w:r>
      <w:r w:rsidRPr="00E8672C">
        <w:rPr>
          <w:rFonts w:ascii="Times New Roman" w:eastAsia="Times New Roman" w:hAnsi="Times New Roman" w:cs="Times New Roman"/>
          <w:sz w:val="14"/>
          <w:szCs w:val="14"/>
        </w:rPr>
        <w:br/>
        <w:t>II - promover o dinamismo econômico do Município;</w:t>
      </w:r>
      <w:r w:rsidRPr="00E8672C">
        <w:rPr>
          <w:rFonts w:ascii="Times New Roman" w:eastAsia="Times New Roman" w:hAnsi="Times New Roman" w:cs="Times New Roman"/>
          <w:sz w:val="14"/>
          <w:szCs w:val="14"/>
        </w:rPr>
        <w:br/>
        <w:t>III - orientar o crescimento e o desenvolvimento sustentável;</w:t>
      </w:r>
      <w:r w:rsidRPr="00E8672C">
        <w:rPr>
          <w:rFonts w:ascii="Times New Roman" w:eastAsia="Times New Roman" w:hAnsi="Times New Roman" w:cs="Times New Roman"/>
          <w:sz w:val="14"/>
          <w:szCs w:val="14"/>
        </w:rPr>
        <w:br/>
        <w:t>IV - garantir o direito à moradia digna, o acesso à infraestrutura, aos serviços públicos e ao desenvolvimento social;</w:t>
      </w:r>
      <w:r w:rsidRPr="00E8672C">
        <w:rPr>
          <w:rFonts w:ascii="Times New Roman" w:eastAsia="Times New Roman" w:hAnsi="Times New Roman" w:cs="Times New Roman"/>
          <w:sz w:val="14"/>
          <w:szCs w:val="14"/>
        </w:rPr>
        <w:br/>
        <w:t>V - coibir o uso especulativo de imóveis urbanos que resulte na sua subutilização ou não utilização, de modo a assegurar o cumprimento da função social da propriedade;</w:t>
      </w:r>
      <w:r w:rsidRPr="00E8672C">
        <w:rPr>
          <w:rFonts w:ascii="Times New Roman" w:eastAsia="Times New Roman" w:hAnsi="Times New Roman" w:cs="Times New Roman"/>
          <w:sz w:val="14"/>
          <w:szCs w:val="14"/>
        </w:rPr>
        <w:br/>
        <w:t>VI - evitar o processo de parcelamento irregular, controlando a expansão urbana, a ocupação e o uso do solo de modo a adequar o desenvolvimento da cidade e o seu adensamento às condições do meio físico, potencializando a utilização das áreas bem providas de infraestrutura e prevenindo e/ou corrigindo situações de risco, sobrecarga ou desarticulação;</w:t>
      </w:r>
      <w:r w:rsidRPr="00E8672C">
        <w:rPr>
          <w:rFonts w:ascii="Times New Roman" w:eastAsia="Times New Roman" w:hAnsi="Times New Roman" w:cs="Times New Roman"/>
          <w:sz w:val="14"/>
          <w:szCs w:val="14"/>
        </w:rPr>
        <w:br/>
      </w:r>
      <w:r w:rsidRPr="00E8672C">
        <w:rPr>
          <w:rFonts w:ascii="Times New Roman" w:eastAsia="Times New Roman" w:hAnsi="Times New Roman" w:cs="Times New Roman"/>
          <w:sz w:val="14"/>
          <w:szCs w:val="14"/>
        </w:rPr>
        <w:lastRenderedPageBreak/>
        <w:t>VII - preservar as atividades do meio rural no Município;</w:t>
      </w:r>
      <w:r w:rsidRPr="00E8672C">
        <w:rPr>
          <w:rFonts w:ascii="Times New Roman" w:eastAsia="Times New Roman" w:hAnsi="Times New Roman" w:cs="Times New Roman"/>
          <w:sz w:val="14"/>
          <w:szCs w:val="14"/>
        </w:rPr>
        <w:br/>
        <w:t>VIII - promover a qualidade de vida de modo a assegurar a inclusão e a equidade social;</w:t>
      </w:r>
      <w:r w:rsidRPr="00E8672C">
        <w:rPr>
          <w:rFonts w:ascii="Times New Roman" w:eastAsia="Times New Roman" w:hAnsi="Times New Roman" w:cs="Times New Roman"/>
          <w:sz w:val="14"/>
          <w:szCs w:val="14"/>
        </w:rPr>
        <w:br/>
        <w:t>IX - elevar a qualidade ambiental do Município por meio da preservação e recuperação do meio ambiente e do fortalecimento da gestão ambiental local;</w:t>
      </w:r>
      <w:r w:rsidRPr="00E8672C">
        <w:rPr>
          <w:rFonts w:ascii="Times New Roman" w:eastAsia="Times New Roman" w:hAnsi="Times New Roman" w:cs="Times New Roman"/>
          <w:sz w:val="14"/>
          <w:szCs w:val="14"/>
        </w:rPr>
        <w:br/>
        <w:t>X - promover parcerias entre os setores público e privado em projetos de recuperação e revitalização urbana e de ampliação e transformação dos espaços públicos do Município, mediante o uso de instrumentos adequados e tendo em vista a apropriação coletiva dos benefícios gerados pelos investimentos;</w:t>
      </w:r>
      <w:r w:rsidRPr="00E8672C">
        <w:rPr>
          <w:rFonts w:ascii="Times New Roman" w:eastAsia="Times New Roman" w:hAnsi="Times New Roman" w:cs="Times New Roman"/>
          <w:sz w:val="14"/>
          <w:szCs w:val="14"/>
        </w:rPr>
        <w:br/>
        <w:t>XII - promover a gestão democrática, ampliando a participação e o envolvimento dos diversos segmentos sociais no processo de desenvolvimento sustentável;</w:t>
      </w:r>
      <w:r w:rsidRPr="00E8672C">
        <w:rPr>
          <w:rFonts w:ascii="Times New Roman" w:eastAsia="Times New Roman" w:hAnsi="Times New Roman" w:cs="Times New Roman"/>
          <w:sz w:val="14"/>
          <w:szCs w:val="14"/>
        </w:rPr>
        <w:br/>
        <w:t>XII - associar o planejamento local ao regional.</w:t>
      </w:r>
    </w:p>
    <w:p w:rsidR="00E8672C" w:rsidRPr="00E8672C" w:rsidRDefault="00E8672C" w:rsidP="00854AA0">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TÍTULO II</w:t>
      </w:r>
      <w:r w:rsidRPr="00E8672C">
        <w:rPr>
          <w:rFonts w:ascii="Times New Roman" w:eastAsia="Times New Roman" w:hAnsi="Times New Roman" w:cs="Times New Roman"/>
          <w:sz w:val="14"/>
          <w:szCs w:val="14"/>
        </w:rPr>
        <w:br/>
        <w:t>DOS EIXOS ESTRATÉGICOS PARA O DESENVOLVIMENTO DO MUNICÍPIO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3º. São eixos estratégicos para o desenvolvimento do Município de Jacutinga:</w:t>
      </w:r>
      <w:r w:rsidRPr="00E8672C">
        <w:rPr>
          <w:rFonts w:ascii="Times New Roman" w:eastAsia="Times New Roman" w:hAnsi="Times New Roman" w:cs="Times New Roman"/>
          <w:sz w:val="14"/>
          <w:szCs w:val="14"/>
        </w:rPr>
        <w:br/>
        <w:t>I - orientar e controlar o uso e a ocupação do solo e a expansão urbana, de forma a ampliar a qualidade urbana das áreas ocupadas e em processo de ocupação, garantindo segurança, bem estar e usufruto dos espaços públicos a todos os cidadãos;</w:t>
      </w:r>
      <w:r w:rsidRPr="00E8672C">
        <w:rPr>
          <w:rFonts w:ascii="Times New Roman" w:eastAsia="Times New Roman" w:hAnsi="Times New Roman" w:cs="Times New Roman"/>
          <w:sz w:val="14"/>
          <w:szCs w:val="14"/>
        </w:rPr>
        <w:br/>
        <w:t>II - integrar e articular as áreas urbanas e as áreas rurais do Município, de forma a propiciar a todo o território condições adequadas de mobilidade e acessibilidade;</w:t>
      </w:r>
      <w:r w:rsidRPr="00E8672C">
        <w:rPr>
          <w:rFonts w:ascii="Times New Roman" w:eastAsia="Times New Roman" w:hAnsi="Times New Roman" w:cs="Times New Roman"/>
          <w:sz w:val="14"/>
          <w:szCs w:val="14"/>
        </w:rPr>
        <w:br/>
        <w:t xml:space="preserve">III - ampliar a diversificação e a integração das atividades econômicas locais, focando os pontos fortes como a indústria têxtil e a cafeicultura e incrementando atividades relacionadas à condição de estância hidromineral, à gastronomia, ao turismo, à </w:t>
      </w:r>
      <w:proofErr w:type="spellStart"/>
      <w:r w:rsidRPr="00E8672C">
        <w:rPr>
          <w:rFonts w:ascii="Times New Roman" w:eastAsia="Times New Roman" w:hAnsi="Times New Roman" w:cs="Times New Roman"/>
          <w:sz w:val="14"/>
          <w:szCs w:val="14"/>
        </w:rPr>
        <w:t>agroindustrialização</w:t>
      </w:r>
      <w:proofErr w:type="spellEnd"/>
      <w:r w:rsidRPr="00E8672C">
        <w:rPr>
          <w:rFonts w:ascii="Times New Roman" w:eastAsia="Times New Roman" w:hAnsi="Times New Roman" w:cs="Times New Roman"/>
          <w:sz w:val="14"/>
          <w:szCs w:val="14"/>
        </w:rPr>
        <w:t>;</w:t>
      </w:r>
      <w:r w:rsidRPr="00E8672C">
        <w:rPr>
          <w:rFonts w:ascii="Times New Roman" w:eastAsia="Times New Roman" w:hAnsi="Times New Roman" w:cs="Times New Roman"/>
          <w:sz w:val="14"/>
          <w:szCs w:val="14"/>
        </w:rPr>
        <w:br/>
        <w:t>IV - investir em qualificação e capacitação da mão de obra local, observando os perfis das atividades econômicas instaladas e com possibilidade de se instalar no Município, de forma a propiciar ampliação da geração de trabalho e renda para a população local;</w:t>
      </w:r>
      <w:r w:rsidRPr="00E8672C">
        <w:rPr>
          <w:rFonts w:ascii="Times New Roman" w:eastAsia="Times New Roman" w:hAnsi="Times New Roman" w:cs="Times New Roman"/>
          <w:sz w:val="14"/>
          <w:szCs w:val="14"/>
        </w:rPr>
        <w:br/>
        <w:t xml:space="preserve">V - promover a integração </w:t>
      </w:r>
      <w:proofErr w:type="spellStart"/>
      <w:r w:rsidRPr="00E8672C">
        <w:rPr>
          <w:rFonts w:ascii="Times New Roman" w:eastAsia="Times New Roman" w:hAnsi="Times New Roman" w:cs="Times New Roman"/>
          <w:sz w:val="14"/>
          <w:szCs w:val="14"/>
        </w:rPr>
        <w:t>intersetorial</w:t>
      </w:r>
      <w:proofErr w:type="spellEnd"/>
      <w:r w:rsidRPr="00E8672C">
        <w:rPr>
          <w:rFonts w:ascii="Times New Roman" w:eastAsia="Times New Roman" w:hAnsi="Times New Roman" w:cs="Times New Roman"/>
          <w:sz w:val="14"/>
          <w:szCs w:val="14"/>
        </w:rPr>
        <w:t xml:space="preserve"> e territorial das diferentes políticas sociais, e destas com as demais políticas públicas, de forma a ampliar a sua efetividade na promoção da qualidade de vida da população local e o resgate dos grupos em situação de risco e vulnerabilidade;</w:t>
      </w:r>
      <w:r w:rsidRPr="00E8672C">
        <w:rPr>
          <w:rFonts w:ascii="Times New Roman" w:eastAsia="Times New Roman" w:hAnsi="Times New Roman" w:cs="Times New Roman"/>
          <w:sz w:val="14"/>
          <w:szCs w:val="14"/>
        </w:rPr>
        <w:br/>
        <w:t xml:space="preserve">VI - implantar e/ou </w:t>
      </w:r>
      <w:proofErr w:type="gramStart"/>
      <w:r w:rsidRPr="00E8672C">
        <w:rPr>
          <w:rFonts w:ascii="Times New Roman" w:eastAsia="Times New Roman" w:hAnsi="Times New Roman" w:cs="Times New Roman"/>
          <w:sz w:val="14"/>
          <w:szCs w:val="14"/>
        </w:rPr>
        <w:t>implementar</w:t>
      </w:r>
      <w:proofErr w:type="gramEnd"/>
      <w:r w:rsidRPr="00E8672C">
        <w:rPr>
          <w:rFonts w:ascii="Times New Roman" w:eastAsia="Times New Roman" w:hAnsi="Times New Roman" w:cs="Times New Roman"/>
          <w:sz w:val="14"/>
          <w:szCs w:val="14"/>
        </w:rPr>
        <w:t xml:space="preserve"> cada um dos sistemas de políticas sociais, estruturando, apoiando e dotando de recursos humanos, materiais e financeiros os correspondentes setores da prefeitura municipal relacionados às mesmas;</w:t>
      </w:r>
      <w:r w:rsidRPr="00E8672C">
        <w:rPr>
          <w:rFonts w:ascii="Times New Roman" w:eastAsia="Times New Roman" w:hAnsi="Times New Roman" w:cs="Times New Roman"/>
          <w:sz w:val="14"/>
          <w:szCs w:val="14"/>
        </w:rPr>
        <w:br/>
        <w:t>VII - ampliar, proteger e recuperar o patrimônio ambiental e cultural do Município, potencializando o aproveitamento de vantagens locais como a beleza da paisagem local, o relevo, a qualidade natural da água, o clima ameno, o potencial ambiental das áreas verdes, o potencial turístico do Pico da Forquilha / Serra do Alto Alegre, o status de estância hidromineral;</w:t>
      </w:r>
      <w:r w:rsidRPr="00E8672C">
        <w:rPr>
          <w:rFonts w:ascii="Times New Roman" w:eastAsia="Times New Roman" w:hAnsi="Times New Roman" w:cs="Times New Roman"/>
          <w:sz w:val="14"/>
          <w:szCs w:val="14"/>
        </w:rPr>
        <w:br/>
        <w:t xml:space="preserve">VIII - fortalecer a gestão municipal, por meio da readequação da sua estrutura administrativa, recomposição </w:t>
      </w:r>
      <w:proofErr w:type="gramStart"/>
      <w:r w:rsidRPr="00E8672C">
        <w:rPr>
          <w:rFonts w:ascii="Times New Roman" w:eastAsia="Times New Roman" w:hAnsi="Times New Roman" w:cs="Times New Roman"/>
          <w:sz w:val="14"/>
          <w:szCs w:val="14"/>
        </w:rPr>
        <w:t>das</w:t>
      </w:r>
      <w:proofErr w:type="gramEnd"/>
      <w:r w:rsidRPr="00E8672C">
        <w:rPr>
          <w:rFonts w:ascii="Times New Roman" w:eastAsia="Times New Roman" w:hAnsi="Times New Roman" w:cs="Times New Roman"/>
          <w:sz w:val="14"/>
          <w:szCs w:val="14"/>
        </w:rPr>
        <w:t xml:space="preserve"> carreiras e remunerações e implantação de programas permanentes de qualificação de seus quadros;</w:t>
      </w:r>
      <w:r w:rsidRPr="00E8672C">
        <w:rPr>
          <w:rFonts w:ascii="Times New Roman" w:eastAsia="Times New Roman" w:hAnsi="Times New Roman" w:cs="Times New Roman"/>
          <w:sz w:val="14"/>
          <w:szCs w:val="14"/>
        </w:rPr>
        <w:br/>
        <w:t>IX - ampliar a capacidade municipal de arrecadação e captação de recursos, visando o incremento dos investimentos para dotar o Município de infraestrutura necessária para o seu crescimento e desenvolvimento econômico, social e ambientalmente sustentável;</w:t>
      </w:r>
      <w:r w:rsidRPr="00E8672C">
        <w:rPr>
          <w:rFonts w:ascii="Times New Roman" w:eastAsia="Times New Roman" w:hAnsi="Times New Roman" w:cs="Times New Roman"/>
          <w:sz w:val="14"/>
          <w:szCs w:val="14"/>
        </w:rPr>
        <w:br/>
        <w:t>X - ampliar, fortalecer e qualificar a participação da sociedade na gestão das políticas públicas municipais, em todas as suas fases, ou seja, na definição, na  implantação, no monitoramento e na avaliação, visando a sua maior efetividade e focalização, considerando a população alvo de cada uma delas.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4º. Para sua viabilização, os eixos estratégicos se apoiam em um conjunto de diretrizes e ações nas dimensões:</w:t>
      </w:r>
      <w:r w:rsidRPr="00E8672C">
        <w:rPr>
          <w:rFonts w:ascii="Times New Roman" w:eastAsia="Times New Roman" w:hAnsi="Times New Roman" w:cs="Times New Roman"/>
          <w:sz w:val="14"/>
          <w:szCs w:val="14"/>
        </w:rPr>
        <w:br/>
        <w:t>I - econômica, que se refere ao desenvolvimento econômico;</w:t>
      </w:r>
      <w:r w:rsidRPr="00E8672C">
        <w:rPr>
          <w:rFonts w:ascii="Times New Roman" w:eastAsia="Times New Roman" w:hAnsi="Times New Roman" w:cs="Times New Roman"/>
          <w:sz w:val="14"/>
          <w:szCs w:val="14"/>
        </w:rPr>
        <w:br/>
        <w:t>II - social, que se refere ao conjunto das políticas sociais;</w:t>
      </w:r>
      <w:r w:rsidRPr="00E8672C">
        <w:rPr>
          <w:rFonts w:ascii="Times New Roman" w:eastAsia="Times New Roman" w:hAnsi="Times New Roman" w:cs="Times New Roman"/>
          <w:sz w:val="14"/>
          <w:szCs w:val="14"/>
        </w:rPr>
        <w:br/>
        <w:t>III - ambiental, que se refere à proteção ambiental e ao saneamento ambiental;</w:t>
      </w:r>
      <w:r w:rsidRPr="00E8672C">
        <w:rPr>
          <w:rFonts w:ascii="Times New Roman" w:eastAsia="Times New Roman" w:hAnsi="Times New Roman" w:cs="Times New Roman"/>
          <w:sz w:val="14"/>
          <w:szCs w:val="14"/>
        </w:rPr>
        <w:br/>
        <w:t>IV - físico-territorial, que se refere ao ordenamento territorial urbano e rural, às diretrizes para o desenvolvimento rural, às diretrizes relativas aos empreendimentos de impacto, às diretrizes para a mobilidade e acessibilidade e às diretrizes para a defesa social, que corresponde à segurança pública, assim como aos instrumentos previstos pelo Estatuto da Cidade que poderão ser utilizados no Município;</w:t>
      </w:r>
      <w:r w:rsidRPr="00E8672C">
        <w:rPr>
          <w:rFonts w:ascii="Times New Roman" w:eastAsia="Times New Roman" w:hAnsi="Times New Roman" w:cs="Times New Roman"/>
          <w:sz w:val="14"/>
          <w:szCs w:val="14"/>
        </w:rPr>
        <w:br/>
        <w:t>V - institucional, que se refere à gestão do plano diretor.</w:t>
      </w:r>
    </w:p>
    <w:p w:rsidR="00E8672C" w:rsidRPr="00E8672C" w:rsidRDefault="00E8672C" w:rsidP="00854AA0">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lastRenderedPageBreak/>
        <w:t>TÍTULO III</w:t>
      </w:r>
      <w:r w:rsidRPr="00E8672C">
        <w:rPr>
          <w:rFonts w:ascii="Times New Roman" w:eastAsia="Times New Roman" w:hAnsi="Times New Roman" w:cs="Times New Roman"/>
          <w:sz w:val="14"/>
          <w:szCs w:val="14"/>
        </w:rPr>
        <w:br/>
        <w:t>DAS DIRETRIZES E AÇÕES PARA A DIMENSÃO ECONÔMICA</w:t>
      </w:r>
    </w:p>
    <w:p w:rsidR="00854AA0"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5º. São diretrizes e ações para o desenvolvimento econômico:</w:t>
      </w:r>
      <w:r w:rsidRPr="00E8672C">
        <w:rPr>
          <w:rFonts w:ascii="Times New Roman" w:eastAsia="Times New Roman" w:hAnsi="Times New Roman" w:cs="Times New Roman"/>
          <w:sz w:val="14"/>
          <w:szCs w:val="14"/>
        </w:rPr>
        <w:br/>
        <w:t xml:space="preserve">I - diversificar e integrar as atividades econômicas: malharia, gastronomia e artesanato, considerando a inclusão da moda na política de cultura no nível nacional e </w:t>
      </w:r>
      <w:proofErr w:type="gramStart"/>
      <w:r w:rsidRPr="00E8672C">
        <w:rPr>
          <w:rFonts w:ascii="Times New Roman" w:eastAsia="Times New Roman" w:hAnsi="Times New Roman" w:cs="Times New Roman"/>
          <w:sz w:val="14"/>
          <w:szCs w:val="14"/>
        </w:rPr>
        <w:t>o Programa Criativa, da Secretaria de Cultura do Estado de Minas Gerais que abrange moda e culinária</w:t>
      </w:r>
      <w:proofErr w:type="gramEnd"/>
      <w:r w:rsidRPr="00E8672C">
        <w:rPr>
          <w:rFonts w:ascii="Times New Roman" w:eastAsia="Times New Roman" w:hAnsi="Times New Roman" w:cs="Times New Roman"/>
          <w:sz w:val="14"/>
          <w:szCs w:val="14"/>
        </w:rPr>
        <w:t>;</w:t>
      </w:r>
      <w:r w:rsidRPr="00E8672C">
        <w:rPr>
          <w:rFonts w:ascii="Times New Roman" w:eastAsia="Times New Roman" w:hAnsi="Times New Roman" w:cs="Times New Roman"/>
          <w:sz w:val="14"/>
          <w:szCs w:val="14"/>
        </w:rPr>
        <w:br/>
        <w:t>II - no campo da malharia, investir em tecido plano, transformando a “capital da malha” na “capital da moda”, inclusive com apoio para capacitação de mão de obra, aquisição de maquinário e ampliação de fontes de captação de recursos;</w:t>
      </w:r>
      <w:r w:rsidRPr="00E8672C">
        <w:rPr>
          <w:rFonts w:ascii="Times New Roman" w:eastAsia="Times New Roman" w:hAnsi="Times New Roman" w:cs="Times New Roman"/>
          <w:sz w:val="14"/>
          <w:szCs w:val="14"/>
        </w:rPr>
        <w:br/>
        <w:t xml:space="preserve">III - buscar a ampliação na oferta de energia, considerando a possibilidade do fornecimento de gás natural oferecida pelo gasoduto Paulínia/Jacutinga, a partir do Ponto de Entrega (PE) </w:t>
      </w:r>
      <w:proofErr w:type="spellStart"/>
      <w:r w:rsidRPr="00E8672C">
        <w:rPr>
          <w:rFonts w:ascii="Times New Roman" w:eastAsia="Times New Roman" w:hAnsi="Times New Roman" w:cs="Times New Roman"/>
          <w:sz w:val="14"/>
          <w:szCs w:val="14"/>
        </w:rPr>
        <w:t>Transpetro</w:t>
      </w:r>
      <w:proofErr w:type="spellEnd"/>
      <w:r w:rsidRPr="00E8672C">
        <w:rPr>
          <w:rFonts w:ascii="Times New Roman" w:eastAsia="Times New Roman" w:hAnsi="Times New Roman" w:cs="Times New Roman"/>
          <w:sz w:val="14"/>
          <w:szCs w:val="14"/>
        </w:rPr>
        <w:t>/</w:t>
      </w:r>
      <w:proofErr w:type="spellStart"/>
      <w:r w:rsidRPr="00E8672C">
        <w:rPr>
          <w:rFonts w:ascii="Times New Roman" w:eastAsia="Times New Roman" w:hAnsi="Times New Roman" w:cs="Times New Roman"/>
          <w:sz w:val="14"/>
          <w:szCs w:val="14"/>
        </w:rPr>
        <w:t>Gasmig</w:t>
      </w:r>
      <w:proofErr w:type="spellEnd"/>
      <w:r w:rsidRPr="00E8672C">
        <w:rPr>
          <w:rFonts w:ascii="Times New Roman" w:eastAsia="Times New Roman" w:hAnsi="Times New Roman" w:cs="Times New Roman"/>
          <w:sz w:val="14"/>
          <w:szCs w:val="14"/>
        </w:rPr>
        <w:t>, para o atendimento à demanda das atividades produtivas locais e a substituição da energia gerada por caldeiras e lenha nas malharias, foco de emissão de poluentes, acidentes de trabalho e contaminações ambientais e para a população;</w:t>
      </w:r>
      <w:r w:rsidRPr="00E8672C">
        <w:rPr>
          <w:rFonts w:ascii="Times New Roman" w:eastAsia="Times New Roman" w:hAnsi="Times New Roman" w:cs="Times New Roman"/>
          <w:sz w:val="14"/>
          <w:szCs w:val="14"/>
        </w:rPr>
        <w:br/>
        <w:t>IV - incentivar o deslocamento das atividades produtivas com maior potencial poluidor e/ou causador de impactos e/ou incômodos ao meio urbano, para a Zona de Empreendimentos de Porte (ZEP), com acessibilidade adequada, disponibilidade de infraestrutura e diferenciação nos critérios de ocupação, de forma a atender diferentes segmentos e portes;</w:t>
      </w:r>
      <w:r w:rsidRPr="00E8672C">
        <w:rPr>
          <w:rFonts w:ascii="Times New Roman" w:eastAsia="Times New Roman" w:hAnsi="Times New Roman" w:cs="Times New Roman"/>
          <w:sz w:val="14"/>
          <w:szCs w:val="14"/>
        </w:rPr>
        <w:br/>
        <w:t>V - estimular a criação de associações para fomento ao artesanato;</w:t>
      </w:r>
      <w:r w:rsidRPr="00E8672C">
        <w:rPr>
          <w:rFonts w:ascii="Times New Roman" w:eastAsia="Times New Roman" w:hAnsi="Times New Roman" w:cs="Times New Roman"/>
          <w:sz w:val="14"/>
          <w:szCs w:val="14"/>
        </w:rPr>
        <w:br/>
        <w:t>VI - conscientizar, estimular e capacitar os produtores rurais para inovar em variedades de plantio do café, equipamentos, tecnologia e beneficiamento, assim como aprimorar o tratamento pós-colheita de café para obtenção de bebida de melhor qualidade;</w:t>
      </w:r>
      <w:r w:rsidRPr="00E8672C">
        <w:rPr>
          <w:rFonts w:ascii="Times New Roman" w:eastAsia="Times New Roman" w:hAnsi="Times New Roman" w:cs="Times New Roman"/>
          <w:sz w:val="14"/>
          <w:szCs w:val="14"/>
        </w:rPr>
        <w:br/>
        <w:t>VII - estimular e subsidiar o processamento agroindustrial do leite e do café;</w:t>
      </w:r>
      <w:r w:rsidRPr="00E8672C">
        <w:rPr>
          <w:rFonts w:ascii="Times New Roman" w:eastAsia="Times New Roman" w:hAnsi="Times New Roman" w:cs="Times New Roman"/>
          <w:sz w:val="14"/>
          <w:szCs w:val="14"/>
        </w:rPr>
        <w:br/>
        <w:t>VIII - incrementar a oferta de produtos de Jacutinga no mercado local;</w:t>
      </w:r>
      <w:r w:rsidRPr="00E8672C">
        <w:rPr>
          <w:rFonts w:ascii="Times New Roman" w:eastAsia="Times New Roman" w:hAnsi="Times New Roman" w:cs="Times New Roman"/>
          <w:sz w:val="14"/>
          <w:szCs w:val="14"/>
        </w:rPr>
        <w:br/>
        <w:t xml:space="preserve">IX - apoiar os pequenos produtores, a produção de </w:t>
      </w:r>
      <w:proofErr w:type="spellStart"/>
      <w:r w:rsidRPr="00E8672C">
        <w:rPr>
          <w:rFonts w:ascii="Times New Roman" w:eastAsia="Times New Roman" w:hAnsi="Times New Roman" w:cs="Times New Roman"/>
          <w:sz w:val="14"/>
          <w:szCs w:val="14"/>
        </w:rPr>
        <w:t>hortifruticultura</w:t>
      </w:r>
      <w:proofErr w:type="spellEnd"/>
      <w:r w:rsidRPr="00E8672C">
        <w:rPr>
          <w:rFonts w:ascii="Times New Roman" w:eastAsia="Times New Roman" w:hAnsi="Times New Roman" w:cs="Times New Roman"/>
          <w:sz w:val="14"/>
          <w:szCs w:val="14"/>
        </w:rPr>
        <w:t xml:space="preserve"> e a agricultura familiar, associados às atividades de apoio à produção das malharias que se encontram disseminadas na área </w:t>
      </w:r>
      <w:proofErr w:type="gramStart"/>
      <w:r w:rsidRPr="00E8672C">
        <w:rPr>
          <w:rFonts w:ascii="Times New Roman" w:eastAsia="Times New Roman" w:hAnsi="Times New Roman" w:cs="Times New Roman"/>
          <w:sz w:val="14"/>
          <w:szCs w:val="14"/>
        </w:rPr>
        <w:t>rural</w:t>
      </w:r>
      <w:proofErr w:type="gramEnd"/>
      <w:r w:rsidRPr="00E8672C">
        <w:rPr>
          <w:rFonts w:ascii="Times New Roman" w:eastAsia="Times New Roman" w:hAnsi="Times New Roman" w:cs="Times New Roman"/>
          <w:sz w:val="14"/>
          <w:szCs w:val="14"/>
        </w:rPr>
        <w:t>, com ações voltadas para o diagnostico da vocação da propriedade, plano de exploração, diretrizes para usos em função das características das propriedades, uso de defensivos orgânicos, fontes de financiamento, capacitação;</w:t>
      </w:r>
      <w:r w:rsidRPr="00E8672C">
        <w:rPr>
          <w:rFonts w:ascii="Times New Roman" w:eastAsia="Times New Roman" w:hAnsi="Times New Roman" w:cs="Times New Roman"/>
          <w:sz w:val="14"/>
          <w:szCs w:val="14"/>
        </w:rPr>
        <w:br/>
        <w:t>X - explorar o potencial hidromineral e divulgar as propriedades e qualidades das águas minerais do Município;</w:t>
      </w:r>
      <w:r w:rsidRPr="00E8672C">
        <w:rPr>
          <w:rFonts w:ascii="Times New Roman" w:eastAsia="Times New Roman" w:hAnsi="Times New Roman" w:cs="Times New Roman"/>
          <w:sz w:val="14"/>
          <w:szCs w:val="14"/>
        </w:rPr>
        <w:br/>
        <w:t>XI - fomentar o turismo, criando o Sistema Municipal de Turismo, com o Plano Municipal de Turismo, o Conselho Municipal de Turismo e o Fundo Municipal de Turismo, abrangendo diversas modalidades como o turismo de compras, a estância hidromineral, o turismo rural, o ecoturismo, dentre outros, fomentando a implantação de circuitos turísticos que incorporem passeios, compras, a vivência da cidade;</w:t>
      </w:r>
      <w:r w:rsidRPr="00E8672C">
        <w:rPr>
          <w:rFonts w:ascii="Times New Roman" w:eastAsia="Times New Roman" w:hAnsi="Times New Roman" w:cs="Times New Roman"/>
          <w:sz w:val="14"/>
          <w:szCs w:val="14"/>
        </w:rPr>
        <w:br/>
        <w:t>XII - buscar a ampliação da participação do Município no ICMS cultural, turístico e ambiental no âmbito da Lei Robin Hood;</w:t>
      </w:r>
      <w:r w:rsidRPr="00E8672C">
        <w:rPr>
          <w:rFonts w:ascii="Times New Roman" w:eastAsia="Times New Roman" w:hAnsi="Times New Roman" w:cs="Times New Roman"/>
          <w:sz w:val="14"/>
          <w:szCs w:val="14"/>
        </w:rPr>
        <w:br/>
        <w:t xml:space="preserve">XIII - manter e ampliar a realização e a abrangência da </w:t>
      </w:r>
      <w:proofErr w:type="spellStart"/>
      <w:r w:rsidRPr="00E8672C">
        <w:rPr>
          <w:rFonts w:ascii="Times New Roman" w:eastAsia="Times New Roman" w:hAnsi="Times New Roman" w:cs="Times New Roman"/>
          <w:sz w:val="14"/>
          <w:szCs w:val="14"/>
        </w:rPr>
        <w:t>Festmalhas</w:t>
      </w:r>
      <w:proofErr w:type="spellEnd"/>
      <w:r w:rsidRPr="00E8672C">
        <w:rPr>
          <w:rFonts w:ascii="Times New Roman" w:eastAsia="Times New Roman" w:hAnsi="Times New Roman" w:cs="Times New Roman"/>
          <w:sz w:val="14"/>
          <w:szCs w:val="14"/>
        </w:rPr>
        <w:t>;</w:t>
      </w:r>
      <w:r w:rsidRPr="00E8672C">
        <w:rPr>
          <w:rFonts w:ascii="Times New Roman" w:eastAsia="Times New Roman" w:hAnsi="Times New Roman" w:cs="Times New Roman"/>
          <w:sz w:val="14"/>
          <w:szCs w:val="14"/>
        </w:rPr>
        <w:br/>
        <w:t xml:space="preserve">XIV - qualificar a mão de obra em parceria com universidades, institutos federais de ensino técnico, com destaque para aqueles em Inconfidentes e Pouso Alegre, agencias de apoio e iniciativa privada, considerando todos os setores que têm o potencial de geração de trabalho e renda, seja nos setores já tradicionais, malharia e cafeicultura, como nos incipientes, industrialização, turismo, gastronomia, artesanato, </w:t>
      </w:r>
      <w:proofErr w:type="spellStart"/>
      <w:r w:rsidRPr="00E8672C">
        <w:rPr>
          <w:rFonts w:ascii="Times New Roman" w:eastAsia="Times New Roman" w:hAnsi="Times New Roman" w:cs="Times New Roman"/>
          <w:sz w:val="14"/>
          <w:szCs w:val="14"/>
        </w:rPr>
        <w:t>agroindustrialização</w:t>
      </w:r>
      <w:proofErr w:type="spellEnd"/>
      <w:r w:rsidRPr="00E8672C">
        <w:rPr>
          <w:rFonts w:ascii="Times New Roman" w:eastAsia="Times New Roman" w:hAnsi="Times New Roman" w:cs="Times New Roman"/>
          <w:sz w:val="14"/>
          <w:szCs w:val="14"/>
        </w:rPr>
        <w:t>, de acordo com os seus diferentes perfis.</w:t>
      </w:r>
    </w:p>
    <w:p w:rsidR="00E8672C" w:rsidRPr="00E8672C" w:rsidRDefault="00E8672C" w:rsidP="00854AA0">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TÍTULO IV</w:t>
      </w:r>
      <w:r w:rsidRPr="00E8672C">
        <w:rPr>
          <w:rFonts w:ascii="Times New Roman" w:eastAsia="Times New Roman" w:hAnsi="Times New Roman" w:cs="Times New Roman"/>
          <w:sz w:val="14"/>
          <w:szCs w:val="14"/>
        </w:rPr>
        <w:br/>
        <w:t>DAS DIRETRIZES PARA A DIMENSÃO SOCIAL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6º. A dimensão social abrange as áreas de educação, saúde, assistência social e segurança alimentar, habitação de interesse social, cultura e esporte e lazer, para as quais são definidos conjuntos específicos de diretrizes e ações.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7º. São diretrizes e ações gerais para a dimensão social no Município de Jacutinga:</w:t>
      </w:r>
      <w:r w:rsidRPr="00E8672C">
        <w:rPr>
          <w:rFonts w:ascii="Times New Roman" w:eastAsia="Times New Roman" w:hAnsi="Times New Roman" w:cs="Times New Roman"/>
          <w:sz w:val="14"/>
          <w:szCs w:val="14"/>
        </w:rPr>
        <w:br/>
        <w:t xml:space="preserve">I - a constituição de um comitê </w:t>
      </w:r>
      <w:proofErr w:type="spellStart"/>
      <w:r w:rsidRPr="00E8672C">
        <w:rPr>
          <w:rFonts w:ascii="Times New Roman" w:eastAsia="Times New Roman" w:hAnsi="Times New Roman" w:cs="Times New Roman"/>
          <w:sz w:val="14"/>
          <w:szCs w:val="14"/>
        </w:rPr>
        <w:t>intersetorial</w:t>
      </w:r>
      <w:proofErr w:type="spellEnd"/>
      <w:r w:rsidRPr="00E8672C">
        <w:rPr>
          <w:rFonts w:ascii="Times New Roman" w:eastAsia="Times New Roman" w:hAnsi="Times New Roman" w:cs="Times New Roman"/>
          <w:sz w:val="14"/>
          <w:szCs w:val="14"/>
        </w:rPr>
        <w:t xml:space="preserve"> das políticas sociais para gestão integrada de programas e projetos, integração de ações dos planos plurianuais, do programa de trabalho e orçamento anuais;</w:t>
      </w:r>
      <w:r w:rsidRPr="00E8672C">
        <w:rPr>
          <w:rFonts w:ascii="Times New Roman" w:eastAsia="Times New Roman" w:hAnsi="Times New Roman" w:cs="Times New Roman"/>
          <w:sz w:val="14"/>
          <w:szCs w:val="14"/>
        </w:rPr>
        <w:br/>
        <w:t>II - a realização de seminários anuais de avaliação e troca de experiências entre as áreas sociais.</w:t>
      </w:r>
      <w:r w:rsidRPr="00E8672C">
        <w:rPr>
          <w:rFonts w:ascii="Times New Roman" w:eastAsia="Times New Roman" w:hAnsi="Times New Roman" w:cs="Times New Roman"/>
          <w:sz w:val="14"/>
          <w:szCs w:val="14"/>
        </w:rPr>
        <w:br/>
        <w:t>Capítulo I</w:t>
      </w:r>
      <w:r w:rsidRPr="00E8672C">
        <w:rPr>
          <w:rFonts w:ascii="Times New Roman" w:eastAsia="Times New Roman" w:hAnsi="Times New Roman" w:cs="Times New Roman"/>
          <w:sz w:val="14"/>
          <w:szCs w:val="14"/>
        </w:rPr>
        <w:br/>
        <w:t xml:space="preserve">Da </w:t>
      </w:r>
      <w:proofErr w:type="gramStart"/>
      <w:r w:rsidRPr="00E8672C">
        <w:rPr>
          <w:rFonts w:ascii="Times New Roman" w:eastAsia="Times New Roman" w:hAnsi="Times New Roman" w:cs="Times New Roman"/>
          <w:sz w:val="14"/>
          <w:szCs w:val="14"/>
        </w:rPr>
        <w:t>Educação</w:t>
      </w:r>
      <w:proofErr w:type="gramEnd"/>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lastRenderedPageBreak/>
        <w:t>Art. 8º. São diretrizes e ações para a educação no Município de Jacutinga:</w:t>
      </w:r>
      <w:r w:rsidRPr="00E8672C">
        <w:rPr>
          <w:rFonts w:ascii="Times New Roman" w:eastAsia="Times New Roman" w:hAnsi="Times New Roman" w:cs="Times New Roman"/>
          <w:sz w:val="14"/>
          <w:szCs w:val="14"/>
        </w:rPr>
        <w:br/>
        <w:t xml:space="preserve">I - promover a atualização do Plano Municipal de Educação de modo a contemplar demandas e articulação </w:t>
      </w:r>
      <w:proofErr w:type="spellStart"/>
      <w:r w:rsidRPr="00E8672C">
        <w:rPr>
          <w:rFonts w:ascii="Times New Roman" w:eastAsia="Times New Roman" w:hAnsi="Times New Roman" w:cs="Times New Roman"/>
          <w:sz w:val="14"/>
          <w:szCs w:val="14"/>
        </w:rPr>
        <w:t>intersetorial</w:t>
      </w:r>
      <w:proofErr w:type="spellEnd"/>
      <w:r w:rsidRPr="00E8672C">
        <w:rPr>
          <w:rFonts w:ascii="Times New Roman" w:eastAsia="Times New Roman" w:hAnsi="Times New Roman" w:cs="Times New Roman"/>
          <w:sz w:val="14"/>
          <w:szCs w:val="14"/>
        </w:rPr>
        <w:t>, em sintonia com o diagnóstico do Plano Diretor;</w:t>
      </w:r>
      <w:r w:rsidRPr="00E8672C">
        <w:rPr>
          <w:rFonts w:ascii="Times New Roman" w:eastAsia="Times New Roman" w:hAnsi="Times New Roman" w:cs="Times New Roman"/>
          <w:sz w:val="14"/>
          <w:szCs w:val="14"/>
        </w:rPr>
        <w:br/>
        <w:t>II - promover a realização de concurso público para a área da educação no Município e revisão do plano de cargos e salários;</w:t>
      </w:r>
      <w:r w:rsidRPr="00E8672C">
        <w:rPr>
          <w:rFonts w:ascii="Times New Roman" w:eastAsia="Times New Roman" w:hAnsi="Times New Roman" w:cs="Times New Roman"/>
          <w:sz w:val="14"/>
          <w:szCs w:val="14"/>
        </w:rPr>
        <w:br/>
        <w:t>III - buscar maior articulação e melhor aproveitamento dos programas federais de ensino básico;</w:t>
      </w:r>
      <w:r w:rsidRPr="00E8672C">
        <w:rPr>
          <w:rFonts w:ascii="Times New Roman" w:eastAsia="Times New Roman" w:hAnsi="Times New Roman" w:cs="Times New Roman"/>
          <w:sz w:val="14"/>
          <w:szCs w:val="14"/>
        </w:rPr>
        <w:br/>
        <w:t>IV - buscar formas eficazes de articulação com o nível estadual para o ensino médio;</w:t>
      </w:r>
      <w:r w:rsidRPr="00E8672C">
        <w:rPr>
          <w:rFonts w:ascii="Times New Roman" w:eastAsia="Times New Roman" w:hAnsi="Times New Roman" w:cs="Times New Roman"/>
          <w:sz w:val="14"/>
          <w:szCs w:val="14"/>
        </w:rPr>
        <w:br/>
        <w:t>V - buscar maior articulação com a Secretaria Estadual de Educação com vistas à ampliação de vagas e adequação curricular do ensino médio para formação profissionalizante dos alunos;</w:t>
      </w:r>
      <w:r w:rsidRPr="00E8672C">
        <w:rPr>
          <w:rFonts w:ascii="Times New Roman" w:eastAsia="Times New Roman" w:hAnsi="Times New Roman" w:cs="Times New Roman"/>
          <w:sz w:val="14"/>
          <w:szCs w:val="14"/>
        </w:rPr>
        <w:br/>
        <w:t>VI - promover e fiscalizar o correto cumprimento das contrapartidas previstas em programas federais e estaduais;</w:t>
      </w:r>
      <w:r w:rsidRPr="00E8672C">
        <w:rPr>
          <w:rFonts w:ascii="Times New Roman" w:eastAsia="Times New Roman" w:hAnsi="Times New Roman" w:cs="Times New Roman"/>
          <w:sz w:val="14"/>
          <w:szCs w:val="14"/>
        </w:rPr>
        <w:br/>
        <w:t>VII - buscar parcerias com a iniciativa privada com vistas à ampliação e melhoria da educação infantil e ensino médio;</w:t>
      </w:r>
      <w:r w:rsidRPr="00E8672C">
        <w:rPr>
          <w:rFonts w:ascii="Times New Roman" w:eastAsia="Times New Roman" w:hAnsi="Times New Roman" w:cs="Times New Roman"/>
          <w:sz w:val="14"/>
          <w:szCs w:val="14"/>
        </w:rPr>
        <w:br/>
        <w:t xml:space="preserve">VIII - </w:t>
      </w:r>
      <w:proofErr w:type="gramStart"/>
      <w:r w:rsidRPr="00E8672C">
        <w:rPr>
          <w:rFonts w:ascii="Times New Roman" w:eastAsia="Times New Roman" w:hAnsi="Times New Roman" w:cs="Times New Roman"/>
          <w:sz w:val="14"/>
          <w:szCs w:val="14"/>
        </w:rPr>
        <w:t>implementar</w:t>
      </w:r>
      <w:proofErr w:type="gramEnd"/>
      <w:r w:rsidRPr="00E8672C">
        <w:rPr>
          <w:rFonts w:ascii="Times New Roman" w:eastAsia="Times New Roman" w:hAnsi="Times New Roman" w:cs="Times New Roman"/>
          <w:sz w:val="14"/>
          <w:szCs w:val="14"/>
        </w:rPr>
        <w:t xml:space="preserve"> a escola em tempo integral, em articulação com as áreas de esportes e lazer, cultura, assistência social; </w:t>
      </w:r>
      <w:r w:rsidRPr="00E8672C">
        <w:rPr>
          <w:rFonts w:ascii="Times New Roman" w:eastAsia="Times New Roman" w:hAnsi="Times New Roman" w:cs="Times New Roman"/>
          <w:sz w:val="14"/>
          <w:szCs w:val="14"/>
        </w:rPr>
        <w:br/>
        <w:t xml:space="preserve">IX - promover a articulação com a área de saúde com ações sistemáticas no campo nutricional, saúde bucal e outras ações pertinentes da atenção primária; </w:t>
      </w:r>
      <w:r w:rsidRPr="00E8672C">
        <w:rPr>
          <w:rFonts w:ascii="Times New Roman" w:eastAsia="Times New Roman" w:hAnsi="Times New Roman" w:cs="Times New Roman"/>
          <w:sz w:val="14"/>
          <w:szCs w:val="14"/>
        </w:rPr>
        <w:br/>
        <w:t>X - promover a ampliação da rede escolar municipal de nível fundamental adequando ao princípio da territorialidade, evitando trajetos de risco físico e social para crianças e adolescentes;</w:t>
      </w:r>
      <w:r w:rsidRPr="00E8672C">
        <w:rPr>
          <w:rFonts w:ascii="Times New Roman" w:eastAsia="Times New Roman" w:hAnsi="Times New Roman" w:cs="Times New Roman"/>
          <w:sz w:val="14"/>
          <w:szCs w:val="14"/>
        </w:rPr>
        <w:br/>
        <w:t>XI - promover a ampliação da rede de educação infantil de 4 e 5anos com vistas à sua universalização;</w:t>
      </w:r>
      <w:r w:rsidRPr="00E8672C">
        <w:rPr>
          <w:rFonts w:ascii="Times New Roman" w:eastAsia="Times New Roman" w:hAnsi="Times New Roman" w:cs="Times New Roman"/>
          <w:sz w:val="14"/>
          <w:szCs w:val="14"/>
        </w:rPr>
        <w:br/>
        <w:t>XII - promover a implantação de creches municipais nos diferentes territórios do Município, inclusive distritos e bairros rurais para atendimento a crianças de 0 a 3 anos;</w:t>
      </w:r>
      <w:r w:rsidRPr="00E8672C">
        <w:rPr>
          <w:rFonts w:ascii="Times New Roman" w:eastAsia="Times New Roman" w:hAnsi="Times New Roman" w:cs="Times New Roman"/>
          <w:sz w:val="14"/>
          <w:szCs w:val="14"/>
        </w:rPr>
        <w:br/>
        <w:t>XIII - contratar professores para creches;</w:t>
      </w:r>
      <w:r w:rsidRPr="00E8672C">
        <w:rPr>
          <w:rFonts w:ascii="Times New Roman" w:eastAsia="Times New Roman" w:hAnsi="Times New Roman" w:cs="Times New Roman"/>
          <w:sz w:val="14"/>
          <w:szCs w:val="14"/>
        </w:rPr>
        <w:br/>
        <w:t>XIV - adequar os roteiros do transporte escolar rural e os requisitos de segurança e exclusividade durante os percursos;</w:t>
      </w:r>
      <w:r w:rsidRPr="00E8672C">
        <w:rPr>
          <w:rFonts w:ascii="Times New Roman" w:eastAsia="Times New Roman" w:hAnsi="Times New Roman" w:cs="Times New Roman"/>
          <w:sz w:val="14"/>
          <w:szCs w:val="14"/>
        </w:rPr>
        <w:br/>
        <w:t xml:space="preserve">XV - elaborar um programa de capacitação continuada para professores da educação infantil e para cuidadores das creches, recrutando pessoas </w:t>
      </w:r>
      <w:proofErr w:type="gramStart"/>
      <w:r w:rsidRPr="00E8672C">
        <w:rPr>
          <w:rFonts w:ascii="Times New Roman" w:eastAsia="Times New Roman" w:hAnsi="Times New Roman" w:cs="Times New Roman"/>
          <w:sz w:val="14"/>
          <w:szCs w:val="14"/>
        </w:rPr>
        <w:t>residentes</w:t>
      </w:r>
      <w:proofErr w:type="gramEnd"/>
      <w:r w:rsidRPr="00E8672C">
        <w:rPr>
          <w:rFonts w:ascii="Times New Roman" w:eastAsia="Times New Roman" w:hAnsi="Times New Roman" w:cs="Times New Roman"/>
          <w:sz w:val="14"/>
          <w:szCs w:val="14"/>
        </w:rPr>
        <w:t xml:space="preserve"> nas comunidades; </w:t>
      </w:r>
      <w:r w:rsidRPr="00E8672C">
        <w:rPr>
          <w:rFonts w:ascii="Times New Roman" w:eastAsia="Times New Roman" w:hAnsi="Times New Roman" w:cs="Times New Roman"/>
          <w:sz w:val="14"/>
          <w:szCs w:val="14"/>
        </w:rPr>
        <w:br/>
        <w:t>XVI - promover maior articulação da gestão central com a área da educação  nas decisões estratégicas;</w:t>
      </w:r>
      <w:r w:rsidRPr="00E8672C">
        <w:rPr>
          <w:rFonts w:ascii="Times New Roman" w:eastAsia="Times New Roman" w:hAnsi="Times New Roman" w:cs="Times New Roman"/>
          <w:sz w:val="14"/>
          <w:szCs w:val="14"/>
        </w:rPr>
        <w:br/>
        <w:t>XVII - assegurar que, nas entidades conveniadas, o atendimento a crianças vulneráveis deve ser prioridade;</w:t>
      </w:r>
      <w:r w:rsidRPr="00E8672C">
        <w:rPr>
          <w:rFonts w:ascii="Times New Roman" w:eastAsia="Times New Roman" w:hAnsi="Times New Roman" w:cs="Times New Roman"/>
          <w:sz w:val="14"/>
          <w:szCs w:val="14"/>
        </w:rPr>
        <w:br/>
        <w:t>XVIII - contratar profissionais para casos de psicologia, fonoaudiologia,  audiometria, oftalmologia;</w:t>
      </w:r>
      <w:r w:rsidRPr="00E8672C">
        <w:rPr>
          <w:rFonts w:ascii="Times New Roman" w:eastAsia="Times New Roman" w:hAnsi="Times New Roman" w:cs="Times New Roman"/>
          <w:sz w:val="14"/>
          <w:szCs w:val="14"/>
        </w:rPr>
        <w:br/>
        <w:t>XIX - ampliar a participação dos conselhos da área da educação na elaboração do orçamento anual, na descentralização do orçamento e na execução de despesas.</w:t>
      </w:r>
    </w:p>
    <w:p w:rsidR="00E8672C" w:rsidRPr="00E8672C" w:rsidRDefault="00E8672C" w:rsidP="00854AA0">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Capítulo II</w:t>
      </w:r>
      <w:r w:rsidRPr="00E8672C">
        <w:rPr>
          <w:rFonts w:ascii="Times New Roman" w:eastAsia="Times New Roman" w:hAnsi="Times New Roman" w:cs="Times New Roman"/>
          <w:sz w:val="14"/>
          <w:szCs w:val="14"/>
        </w:rPr>
        <w:br/>
        <w:t>Da Saúde</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9º. São diretrizes e ações para a saúde no Município de Jacutinga:</w:t>
      </w:r>
      <w:r w:rsidRPr="00E8672C">
        <w:rPr>
          <w:rFonts w:ascii="Times New Roman" w:eastAsia="Times New Roman" w:hAnsi="Times New Roman" w:cs="Times New Roman"/>
          <w:sz w:val="14"/>
          <w:szCs w:val="14"/>
        </w:rPr>
        <w:br/>
        <w:t xml:space="preserve">I - promover a atualização do Plano Municipal de Saúde de modo a contemplar demandas e articulação </w:t>
      </w:r>
      <w:proofErr w:type="spellStart"/>
      <w:r w:rsidRPr="00E8672C">
        <w:rPr>
          <w:rFonts w:ascii="Times New Roman" w:eastAsia="Times New Roman" w:hAnsi="Times New Roman" w:cs="Times New Roman"/>
          <w:sz w:val="14"/>
          <w:szCs w:val="14"/>
        </w:rPr>
        <w:t>intersetorial</w:t>
      </w:r>
      <w:proofErr w:type="spellEnd"/>
      <w:r w:rsidRPr="00E8672C">
        <w:rPr>
          <w:rFonts w:ascii="Times New Roman" w:eastAsia="Times New Roman" w:hAnsi="Times New Roman" w:cs="Times New Roman"/>
          <w:sz w:val="14"/>
          <w:szCs w:val="14"/>
        </w:rPr>
        <w:t>, em sintonia com o diagnóstico do Plano Diretor;</w:t>
      </w:r>
      <w:r w:rsidRPr="00E8672C">
        <w:rPr>
          <w:rFonts w:ascii="Times New Roman" w:eastAsia="Times New Roman" w:hAnsi="Times New Roman" w:cs="Times New Roman"/>
          <w:sz w:val="14"/>
          <w:szCs w:val="14"/>
        </w:rPr>
        <w:br/>
        <w:t>II - promover a adequação de aspectos fundamentais da gestão da saúde, principalmente na Atenção Primária, em especial:</w:t>
      </w:r>
      <w:r w:rsidRPr="00E8672C">
        <w:rPr>
          <w:rFonts w:ascii="Times New Roman" w:eastAsia="Times New Roman" w:hAnsi="Times New Roman" w:cs="Times New Roman"/>
          <w:sz w:val="14"/>
          <w:szCs w:val="14"/>
        </w:rPr>
        <w:br/>
        <w:t>a) reforma física e ampliação das instalações das unidades de saúde;</w:t>
      </w:r>
      <w:r w:rsidRPr="00E8672C">
        <w:rPr>
          <w:rFonts w:ascii="Times New Roman" w:eastAsia="Times New Roman" w:hAnsi="Times New Roman" w:cs="Times New Roman"/>
          <w:sz w:val="14"/>
          <w:szCs w:val="14"/>
        </w:rPr>
        <w:br/>
        <w:t>b) equipamentos para exames de rotina;</w:t>
      </w:r>
      <w:r w:rsidRPr="00E8672C">
        <w:rPr>
          <w:rFonts w:ascii="Times New Roman" w:eastAsia="Times New Roman" w:hAnsi="Times New Roman" w:cs="Times New Roman"/>
          <w:sz w:val="14"/>
          <w:szCs w:val="14"/>
        </w:rPr>
        <w:br/>
        <w:t>c) acompanhamento de gravidez;</w:t>
      </w:r>
      <w:r w:rsidRPr="00E8672C">
        <w:rPr>
          <w:rFonts w:ascii="Times New Roman" w:eastAsia="Times New Roman" w:hAnsi="Times New Roman" w:cs="Times New Roman"/>
          <w:sz w:val="14"/>
          <w:szCs w:val="14"/>
        </w:rPr>
        <w:br/>
        <w:t>d) programa de saúde bucal;</w:t>
      </w:r>
      <w:r w:rsidRPr="00E8672C">
        <w:rPr>
          <w:rFonts w:ascii="Times New Roman" w:eastAsia="Times New Roman" w:hAnsi="Times New Roman" w:cs="Times New Roman"/>
          <w:sz w:val="14"/>
          <w:szCs w:val="14"/>
        </w:rPr>
        <w:br/>
        <w:t>e) formação de grupos de portadores de doenças crônicas.</w:t>
      </w:r>
      <w:r w:rsidRPr="00E8672C">
        <w:rPr>
          <w:rFonts w:ascii="Times New Roman" w:eastAsia="Times New Roman" w:hAnsi="Times New Roman" w:cs="Times New Roman"/>
          <w:sz w:val="14"/>
          <w:szCs w:val="14"/>
        </w:rPr>
        <w:br/>
        <w:t>III - promover a revisão do plano de cargos e salários;</w:t>
      </w:r>
      <w:r w:rsidRPr="00E8672C">
        <w:rPr>
          <w:rFonts w:ascii="Times New Roman" w:eastAsia="Times New Roman" w:hAnsi="Times New Roman" w:cs="Times New Roman"/>
          <w:sz w:val="14"/>
          <w:szCs w:val="14"/>
        </w:rPr>
        <w:br/>
        <w:t>IV - promover a realização de concursos para formação de equipes profissionais permanentes com vistas a eliminar o déficit e rotatividade de pessoal relativo a médicos, enfermeiros, técnicos de enfermagem, atendentes e agentes de saúde, técnicos em saúde bucal, odontólogos;</w:t>
      </w:r>
      <w:r w:rsidRPr="00E8672C">
        <w:rPr>
          <w:rFonts w:ascii="Times New Roman" w:eastAsia="Times New Roman" w:hAnsi="Times New Roman" w:cs="Times New Roman"/>
          <w:sz w:val="14"/>
          <w:szCs w:val="14"/>
        </w:rPr>
        <w:br/>
        <w:t>V - desenvolver e implantar programa de capacitação continuada de profissionais e auxiliares de saúde, inclusive na área de atendimento ao público, filosofia e estrutura do Sistema Único de Saúde (SUS), gestão da saúde como direito do cidadão;</w:t>
      </w:r>
      <w:r w:rsidRPr="00E8672C">
        <w:rPr>
          <w:rFonts w:ascii="Times New Roman" w:eastAsia="Times New Roman" w:hAnsi="Times New Roman" w:cs="Times New Roman"/>
          <w:sz w:val="14"/>
          <w:szCs w:val="14"/>
        </w:rPr>
        <w:br/>
        <w:t>VI - desenvolver e implantar programa de capacitação continuada dos agentes comunitários de saúde;</w:t>
      </w:r>
      <w:r w:rsidRPr="00E8672C">
        <w:rPr>
          <w:rFonts w:ascii="Times New Roman" w:eastAsia="Times New Roman" w:hAnsi="Times New Roman" w:cs="Times New Roman"/>
          <w:sz w:val="14"/>
          <w:szCs w:val="14"/>
        </w:rPr>
        <w:br/>
        <w:t xml:space="preserve">VII - promover a reestruturação do atendimento médico com o cumprimento da carga horária dos profissionais da saúde com vistas a adequar os serviços para maior resolutividade da atenção primária e menor congestionamento do </w:t>
      </w:r>
      <w:r w:rsidRPr="00E8672C">
        <w:rPr>
          <w:rFonts w:ascii="Times New Roman" w:eastAsia="Times New Roman" w:hAnsi="Times New Roman" w:cs="Times New Roman"/>
          <w:sz w:val="14"/>
          <w:szCs w:val="14"/>
        </w:rPr>
        <w:lastRenderedPageBreak/>
        <w:t xml:space="preserve">pronto atendimento; </w:t>
      </w:r>
      <w:r w:rsidRPr="00E8672C">
        <w:rPr>
          <w:rFonts w:ascii="Times New Roman" w:eastAsia="Times New Roman" w:hAnsi="Times New Roman" w:cs="Times New Roman"/>
          <w:sz w:val="14"/>
          <w:szCs w:val="14"/>
        </w:rPr>
        <w:br/>
        <w:t>VIII - intensificar a articulação com o Ministério da Saúde (MS) nos programas de construção, ampliação e reforma das Unidades Básicas de Saúde (USB) e adesão ao Programa Saúde na Escola;</w:t>
      </w:r>
      <w:r w:rsidRPr="00E8672C">
        <w:rPr>
          <w:rFonts w:ascii="Times New Roman" w:eastAsia="Times New Roman" w:hAnsi="Times New Roman" w:cs="Times New Roman"/>
          <w:sz w:val="14"/>
          <w:szCs w:val="14"/>
        </w:rPr>
        <w:br/>
        <w:t>IX - promover a estruturação, reestruturação e/ou ampliação de:</w:t>
      </w:r>
      <w:r w:rsidRPr="00E8672C">
        <w:rPr>
          <w:rFonts w:ascii="Times New Roman" w:eastAsia="Times New Roman" w:hAnsi="Times New Roman" w:cs="Times New Roman"/>
          <w:sz w:val="14"/>
          <w:szCs w:val="14"/>
        </w:rPr>
        <w:br/>
        <w:t>a) sistema de vigilância em saúde;</w:t>
      </w:r>
      <w:r w:rsidRPr="00E8672C">
        <w:rPr>
          <w:rFonts w:ascii="Times New Roman" w:eastAsia="Times New Roman" w:hAnsi="Times New Roman" w:cs="Times New Roman"/>
          <w:sz w:val="14"/>
          <w:szCs w:val="14"/>
        </w:rPr>
        <w:br/>
        <w:t>b) atendimento e garantia de vaga pelo SUS Fácil para a rede de atendimento de alta complexidade, com a correspondente ampliação de vagas;</w:t>
      </w:r>
      <w:r w:rsidRPr="00E8672C">
        <w:rPr>
          <w:rFonts w:ascii="Times New Roman" w:eastAsia="Times New Roman" w:hAnsi="Times New Roman" w:cs="Times New Roman"/>
          <w:sz w:val="14"/>
          <w:szCs w:val="14"/>
        </w:rPr>
        <w:br/>
        <w:t xml:space="preserve">c) programa de saúde bucal, com articulação com a educação, incluindo o atendimento </w:t>
      </w:r>
      <w:proofErr w:type="gramStart"/>
      <w:r w:rsidRPr="00E8672C">
        <w:rPr>
          <w:rFonts w:ascii="Times New Roman" w:eastAsia="Times New Roman" w:hAnsi="Times New Roman" w:cs="Times New Roman"/>
          <w:sz w:val="14"/>
          <w:szCs w:val="14"/>
        </w:rPr>
        <w:t>por</w:t>
      </w:r>
      <w:proofErr w:type="gramEnd"/>
      <w:r w:rsidRPr="00E8672C">
        <w:rPr>
          <w:rFonts w:ascii="Times New Roman" w:eastAsia="Times New Roman" w:hAnsi="Times New Roman" w:cs="Times New Roman"/>
          <w:sz w:val="14"/>
          <w:szCs w:val="14"/>
        </w:rPr>
        <w:t xml:space="preserve"> Técnicos de Saúde Bucal (TSB);</w:t>
      </w:r>
      <w:proofErr w:type="gramStart"/>
      <w:r w:rsidRPr="00E8672C">
        <w:rPr>
          <w:rFonts w:ascii="Times New Roman" w:eastAsia="Times New Roman" w:hAnsi="Times New Roman" w:cs="Times New Roman"/>
          <w:sz w:val="14"/>
          <w:szCs w:val="14"/>
        </w:rPr>
        <w:br/>
        <w:t>d)</w:t>
      </w:r>
      <w:proofErr w:type="gramEnd"/>
      <w:r w:rsidRPr="00E8672C">
        <w:rPr>
          <w:rFonts w:ascii="Times New Roman" w:eastAsia="Times New Roman" w:hAnsi="Times New Roman" w:cs="Times New Roman"/>
          <w:sz w:val="14"/>
          <w:szCs w:val="14"/>
        </w:rPr>
        <w:t xml:space="preserve"> projeto Saúde e Movimento, incluindo a adequação do cargo de professores desse projeto no âmbito da Secretaria Municipal da Saúde.</w:t>
      </w:r>
      <w:r w:rsidRPr="00E8672C">
        <w:rPr>
          <w:rFonts w:ascii="Times New Roman" w:eastAsia="Times New Roman" w:hAnsi="Times New Roman" w:cs="Times New Roman"/>
          <w:sz w:val="14"/>
          <w:szCs w:val="14"/>
        </w:rPr>
        <w:br/>
        <w:t>X - implantar uma ouvidoria dos serviços de saúde no Município, articulada ao Portal da Transparência;</w:t>
      </w:r>
      <w:r w:rsidRPr="00E8672C">
        <w:rPr>
          <w:rFonts w:ascii="Times New Roman" w:eastAsia="Times New Roman" w:hAnsi="Times New Roman" w:cs="Times New Roman"/>
          <w:sz w:val="14"/>
          <w:szCs w:val="14"/>
        </w:rPr>
        <w:br/>
        <w:t>XI - promover programa continuado de capacitação dos conselheiros de saúde para exercerem suas funções, inclusive sobre a gestão do Fundo Municipal de Saúde, com vistas às atividades de fiscalização e aprovação de contas;</w:t>
      </w:r>
      <w:r w:rsidRPr="00E8672C">
        <w:rPr>
          <w:rFonts w:ascii="Times New Roman" w:eastAsia="Times New Roman" w:hAnsi="Times New Roman" w:cs="Times New Roman"/>
          <w:sz w:val="14"/>
          <w:szCs w:val="14"/>
        </w:rPr>
        <w:br/>
        <w:t>XII - ampliar a participação dos conselhos da área da saúde na elaboração do orçamento anual, na descentralização do orçamento e na execução de despesas;</w:t>
      </w:r>
      <w:r w:rsidRPr="00E8672C">
        <w:rPr>
          <w:rFonts w:ascii="Times New Roman" w:eastAsia="Times New Roman" w:hAnsi="Times New Roman" w:cs="Times New Roman"/>
          <w:sz w:val="14"/>
          <w:szCs w:val="14"/>
        </w:rPr>
        <w:br/>
        <w:t>XIII - promover maior divulgação para a sociedade do papel do Conselho Municipal de Saúde e das conferências municipais, estaduais e nacionais da saúde e importância na política nacional e local de saúde;</w:t>
      </w:r>
      <w:r w:rsidRPr="00E8672C">
        <w:rPr>
          <w:rFonts w:ascii="Times New Roman" w:eastAsia="Times New Roman" w:hAnsi="Times New Roman" w:cs="Times New Roman"/>
          <w:sz w:val="14"/>
          <w:szCs w:val="14"/>
        </w:rPr>
        <w:br/>
        <w:t>XIV - garantir a gestão das informações da área da saúde e o seu registro no sistema nacional, com produção de informes gerenciais, de modo a permitir monitoramento da prestação de serviços;</w:t>
      </w:r>
      <w:r w:rsidRPr="00E8672C">
        <w:rPr>
          <w:rFonts w:ascii="Times New Roman" w:eastAsia="Times New Roman" w:hAnsi="Times New Roman" w:cs="Times New Roman"/>
          <w:sz w:val="14"/>
          <w:szCs w:val="14"/>
        </w:rPr>
        <w:br/>
        <w:t>XV - empreender ações no sentido da formação de consócio intermunicipal com os Municípios de Monte Sião, Albertina, Inconfidentes e Ouro Fino, para contratação de especialistas, com destaque imediato para um neurologista.</w:t>
      </w:r>
    </w:p>
    <w:p w:rsidR="00E8672C" w:rsidRPr="00E8672C" w:rsidRDefault="00E8672C" w:rsidP="00854AA0">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Capítulo III</w:t>
      </w:r>
      <w:r w:rsidRPr="00E8672C">
        <w:rPr>
          <w:rFonts w:ascii="Times New Roman" w:eastAsia="Times New Roman" w:hAnsi="Times New Roman" w:cs="Times New Roman"/>
          <w:sz w:val="14"/>
          <w:szCs w:val="14"/>
        </w:rPr>
        <w:br/>
        <w:t>Da Assistência Social e da Segurança Alimentar</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10. São diretrizes e ações para a assistência social no Município de Jacutinga:</w:t>
      </w:r>
      <w:r w:rsidRPr="00E8672C">
        <w:rPr>
          <w:rFonts w:ascii="Times New Roman" w:eastAsia="Times New Roman" w:hAnsi="Times New Roman" w:cs="Times New Roman"/>
          <w:sz w:val="14"/>
          <w:szCs w:val="14"/>
        </w:rPr>
        <w:br/>
        <w:t>I - promover a estruturação adequada do Sistema Único de Assistência Social (SUAS), do ponto de vista dos equipamentos, dos serviços, das equipes e dos instrumentos de gestão;</w:t>
      </w:r>
      <w:r w:rsidRPr="00E8672C">
        <w:rPr>
          <w:rFonts w:ascii="Times New Roman" w:eastAsia="Times New Roman" w:hAnsi="Times New Roman" w:cs="Times New Roman"/>
          <w:sz w:val="14"/>
          <w:szCs w:val="14"/>
        </w:rPr>
        <w:br/>
        <w:t xml:space="preserve">II - promover a atualização do Plano Municipal de Assistência Social, de modo a contemplar demandas e articulação </w:t>
      </w:r>
      <w:proofErr w:type="spellStart"/>
      <w:r w:rsidRPr="00E8672C">
        <w:rPr>
          <w:rFonts w:ascii="Times New Roman" w:eastAsia="Times New Roman" w:hAnsi="Times New Roman" w:cs="Times New Roman"/>
          <w:sz w:val="14"/>
          <w:szCs w:val="14"/>
        </w:rPr>
        <w:t>intersetorial</w:t>
      </w:r>
      <w:proofErr w:type="spellEnd"/>
      <w:r w:rsidRPr="00E8672C">
        <w:rPr>
          <w:rFonts w:ascii="Times New Roman" w:eastAsia="Times New Roman" w:hAnsi="Times New Roman" w:cs="Times New Roman"/>
          <w:sz w:val="14"/>
          <w:szCs w:val="14"/>
        </w:rPr>
        <w:t>, em sintonia com o diagnóstico do Plano Diretor, considerando, dentre outros, especialmente:</w:t>
      </w:r>
      <w:r w:rsidRPr="00E8672C">
        <w:rPr>
          <w:rFonts w:ascii="Times New Roman" w:eastAsia="Times New Roman" w:hAnsi="Times New Roman" w:cs="Times New Roman"/>
          <w:sz w:val="14"/>
          <w:szCs w:val="14"/>
        </w:rPr>
        <w:br/>
        <w:t xml:space="preserve">a) a aplicação dos princípios de territorialidade, </w:t>
      </w:r>
      <w:proofErr w:type="spellStart"/>
      <w:r w:rsidRPr="00E8672C">
        <w:rPr>
          <w:rFonts w:ascii="Times New Roman" w:eastAsia="Times New Roman" w:hAnsi="Times New Roman" w:cs="Times New Roman"/>
          <w:sz w:val="14"/>
          <w:szCs w:val="14"/>
        </w:rPr>
        <w:t>intersetorialidade</w:t>
      </w:r>
      <w:proofErr w:type="spellEnd"/>
      <w:r w:rsidRPr="00E8672C">
        <w:rPr>
          <w:rFonts w:ascii="Times New Roman" w:eastAsia="Times New Roman" w:hAnsi="Times New Roman" w:cs="Times New Roman"/>
          <w:sz w:val="14"/>
          <w:szCs w:val="14"/>
        </w:rPr>
        <w:t xml:space="preserve"> e </w:t>
      </w:r>
      <w:proofErr w:type="spellStart"/>
      <w:r w:rsidRPr="00E8672C">
        <w:rPr>
          <w:rFonts w:ascii="Times New Roman" w:eastAsia="Times New Roman" w:hAnsi="Times New Roman" w:cs="Times New Roman"/>
          <w:sz w:val="14"/>
          <w:szCs w:val="14"/>
        </w:rPr>
        <w:t>matricialidade</w:t>
      </w:r>
      <w:proofErr w:type="spellEnd"/>
      <w:r w:rsidRPr="00E8672C">
        <w:rPr>
          <w:rFonts w:ascii="Times New Roman" w:eastAsia="Times New Roman" w:hAnsi="Times New Roman" w:cs="Times New Roman"/>
          <w:sz w:val="14"/>
          <w:szCs w:val="14"/>
        </w:rPr>
        <w:t xml:space="preserve"> </w:t>
      </w:r>
      <w:proofErr w:type="spellStart"/>
      <w:r w:rsidRPr="00E8672C">
        <w:rPr>
          <w:rFonts w:ascii="Times New Roman" w:eastAsia="Times New Roman" w:hAnsi="Times New Roman" w:cs="Times New Roman"/>
          <w:sz w:val="14"/>
          <w:szCs w:val="14"/>
        </w:rPr>
        <w:t>sócio-familiar</w:t>
      </w:r>
      <w:proofErr w:type="spellEnd"/>
      <w:r w:rsidRPr="00E8672C">
        <w:rPr>
          <w:rFonts w:ascii="Times New Roman" w:eastAsia="Times New Roman" w:hAnsi="Times New Roman" w:cs="Times New Roman"/>
          <w:sz w:val="14"/>
          <w:szCs w:val="14"/>
        </w:rPr>
        <w:t xml:space="preserve"> na oferta dos serviços de proteção básica e especial;</w:t>
      </w:r>
      <w:r w:rsidRPr="00E8672C">
        <w:rPr>
          <w:rFonts w:ascii="Times New Roman" w:eastAsia="Times New Roman" w:hAnsi="Times New Roman" w:cs="Times New Roman"/>
          <w:sz w:val="14"/>
          <w:szCs w:val="14"/>
        </w:rPr>
        <w:br/>
        <w:t>b) a priorização de projetos e serviços para a criança e adolescente;</w:t>
      </w:r>
      <w:r w:rsidRPr="00E8672C">
        <w:rPr>
          <w:rFonts w:ascii="Times New Roman" w:eastAsia="Times New Roman" w:hAnsi="Times New Roman" w:cs="Times New Roman"/>
          <w:sz w:val="14"/>
          <w:szCs w:val="14"/>
        </w:rPr>
        <w:br/>
        <w:t>c) a implantação de equipamentos e equipes para serviços de alta e média complexidade da Proteção Social Especial;</w:t>
      </w:r>
      <w:r w:rsidRPr="00E8672C">
        <w:rPr>
          <w:rFonts w:ascii="Times New Roman" w:eastAsia="Times New Roman" w:hAnsi="Times New Roman" w:cs="Times New Roman"/>
          <w:sz w:val="14"/>
          <w:szCs w:val="14"/>
        </w:rPr>
        <w:br/>
        <w:t>d) o atendimento prioritário a crianças vulneráveis nas entidades conveniadas.</w:t>
      </w:r>
      <w:r w:rsidRPr="00E8672C">
        <w:rPr>
          <w:rFonts w:ascii="Times New Roman" w:eastAsia="Times New Roman" w:hAnsi="Times New Roman" w:cs="Times New Roman"/>
          <w:sz w:val="14"/>
          <w:szCs w:val="14"/>
        </w:rPr>
        <w:br/>
        <w:t>III - buscar maior articulação com os níveis estadual e federal para ampliação da oferta de serviços;</w:t>
      </w:r>
      <w:r w:rsidRPr="00E8672C">
        <w:rPr>
          <w:rFonts w:ascii="Times New Roman" w:eastAsia="Times New Roman" w:hAnsi="Times New Roman" w:cs="Times New Roman"/>
          <w:sz w:val="14"/>
          <w:szCs w:val="14"/>
        </w:rPr>
        <w:br/>
        <w:t xml:space="preserve">IV - buscar maior articulação com a rede conveniada de serviços, além da articulação </w:t>
      </w:r>
      <w:proofErr w:type="spellStart"/>
      <w:r w:rsidRPr="00E8672C">
        <w:rPr>
          <w:rFonts w:ascii="Times New Roman" w:eastAsia="Times New Roman" w:hAnsi="Times New Roman" w:cs="Times New Roman"/>
          <w:sz w:val="14"/>
          <w:szCs w:val="14"/>
        </w:rPr>
        <w:t>intersetorial</w:t>
      </w:r>
      <w:proofErr w:type="spellEnd"/>
      <w:r w:rsidRPr="00E8672C">
        <w:rPr>
          <w:rFonts w:ascii="Times New Roman" w:eastAsia="Times New Roman" w:hAnsi="Times New Roman" w:cs="Times New Roman"/>
          <w:sz w:val="14"/>
          <w:szCs w:val="14"/>
        </w:rPr>
        <w:t xml:space="preserve"> com as outras políticas sociais;</w:t>
      </w:r>
      <w:r w:rsidRPr="00E8672C">
        <w:rPr>
          <w:rFonts w:ascii="Times New Roman" w:eastAsia="Times New Roman" w:hAnsi="Times New Roman" w:cs="Times New Roman"/>
          <w:sz w:val="14"/>
          <w:szCs w:val="14"/>
        </w:rPr>
        <w:br/>
        <w:t xml:space="preserve">V - promover a realização de concurso público para a área da assistência social no Município, plano de cargos e salários e capacitação continuada; </w:t>
      </w:r>
      <w:r w:rsidRPr="00E8672C">
        <w:rPr>
          <w:rFonts w:ascii="Times New Roman" w:eastAsia="Times New Roman" w:hAnsi="Times New Roman" w:cs="Times New Roman"/>
          <w:sz w:val="14"/>
          <w:szCs w:val="14"/>
        </w:rPr>
        <w:br/>
        <w:t>VI - promover ações no sentido de melhor adequação do Centro de Referencia da Assistência Social (CRAS) quanto à localização, instalações, oferta de serviços e equipe;</w:t>
      </w:r>
      <w:r w:rsidRPr="00E8672C">
        <w:rPr>
          <w:rFonts w:ascii="Times New Roman" w:eastAsia="Times New Roman" w:hAnsi="Times New Roman" w:cs="Times New Roman"/>
          <w:sz w:val="14"/>
          <w:szCs w:val="14"/>
        </w:rPr>
        <w:br/>
        <w:t>VII - garantir a gestão das informações e seu registro no sistema do Ministério do Desenvolvimento Social, com produção de informes gerenciais, de modo a permitir monitoramento da prestação de serviços e da aplicação dos recursos;</w:t>
      </w:r>
      <w:r w:rsidRPr="00E8672C">
        <w:rPr>
          <w:rFonts w:ascii="Times New Roman" w:eastAsia="Times New Roman" w:hAnsi="Times New Roman" w:cs="Times New Roman"/>
          <w:sz w:val="14"/>
          <w:szCs w:val="14"/>
        </w:rPr>
        <w:br/>
        <w:t>VIII - adequar a gestão do Programa Bolsa Família (PBF), com atenção especial quanto às condicionalidades a serem cumpridas assim como quanto aos registros no Cadastro Único (</w:t>
      </w:r>
      <w:proofErr w:type="spellStart"/>
      <w:proofErr w:type="gramStart"/>
      <w:r w:rsidRPr="00E8672C">
        <w:rPr>
          <w:rFonts w:ascii="Times New Roman" w:eastAsia="Times New Roman" w:hAnsi="Times New Roman" w:cs="Times New Roman"/>
          <w:sz w:val="14"/>
          <w:szCs w:val="14"/>
        </w:rPr>
        <w:t>CadÚnico</w:t>
      </w:r>
      <w:proofErr w:type="spellEnd"/>
      <w:proofErr w:type="gramEnd"/>
      <w:r w:rsidRPr="00E8672C">
        <w:rPr>
          <w:rFonts w:ascii="Times New Roman" w:eastAsia="Times New Roman" w:hAnsi="Times New Roman" w:cs="Times New Roman"/>
          <w:sz w:val="14"/>
          <w:szCs w:val="14"/>
        </w:rPr>
        <w:t>), com atualização permanente e cobertura qualificada do cadastro;</w:t>
      </w:r>
      <w:r w:rsidRPr="00E8672C">
        <w:rPr>
          <w:rFonts w:ascii="Times New Roman" w:eastAsia="Times New Roman" w:hAnsi="Times New Roman" w:cs="Times New Roman"/>
          <w:sz w:val="14"/>
          <w:szCs w:val="14"/>
        </w:rPr>
        <w:br/>
        <w:t>IX - implementar o acompanhamento sistemático do Beneficio de Prestação Continuada (BPC);</w:t>
      </w:r>
      <w:r w:rsidRPr="00E8672C">
        <w:rPr>
          <w:rFonts w:ascii="Times New Roman" w:eastAsia="Times New Roman" w:hAnsi="Times New Roman" w:cs="Times New Roman"/>
          <w:sz w:val="14"/>
          <w:szCs w:val="14"/>
        </w:rPr>
        <w:br/>
        <w:t>X - promover a articulação da atuação dos conselhos da área de assistência e desenvolver programa continuado de capacitação de conselheiros do Conselho de Assistência Social, dos Direitos da Criança e do Adolescente, do Conselho Tutelar, de Pessoas com Deficiência, do Idoso e da Mulher para exercerem suas funções, inclusive na gestão dos respectivos fundos e maior divulgação junto à sociedade do papel dessas instâncias de participação e controle social;</w:t>
      </w:r>
      <w:r w:rsidRPr="00E8672C">
        <w:rPr>
          <w:rFonts w:ascii="Times New Roman" w:eastAsia="Times New Roman" w:hAnsi="Times New Roman" w:cs="Times New Roman"/>
          <w:sz w:val="14"/>
          <w:szCs w:val="14"/>
        </w:rPr>
        <w:br/>
      </w:r>
      <w:r w:rsidRPr="00E8672C">
        <w:rPr>
          <w:rFonts w:ascii="Times New Roman" w:eastAsia="Times New Roman" w:hAnsi="Times New Roman" w:cs="Times New Roman"/>
          <w:sz w:val="14"/>
          <w:szCs w:val="14"/>
        </w:rPr>
        <w:lastRenderedPageBreak/>
        <w:t>XI - ampliar a participação dos conselhos da área da assistência social na elaboração do orçamento anual, na descentralização do orçamento e na execução de despesas;</w:t>
      </w:r>
      <w:r w:rsidRPr="00E8672C">
        <w:rPr>
          <w:rFonts w:ascii="Times New Roman" w:eastAsia="Times New Roman" w:hAnsi="Times New Roman" w:cs="Times New Roman"/>
          <w:sz w:val="14"/>
          <w:szCs w:val="14"/>
        </w:rPr>
        <w:br/>
        <w:t xml:space="preserve">XII - readequar o Conselho Municipal dos Direitos da Criança e do Adolescente (CMDCA), para melhor representatividade da sociedade e entidades </w:t>
      </w:r>
      <w:proofErr w:type="spellStart"/>
      <w:r w:rsidRPr="00E8672C">
        <w:rPr>
          <w:rFonts w:ascii="Times New Roman" w:eastAsia="Times New Roman" w:hAnsi="Times New Roman" w:cs="Times New Roman"/>
          <w:sz w:val="14"/>
          <w:szCs w:val="14"/>
        </w:rPr>
        <w:t>sócio-assistenciais</w:t>
      </w:r>
      <w:proofErr w:type="spellEnd"/>
      <w:r w:rsidRPr="00E8672C">
        <w:rPr>
          <w:rFonts w:ascii="Times New Roman" w:eastAsia="Times New Roman" w:hAnsi="Times New Roman" w:cs="Times New Roman"/>
          <w:sz w:val="14"/>
          <w:szCs w:val="14"/>
        </w:rPr>
        <w:t>, bem como para cumprimento adequado de suas finalidades legais;</w:t>
      </w:r>
      <w:r w:rsidRPr="00E8672C">
        <w:rPr>
          <w:rFonts w:ascii="Times New Roman" w:eastAsia="Times New Roman" w:hAnsi="Times New Roman" w:cs="Times New Roman"/>
          <w:sz w:val="14"/>
          <w:szCs w:val="14"/>
        </w:rPr>
        <w:br/>
        <w:t>XIII - promover ações no sentido de prover espaço específico e adequado para o Conselho Tutelar;</w:t>
      </w:r>
      <w:r w:rsidRPr="00E8672C">
        <w:rPr>
          <w:rFonts w:ascii="Times New Roman" w:eastAsia="Times New Roman" w:hAnsi="Times New Roman" w:cs="Times New Roman"/>
          <w:sz w:val="14"/>
          <w:szCs w:val="14"/>
        </w:rPr>
        <w:br/>
        <w:t>XIV - implantar uma ouvidoria dos serviços de assistência no Município, articulada ao Portal da Transparência;</w:t>
      </w:r>
      <w:r w:rsidRPr="00E8672C">
        <w:rPr>
          <w:rFonts w:ascii="Times New Roman" w:eastAsia="Times New Roman" w:hAnsi="Times New Roman" w:cs="Times New Roman"/>
          <w:sz w:val="14"/>
          <w:szCs w:val="14"/>
        </w:rPr>
        <w:br/>
        <w:t>XV - promover campanhas para informação e mobilização da população e do público alvo da política de assistência, com divulgação dos serviços como direito dos cidadãos.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11. São diretrizes e ações para a segurança alimentar no Município de Jacutinga:</w:t>
      </w:r>
      <w:r w:rsidRPr="00E8672C">
        <w:rPr>
          <w:rFonts w:ascii="Times New Roman" w:eastAsia="Times New Roman" w:hAnsi="Times New Roman" w:cs="Times New Roman"/>
          <w:sz w:val="14"/>
          <w:szCs w:val="14"/>
        </w:rPr>
        <w:br/>
        <w:t>I - estruturar e consolidar sistema destinado a melhorar a qualidade, a quantidade e os preços dos produtos alimentícios de primeira necessidade, apoiando a sua produção e distribuição;</w:t>
      </w:r>
      <w:r w:rsidRPr="00E8672C">
        <w:rPr>
          <w:rFonts w:ascii="Times New Roman" w:eastAsia="Times New Roman" w:hAnsi="Times New Roman" w:cs="Times New Roman"/>
          <w:sz w:val="14"/>
          <w:szCs w:val="14"/>
        </w:rPr>
        <w:br/>
        <w:t>II - promover ações no sentido de um melhor aproveitamento do espaço do Mercado Municipal para comercialização e distribuição de produtos da região e de artesanato;</w:t>
      </w:r>
      <w:r w:rsidRPr="00E8672C">
        <w:rPr>
          <w:rFonts w:ascii="Times New Roman" w:eastAsia="Times New Roman" w:hAnsi="Times New Roman" w:cs="Times New Roman"/>
          <w:sz w:val="14"/>
          <w:szCs w:val="14"/>
        </w:rPr>
        <w:br/>
        <w:t>III - estruturar e consolidar sistema destinado a melhorar a qualidade, a quantidade e os preços dos produtos alimentícios de primeira necessidade, apoiando a sua produção e distribuição, através do estímulo para criação de associações e cooperativas de produtores, do apoio às feiras-livres e do estímulo à produção de produtos orgânicos;</w:t>
      </w:r>
      <w:r w:rsidRPr="00E8672C">
        <w:rPr>
          <w:rFonts w:ascii="Times New Roman" w:eastAsia="Times New Roman" w:hAnsi="Times New Roman" w:cs="Times New Roman"/>
          <w:sz w:val="14"/>
          <w:szCs w:val="14"/>
        </w:rPr>
        <w:br/>
        <w:t>IV - promover a estruturação de uma rede de pontos de distribuição de produtos agrícolas;</w:t>
      </w:r>
      <w:r w:rsidRPr="00E8672C">
        <w:rPr>
          <w:rFonts w:ascii="Times New Roman" w:eastAsia="Times New Roman" w:hAnsi="Times New Roman" w:cs="Times New Roman"/>
          <w:sz w:val="14"/>
          <w:szCs w:val="14"/>
        </w:rPr>
        <w:br/>
        <w:t xml:space="preserve">V - </w:t>
      </w:r>
      <w:proofErr w:type="gramStart"/>
      <w:r w:rsidRPr="00E8672C">
        <w:rPr>
          <w:rFonts w:ascii="Times New Roman" w:eastAsia="Times New Roman" w:hAnsi="Times New Roman" w:cs="Times New Roman"/>
          <w:sz w:val="14"/>
          <w:szCs w:val="14"/>
        </w:rPr>
        <w:t>implementar</w:t>
      </w:r>
      <w:proofErr w:type="gramEnd"/>
      <w:r w:rsidRPr="00E8672C">
        <w:rPr>
          <w:rFonts w:ascii="Times New Roman" w:eastAsia="Times New Roman" w:hAnsi="Times New Roman" w:cs="Times New Roman"/>
          <w:sz w:val="14"/>
          <w:szCs w:val="14"/>
        </w:rPr>
        <w:t xml:space="preserve"> projetos e programas de atendimento à população carente com ações voltadas para a produção de alimentos e geração de renda visando à melhoria das condições de segurança alimentar e nutricional no Município;</w:t>
      </w:r>
      <w:r w:rsidRPr="00E8672C">
        <w:rPr>
          <w:rFonts w:ascii="Times New Roman" w:eastAsia="Times New Roman" w:hAnsi="Times New Roman" w:cs="Times New Roman"/>
          <w:sz w:val="14"/>
          <w:szCs w:val="14"/>
        </w:rPr>
        <w:br/>
        <w:t>VI - promover e incentivar a criação de hortas familiares, assim como de hortas comunitárias e fitoterápicas nas escolas e comunidades, que possam representar incremento de renda familiar e possam garantir a melhoria da qualidade da merenda escolar e ainda transmitir aos alunos noções básicas de horticultura, cuidados, meio ambiente e outros.</w:t>
      </w:r>
      <w:r w:rsidRPr="00E8672C">
        <w:rPr>
          <w:rFonts w:ascii="Times New Roman" w:eastAsia="Times New Roman" w:hAnsi="Times New Roman" w:cs="Times New Roman"/>
          <w:sz w:val="14"/>
          <w:szCs w:val="14"/>
        </w:rPr>
        <w:br/>
        <w:t>VII - orientar o produtor rural quanto ao uso e manuseio corretos de fertilizantes e agrotóxicos, além dos procedimentos para devolução das embalagens;</w:t>
      </w:r>
      <w:r w:rsidRPr="00E8672C">
        <w:rPr>
          <w:rFonts w:ascii="Times New Roman" w:eastAsia="Times New Roman" w:hAnsi="Times New Roman" w:cs="Times New Roman"/>
          <w:sz w:val="14"/>
          <w:szCs w:val="14"/>
        </w:rPr>
        <w:br/>
        <w:t>VIII - estimular a participação e fiscalização da sociedade civil nos programas de segurança alimentar;</w:t>
      </w:r>
      <w:r w:rsidRPr="00E8672C">
        <w:rPr>
          <w:rFonts w:ascii="Times New Roman" w:eastAsia="Times New Roman" w:hAnsi="Times New Roman" w:cs="Times New Roman"/>
          <w:sz w:val="14"/>
          <w:szCs w:val="14"/>
        </w:rPr>
        <w:br/>
        <w:t>IX - garantir recursos para ações de assistência alimentar nutricional no orçamento da assistência social;</w:t>
      </w:r>
      <w:r w:rsidRPr="00E8672C">
        <w:rPr>
          <w:rFonts w:ascii="Times New Roman" w:eastAsia="Times New Roman" w:hAnsi="Times New Roman" w:cs="Times New Roman"/>
          <w:sz w:val="14"/>
          <w:szCs w:val="14"/>
        </w:rPr>
        <w:br/>
        <w:t>X - realizar diagnóstico, em parceria com a sociedade civil, com o objetivo de fazer o mapeamento da fome e da exclusão para a formulação de um plano municipal de segurança alimentar e nutricional sustentável.</w:t>
      </w:r>
    </w:p>
    <w:p w:rsidR="00E8672C" w:rsidRPr="00E8672C" w:rsidRDefault="00E8672C" w:rsidP="00854AA0">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Capítulo IV</w:t>
      </w:r>
      <w:r w:rsidRPr="00E8672C">
        <w:rPr>
          <w:rFonts w:ascii="Times New Roman" w:eastAsia="Times New Roman" w:hAnsi="Times New Roman" w:cs="Times New Roman"/>
          <w:sz w:val="14"/>
          <w:szCs w:val="14"/>
        </w:rPr>
        <w:br/>
        <w:t>Da Habitação de Interesse Social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Art. 12. É diretriz geral das ações relativas à Habitação de Interesse Social (HIS) a garantia de condições de habitabilidade das áreas ocupadas por população carente e a criação de novas áreas para habitação popular, em função das demandas identificadas nas áreas urbanas e rurais do Município, por </w:t>
      </w:r>
      <w:proofErr w:type="gramStart"/>
      <w:r w:rsidRPr="00E8672C">
        <w:rPr>
          <w:rFonts w:ascii="Times New Roman" w:eastAsia="Times New Roman" w:hAnsi="Times New Roman" w:cs="Times New Roman"/>
          <w:sz w:val="14"/>
          <w:szCs w:val="14"/>
        </w:rPr>
        <w:t>intermédio das políticas urbana, de desenvolvimento econômico e social e de gestão ambiental</w:t>
      </w:r>
      <w:proofErr w:type="gramEnd"/>
      <w:r w:rsidRPr="00E8672C">
        <w:rPr>
          <w:rFonts w:ascii="Times New Roman" w:eastAsia="Times New Roman" w:hAnsi="Times New Roman" w:cs="Times New Roman"/>
          <w:sz w:val="14"/>
          <w:szCs w:val="14"/>
        </w:rPr>
        <w:t>.</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1º. Considera-se Habitação de Interesse Social (HIS) aquela destinada à população com renda familiar mensal limitada a seis salários mínimos, produzida diretamente pelo Poder Público municipal ou com sua expressa anuência com, no máximo, um banheiro por unidade habitacional.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2º. As condições de habitabilidade mencionadas no caput deste artigo compreendem as condições de acesso à moradia digna, ao lote adequadamente urbanizado, ao saneamento básico, ao transporte coletivo, aos serviços e equipamentos públicos comunitários.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lastRenderedPageBreak/>
        <w:t>Art. 13. São diretrizes e ações para a habitação de interesse social no Município de Jacutinga:</w:t>
      </w:r>
      <w:r w:rsidRPr="00E8672C">
        <w:rPr>
          <w:rFonts w:ascii="Times New Roman" w:eastAsia="Times New Roman" w:hAnsi="Times New Roman" w:cs="Times New Roman"/>
          <w:sz w:val="14"/>
          <w:szCs w:val="14"/>
        </w:rPr>
        <w:br/>
        <w:t>I - promover ações no sentido de elaborar o Plano Local de Habitação de Interesse Social (PLHIS), instituindo os mecanismos para a habilitação do Município ao Sistema Nacional de Habitação de Interesse Social (SNHIS) e aos recursos dele provenientes;</w:t>
      </w:r>
      <w:r w:rsidRPr="00E8672C">
        <w:rPr>
          <w:rFonts w:ascii="Times New Roman" w:eastAsia="Times New Roman" w:hAnsi="Times New Roman" w:cs="Times New Roman"/>
          <w:sz w:val="14"/>
          <w:szCs w:val="14"/>
        </w:rPr>
        <w:br/>
        <w:t>II - promover ações no sentido de criar Programa de Regularização Fundiária para intervenção em áreas ocupadas irregularmente por população carente, onde necessário, regularização essa que deverá abranger os aspectos ambiental, urbanístico e fundiário, com previsão de áreas em Zonas Especiais de Interesse Social (ZEIS) no caso de realocação dessa população;</w:t>
      </w:r>
      <w:r w:rsidRPr="00E8672C">
        <w:rPr>
          <w:rFonts w:ascii="Times New Roman" w:eastAsia="Times New Roman" w:hAnsi="Times New Roman" w:cs="Times New Roman"/>
          <w:sz w:val="14"/>
          <w:szCs w:val="14"/>
        </w:rPr>
        <w:br/>
        <w:t>III - prever a implantação e/ou complementação da infraestrutura urbana básica nos loteamentos existentes, na sede e nos distritos e bairros rurais, incluindo saneamento ambiental, obras de drenagem, pavimentação de ruas e calçadas;</w:t>
      </w:r>
      <w:r w:rsidRPr="00E8672C">
        <w:rPr>
          <w:rFonts w:ascii="Times New Roman" w:eastAsia="Times New Roman" w:hAnsi="Times New Roman" w:cs="Times New Roman"/>
          <w:sz w:val="14"/>
          <w:szCs w:val="14"/>
        </w:rPr>
        <w:br/>
        <w:t>IV - desenvolver programa de capacitação técnica de servidores e profissionais para operar com as normas e procedimentos do Sistema Nacional de Habitação de Interesse Social (SNHIS).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14. A implementação de um plano para a Habitação de Interesse Social atenderá às seguintes diretrizes:</w:t>
      </w:r>
      <w:r w:rsidRPr="00E8672C">
        <w:rPr>
          <w:rFonts w:ascii="Times New Roman" w:eastAsia="Times New Roman" w:hAnsi="Times New Roman" w:cs="Times New Roman"/>
          <w:sz w:val="14"/>
          <w:szCs w:val="14"/>
        </w:rPr>
        <w:br/>
        <w:t>I - a vedação da ocupação de áreas insalubres e de risco, garantindo sua recuperação e preservação;</w:t>
      </w:r>
      <w:r w:rsidRPr="00E8672C">
        <w:rPr>
          <w:rFonts w:ascii="Times New Roman" w:eastAsia="Times New Roman" w:hAnsi="Times New Roman" w:cs="Times New Roman"/>
          <w:sz w:val="14"/>
          <w:szCs w:val="14"/>
        </w:rPr>
        <w:br/>
        <w:t>II - a captação de recursos financeiros com o Estado e União, a título de repasses mediante convênios específicos, bem como com bancos públicos e privados, cooperativas ou agências internacionais, em programas para a implantação de novas moradias e melhorias habitacionais e sanitárias nas unidades existentes, quando for o caso;</w:t>
      </w:r>
      <w:r w:rsidRPr="00E8672C">
        <w:rPr>
          <w:rFonts w:ascii="Times New Roman" w:eastAsia="Times New Roman" w:hAnsi="Times New Roman" w:cs="Times New Roman"/>
          <w:sz w:val="14"/>
          <w:szCs w:val="14"/>
        </w:rPr>
        <w:br/>
        <w:t>III - o incentivo à criação de cooperativas de produção de moradias de interesse social, exigindo sempre a obediência à legislação urbanística e ambiental vigentes;</w:t>
      </w:r>
      <w:r w:rsidRPr="00E8672C">
        <w:rPr>
          <w:rFonts w:ascii="Times New Roman" w:eastAsia="Times New Roman" w:hAnsi="Times New Roman" w:cs="Times New Roman"/>
          <w:sz w:val="14"/>
          <w:szCs w:val="14"/>
        </w:rPr>
        <w:br/>
        <w:t>IV - o incentivo à participação dos beneficiados nos processos de planejamento e gerenciamento da política habitacional do Município;</w:t>
      </w:r>
      <w:r w:rsidRPr="00E8672C">
        <w:rPr>
          <w:rFonts w:ascii="Times New Roman" w:eastAsia="Times New Roman" w:hAnsi="Times New Roman" w:cs="Times New Roman"/>
          <w:sz w:val="14"/>
          <w:szCs w:val="14"/>
        </w:rPr>
        <w:br/>
        <w:t>V - a distribuição geográfica dos programas habitacionais, visando sua integração à cidade;</w:t>
      </w:r>
      <w:r w:rsidRPr="00E8672C">
        <w:rPr>
          <w:rFonts w:ascii="Times New Roman" w:eastAsia="Times New Roman" w:hAnsi="Times New Roman" w:cs="Times New Roman"/>
          <w:sz w:val="14"/>
          <w:szCs w:val="14"/>
        </w:rPr>
        <w:br/>
        <w:t>VI - o apoio e o suporte técnico às iniciativas individuais ou coletivas da população para projetos de construção de novas moradias e/ou melhoria das já existentes;</w:t>
      </w:r>
      <w:r w:rsidRPr="00E8672C">
        <w:rPr>
          <w:rFonts w:ascii="Times New Roman" w:eastAsia="Times New Roman" w:hAnsi="Times New Roman" w:cs="Times New Roman"/>
          <w:sz w:val="14"/>
          <w:szCs w:val="14"/>
        </w:rPr>
        <w:br/>
        <w:t>VII - a promoção de ações de avaliação e melhorias em habitações precárias, com orientação à população carente para a busca de apoio técnico à autoconstrução;</w:t>
      </w:r>
      <w:r w:rsidRPr="00E8672C">
        <w:rPr>
          <w:rFonts w:ascii="Times New Roman" w:eastAsia="Times New Roman" w:hAnsi="Times New Roman" w:cs="Times New Roman"/>
          <w:sz w:val="14"/>
          <w:szCs w:val="14"/>
        </w:rPr>
        <w:br/>
        <w:t xml:space="preserve">VIII - o atendimento prioritário ao cadastro mantido pelo setor de assistência social, com relação à demanda por moradias para a população carente sem habitação própria, nas áreas urbana e rural, com atendimento preferencial às famílias carentes residentes no Município há, pelo menos </w:t>
      </w:r>
      <w:proofErr w:type="gramStart"/>
      <w:r w:rsidRPr="00E8672C">
        <w:rPr>
          <w:rFonts w:ascii="Times New Roman" w:eastAsia="Times New Roman" w:hAnsi="Times New Roman" w:cs="Times New Roman"/>
          <w:sz w:val="14"/>
          <w:szCs w:val="14"/>
        </w:rPr>
        <w:t>5</w:t>
      </w:r>
      <w:proofErr w:type="gramEnd"/>
      <w:r w:rsidRPr="00E8672C">
        <w:rPr>
          <w:rFonts w:ascii="Times New Roman" w:eastAsia="Times New Roman" w:hAnsi="Times New Roman" w:cs="Times New Roman"/>
          <w:sz w:val="14"/>
          <w:szCs w:val="14"/>
        </w:rPr>
        <w:t xml:space="preserve"> (cinco) anos;</w:t>
      </w:r>
      <w:r w:rsidRPr="00E8672C">
        <w:rPr>
          <w:rFonts w:ascii="Times New Roman" w:eastAsia="Times New Roman" w:hAnsi="Times New Roman" w:cs="Times New Roman"/>
          <w:sz w:val="14"/>
          <w:szCs w:val="14"/>
        </w:rPr>
        <w:br/>
        <w:t>IX - a intervenção prioritária nas áreas de risco social, risco geológico e insalubres;</w:t>
      </w:r>
      <w:r w:rsidRPr="00E8672C">
        <w:rPr>
          <w:rFonts w:ascii="Times New Roman" w:eastAsia="Times New Roman" w:hAnsi="Times New Roman" w:cs="Times New Roman"/>
          <w:sz w:val="14"/>
          <w:szCs w:val="14"/>
        </w:rPr>
        <w:br/>
        <w:t xml:space="preserve">X - a promoção de ações </w:t>
      </w:r>
      <w:proofErr w:type="spellStart"/>
      <w:r w:rsidRPr="00E8672C">
        <w:rPr>
          <w:rFonts w:ascii="Times New Roman" w:eastAsia="Times New Roman" w:hAnsi="Times New Roman" w:cs="Times New Roman"/>
          <w:sz w:val="14"/>
          <w:szCs w:val="14"/>
        </w:rPr>
        <w:t>sócio-educativas</w:t>
      </w:r>
      <w:proofErr w:type="spellEnd"/>
      <w:r w:rsidRPr="00E8672C">
        <w:rPr>
          <w:rFonts w:ascii="Times New Roman" w:eastAsia="Times New Roman" w:hAnsi="Times New Roman" w:cs="Times New Roman"/>
          <w:sz w:val="14"/>
          <w:szCs w:val="14"/>
        </w:rPr>
        <w:t xml:space="preserve"> entre as famílias beneficiárias, integradas com o trabalho desenvolvido pelos Agentes Comunitários de Saúde;</w:t>
      </w:r>
      <w:r w:rsidRPr="00E8672C">
        <w:rPr>
          <w:rFonts w:ascii="Times New Roman" w:eastAsia="Times New Roman" w:hAnsi="Times New Roman" w:cs="Times New Roman"/>
          <w:sz w:val="14"/>
          <w:szCs w:val="14"/>
        </w:rPr>
        <w:br/>
        <w:t>XI - a criação de sanções com vistas a impedir a alienação de unidades habitacionais doadas pelo Município;</w:t>
      </w:r>
      <w:r w:rsidRPr="00E8672C">
        <w:rPr>
          <w:rFonts w:ascii="Times New Roman" w:eastAsia="Times New Roman" w:hAnsi="Times New Roman" w:cs="Times New Roman"/>
          <w:sz w:val="14"/>
          <w:szCs w:val="14"/>
        </w:rPr>
        <w:br/>
        <w:t xml:space="preserve">XII - a integração e articulação do planejamento municipal da habitação de interesse social às demais </w:t>
      </w:r>
      <w:proofErr w:type="gramStart"/>
      <w:r w:rsidRPr="00E8672C">
        <w:rPr>
          <w:rFonts w:ascii="Times New Roman" w:eastAsia="Times New Roman" w:hAnsi="Times New Roman" w:cs="Times New Roman"/>
          <w:sz w:val="14"/>
          <w:szCs w:val="14"/>
        </w:rPr>
        <w:t>políticas</w:t>
      </w:r>
      <w:proofErr w:type="gramEnd"/>
      <w:r w:rsidRPr="00E8672C">
        <w:rPr>
          <w:rFonts w:ascii="Times New Roman" w:eastAsia="Times New Roman" w:hAnsi="Times New Roman" w:cs="Times New Roman"/>
          <w:sz w:val="14"/>
          <w:szCs w:val="14"/>
        </w:rPr>
        <w:t xml:space="preserve"> públicas municipais;</w:t>
      </w:r>
      <w:r w:rsidRPr="00E8672C">
        <w:rPr>
          <w:rFonts w:ascii="Times New Roman" w:eastAsia="Times New Roman" w:hAnsi="Times New Roman" w:cs="Times New Roman"/>
          <w:sz w:val="14"/>
          <w:szCs w:val="14"/>
        </w:rPr>
        <w:br/>
        <w:t>XIII - a destinação de parte das áreas públicas dos loteamentos aprovados para a formação de um banco de terras do Município destinado a programas habitacionais, mediante análise das demandas relativas a equipamentos públicos face à demanda por habitação de interesse social.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15. Deverá ser implementado o Conselho Municipal de Habitação, fórum habilitado para análise, acompanhamento e avaliação das ações relativas à política habitacional no Município, articulando-a com a política habitacional nas instâncias estadual e federal.</w:t>
      </w:r>
      <w:r w:rsidRPr="00E8672C">
        <w:rPr>
          <w:rFonts w:ascii="Times New Roman" w:eastAsia="Times New Roman" w:hAnsi="Times New Roman" w:cs="Times New Roman"/>
          <w:sz w:val="14"/>
          <w:szCs w:val="14"/>
        </w:rPr>
        <w:br/>
        <w:t>Capítulo V</w:t>
      </w:r>
      <w:r w:rsidRPr="00E8672C">
        <w:rPr>
          <w:rFonts w:ascii="Times New Roman" w:eastAsia="Times New Roman" w:hAnsi="Times New Roman" w:cs="Times New Roman"/>
          <w:sz w:val="14"/>
          <w:szCs w:val="14"/>
        </w:rPr>
        <w:br/>
        <w:t xml:space="preserve">Da </w:t>
      </w:r>
      <w:proofErr w:type="gramStart"/>
      <w:r w:rsidRPr="00E8672C">
        <w:rPr>
          <w:rFonts w:ascii="Times New Roman" w:eastAsia="Times New Roman" w:hAnsi="Times New Roman" w:cs="Times New Roman"/>
          <w:sz w:val="14"/>
          <w:szCs w:val="14"/>
        </w:rPr>
        <w:t>Cultura</w:t>
      </w:r>
      <w:proofErr w:type="gramEnd"/>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16. Integram o patrimônio histórico e cultural do Município os bens de natureza material e imaterial, tomados individualmente ou em conjunto, que constituem referência para a identidade e a memória da comunidade.</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1º. O patrimônio material é constituído pelas expressões de caráter histórico, artístico, arqueológico, arquitetônico, paisagístico e urbanístico.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lastRenderedPageBreak/>
        <w:t>§ 2º. O patrimônio imaterial é constituído pelos conhecimentos e modos de fazer enraizados no cotidiano das comunidades, pelos rituais e festas que marcam a vivência coletiva do trabalho, da religiosidade, do entretenimento e de outras práticas da vida social, pelas manifestações literárias, musicais, plásticas, cênicas e lúdicas e pelos mercados, feiras, santuários, praças e demais espaços onde se concentram e reproduzem práticas culturais coletivas.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17. São diretrizes e ações para a cultura no Município de Jacutinga:</w:t>
      </w:r>
      <w:r w:rsidRPr="00E8672C">
        <w:rPr>
          <w:rFonts w:ascii="Times New Roman" w:eastAsia="Times New Roman" w:hAnsi="Times New Roman" w:cs="Times New Roman"/>
          <w:sz w:val="14"/>
          <w:szCs w:val="14"/>
        </w:rPr>
        <w:br/>
        <w:t>I - promover a estruturação institucional da política municipal de cultura em uma pasta específica ou vinculada a uma área afim, dotada de equipe técnica própria;</w:t>
      </w:r>
      <w:r w:rsidRPr="00E8672C">
        <w:rPr>
          <w:rFonts w:ascii="Times New Roman" w:eastAsia="Times New Roman" w:hAnsi="Times New Roman" w:cs="Times New Roman"/>
          <w:sz w:val="14"/>
          <w:szCs w:val="14"/>
        </w:rPr>
        <w:br/>
        <w:t>II - definir com precisão as atividades culturais do ponto de vista do orçamento municipal, visando dotações orçamentárias mais direcionadas e a criação de mecanismos para incentivo e ajuda de custo para artistas locais para a participação em eventos de aperfeiçoamento e apresentações diversas;</w:t>
      </w:r>
      <w:r w:rsidRPr="00E8672C">
        <w:rPr>
          <w:rFonts w:ascii="Times New Roman" w:eastAsia="Times New Roman" w:hAnsi="Times New Roman" w:cs="Times New Roman"/>
          <w:sz w:val="14"/>
          <w:szCs w:val="14"/>
        </w:rPr>
        <w:br/>
        <w:t>III - elaborar o planejamento da área, com definição de programas e projetos contemplando:</w:t>
      </w:r>
      <w:r w:rsidRPr="00E8672C">
        <w:rPr>
          <w:rFonts w:ascii="Times New Roman" w:eastAsia="Times New Roman" w:hAnsi="Times New Roman" w:cs="Times New Roman"/>
          <w:sz w:val="14"/>
          <w:szCs w:val="14"/>
        </w:rPr>
        <w:br/>
        <w:t>a) ações continuadas para públicos específicos;</w:t>
      </w:r>
      <w:r w:rsidRPr="00E8672C">
        <w:rPr>
          <w:rFonts w:ascii="Times New Roman" w:eastAsia="Times New Roman" w:hAnsi="Times New Roman" w:cs="Times New Roman"/>
          <w:sz w:val="14"/>
          <w:szCs w:val="14"/>
        </w:rPr>
        <w:br/>
        <w:t xml:space="preserve">b) integração </w:t>
      </w:r>
      <w:proofErr w:type="spellStart"/>
      <w:r w:rsidRPr="00E8672C">
        <w:rPr>
          <w:rFonts w:ascii="Times New Roman" w:eastAsia="Times New Roman" w:hAnsi="Times New Roman" w:cs="Times New Roman"/>
          <w:sz w:val="14"/>
          <w:szCs w:val="14"/>
        </w:rPr>
        <w:t>intersetorial</w:t>
      </w:r>
      <w:proofErr w:type="spellEnd"/>
      <w:r w:rsidRPr="00E8672C">
        <w:rPr>
          <w:rFonts w:ascii="Times New Roman" w:eastAsia="Times New Roman" w:hAnsi="Times New Roman" w:cs="Times New Roman"/>
          <w:sz w:val="14"/>
          <w:szCs w:val="14"/>
        </w:rPr>
        <w:t>, em especial com esportes e lazer, assistência social e educação;</w:t>
      </w:r>
      <w:r w:rsidRPr="00E8672C">
        <w:rPr>
          <w:rFonts w:ascii="Times New Roman" w:eastAsia="Times New Roman" w:hAnsi="Times New Roman" w:cs="Times New Roman"/>
          <w:sz w:val="14"/>
          <w:szCs w:val="14"/>
        </w:rPr>
        <w:br/>
        <w:t xml:space="preserve">c) </w:t>
      </w:r>
      <w:proofErr w:type="spellStart"/>
      <w:r w:rsidRPr="00E8672C">
        <w:rPr>
          <w:rFonts w:ascii="Times New Roman" w:eastAsia="Times New Roman" w:hAnsi="Times New Roman" w:cs="Times New Roman"/>
          <w:sz w:val="14"/>
          <w:szCs w:val="14"/>
        </w:rPr>
        <w:t>territorialização</w:t>
      </w:r>
      <w:proofErr w:type="spellEnd"/>
      <w:r w:rsidRPr="00E8672C">
        <w:rPr>
          <w:rFonts w:ascii="Times New Roman" w:eastAsia="Times New Roman" w:hAnsi="Times New Roman" w:cs="Times New Roman"/>
          <w:sz w:val="14"/>
          <w:szCs w:val="14"/>
        </w:rPr>
        <w:t xml:space="preserve"> de programas e projetos;</w:t>
      </w:r>
      <w:r w:rsidRPr="00E8672C">
        <w:rPr>
          <w:rFonts w:ascii="Times New Roman" w:eastAsia="Times New Roman" w:hAnsi="Times New Roman" w:cs="Times New Roman"/>
          <w:sz w:val="14"/>
          <w:szCs w:val="14"/>
        </w:rPr>
        <w:br/>
        <w:t>d) valorização e apoio às manifestações da cultura popular local como festas juninas, quermesses, culinária, musica caipira;</w:t>
      </w:r>
      <w:r w:rsidRPr="00E8672C">
        <w:rPr>
          <w:rFonts w:ascii="Times New Roman" w:eastAsia="Times New Roman" w:hAnsi="Times New Roman" w:cs="Times New Roman"/>
          <w:sz w:val="14"/>
          <w:szCs w:val="14"/>
        </w:rPr>
        <w:br/>
        <w:t>e) diretrizes relativas ao patrimônio histórico, artístico e arquitetônico local;</w:t>
      </w:r>
      <w:r w:rsidRPr="00E8672C">
        <w:rPr>
          <w:rFonts w:ascii="Times New Roman" w:eastAsia="Times New Roman" w:hAnsi="Times New Roman" w:cs="Times New Roman"/>
          <w:sz w:val="14"/>
          <w:szCs w:val="14"/>
        </w:rPr>
        <w:br/>
        <w:t xml:space="preserve">f) revitalização de espaços culturais já existentes como o Clube </w:t>
      </w:r>
      <w:proofErr w:type="spellStart"/>
      <w:r w:rsidRPr="00E8672C">
        <w:rPr>
          <w:rFonts w:ascii="Times New Roman" w:eastAsia="Times New Roman" w:hAnsi="Times New Roman" w:cs="Times New Roman"/>
          <w:sz w:val="14"/>
          <w:szCs w:val="14"/>
        </w:rPr>
        <w:t>Lítero</w:t>
      </w:r>
      <w:proofErr w:type="spellEnd"/>
      <w:r w:rsidRPr="00E8672C">
        <w:rPr>
          <w:rFonts w:ascii="Times New Roman" w:eastAsia="Times New Roman" w:hAnsi="Times New Roman" w:cs="Times New Roman"/>
          <w:sz w:val="14"/>
          <w:szCs w:val="14"/>
        </w:rPr>
        <w:t xml:space="preserve"> Recreativo;</w:t>
      </w:r>
      <w:r w:rsidRPr="00E8672C">
        <w:rPr>
          <w:rFonts w:ascii="Times New Roman" w:eastAsia="Times New Roman" w:hAnsi="Times New Roman" w:cs="Times New Roman"/>
          <w:sz w:val="14"/>
          <w:szCs w:val="14"/>
        </w:rPr>
        <w:br/>
        <w:t>g) realização do tombamento do prédio da estação ferroviária do distrito de Sapucaí;</w:t>
      </w:r>
      <w:r w:rsidRPr="00E8672C">
        <w:rPr>
          <w:rFonts w:ascii="Times New Roman" w:eastAsia="Times New Roman" w:hAnsi="Times New Roman" w:cs="Times New Roman"/>
          <w:sz w:val="14"/>
          <w:szCs w:val="14"/>
        </w:rPr>
        <w:br/>
        <w:t>h) instituição de parcerias para a recuperação do prédio da estação ferroviária do distrito de Sapucaí;</w:t>
      </w:r>
      <w:r w:rsidRPr="00E8672C">
        <w:rPr>
          <w:rFonts w:ascii="Times New Roman" w:eastAsia="Times New Roman" w:hAnsi="Times New Roman" w:cs="Times New Roman"/>
          <w:sz w:val="14"/>
          <w:szCs w:val="14"/>
        </w:rPr>
        <w:br/>
        <w:t>i) realização de inventário de bens culturais, patrimoniais e artísticos da cidade, incluindo as manifestações dos bens culturais imateriais como grupos de congada, catira e outros de origem afro-brasileira, indígena, rural;</w:t>
      </w:r>
      <w:r w:rsidRPr="00E8672C">
        <w:rPr>
          <w:rFonts w:ascii="Times New Roman" w:eastAsia="Times New Roman" w:hAnsi="Times New Roman" w:cs="Times New Roman"/>
          <w:sz w:val="14"/>
          <w:szCs w:val="14"/>
        </w:rPr>
        <w:br/>
        <w:t>j) elaboração e execução de projetos integrados de cultura, educação e lazer para crianças e adolescentes nas regiões socialmente vulneráveis em espaços da comunidade como salões paroquiais, de associações comunitárias, quadras esportivas, escolas, dentre outros;</w:t>
      </w:r>
      <w:r w:rsidRPr="00E8672C">
        <w:rPr>
          <w:rFonts w:ascii="Times New Roman" w:eastAsia="Times New Roman" w:hAnsi="Times New Roman" w:cs="Times New Roman"/>
          <w:sz w:val="14"/>
          <w:szCs w:val="14"/>
        </w:rPr>
        <w:br/>
        <w:t>k) articulação com a iniciativa privada para o apoio e/ou patrocínio de ações  culturais;</w:t>
      </w:r>
      <w:r w:rsidRPr="00E8672C">
        <w:rPr>
          <w:rFonts w:ascii="Times New Roman" w:eastAsia="Times New Roman" w:hAnsi="Times New Roman" w:cs="Times New Roman"/>
          <w:sz w:val="14"/>
          <w:szCs w:val="14"/>
        </w:rPr>
        <w:br/>
        <w:t xml:space="preserve">l) capacitação de agentes culturais visando à profissionalização e qualificação para elaboração de projetos culturais e para submissão </w:t>
      </w:r>
      <w:proofErr w:type="gramStart"/>
      <w:r w:rsidRPr="00E8672C">
        <w:rPr>
          <w:rFonts w:ascii="Times New Roman" w:eastAsia="Times New Roman" w:hAnsi="Times New Roman" w:cs="Times New Roman"/>
          <w:sz w:val="14"/>
          <w:szCs w:val="14"/>
        </w:rPr>
        <w:t>dos</w:t>
      </w:r>
      <w:proofErr w:type="gramEnd"/>
      <w:r w:rsidRPr="00E8672C">
        <w:rPr>
          <w:rFonts w:ascii="Times New Roman" w:eastAsia="Times New Roman" w:hAnsi="Times New Roman" w:cs="Times New Roman"/>
          <w:sz w:val="14"/>
          <w:szCs w:val="14"/>
        </w:rPr>
        <w:t xml:space="preserve"> </w:t>
      </w:r>
      <w:proofErr w:type="gramStart"/>
      <w:r w:rsidRPr="00E8672C">
        <w:rPr>
          <w:rFonts w:ascii="Times New Roman" w:eastAsia="Times New Roman" w:hAnsi="Times New Roman" w:cs="Times New Roman"/>
          <w:sz w:val="14"/>
          <w:szCs w:val="14"/>
        </w:rPr>
        <w:t>mesmos</w:t>
      </w:r>
      <w:proofErr w:type="gramEnd"/>
      <w:r w:rsidRPr="00E8672C">
        <w:rPr>
          <w:rFonts w:ascii="Times New Roman" w:eastAsia="Times New Roman" w:hAnsi="Times New Roman" w:cs="Times New Roman"/>
          <w:sz w:val="14"/>
          <w:szCs w:val="14"/>
        </w:rPr>
        <w:t xml:space="preserve"> às leis estadual e federal de incentivo à cultura;</w:t>
      </w:r>
      <w:r w:rsidRPr="00E8672C">
        <w:rPr>
          <w:rFonts w:ascii="Times New Roman" w:eastAsia="Times New Roman" w:hAnsi="Times New Roman" w:cs="Times New Roman"/>
          <w:sz w:val="14"/>
          <w:szCs w:val="14"/>
        </w:rPr>
        <w:br/>
        <w:t>m) incentivos e apoio para a formação de associações, incluindo os artesãos.</w:t>
      </w:r>
    </w:p>
    <w:p w:rsidR="00E8672C" w:rsidRPr="00E8672C" w:rsidRDefault="00E8672C" w:rsidP="00854AA0">
      <w:pPr>
        <w:spacing w:before="100" w:beforeAutospacing="1" w:after="100" w:afterAutospacing="1" w:line="240" w:lineRule="auto"/>
        <w:rPr>
          <w:rFonts w:ascii="Times New Roman" w:eastAsia="Times New Roman" w:hAnsi="Times New Roman" w:cs="Times New Roman"/>
          <w:sz w:val="14"/>
          <w:szCs w:val="14"/>
        </w:rPr>
      </w:pPr>
      <w:proofErr w:type="gramStart"/>
      <w:r w:rsidRPr="00E8672C">
        <w:rPr>
          <w:rFonts w:ascii="Times New Roman" w:eastAsia="Times New Roman" w:hAnsi="Times New Roman" w:cs="Times New Roman"/>
          <w:sz w:val="14"/>
          <w:szCs w:val="14"/>
        </w:rPr>
        <w:t>Capítulo VI</w:t>
      </w:r>
      <w:proofErr w:type="gramEnd"/>
      <w:r w:rsidRPr="00E8672C">
        <w:rPr>
          <w:rFonts w:ascii="Times New Roman" w:eastAsia="Times New Roman" w:hAnsi="Times New Roman" w:cs="Times New Roman"/>
          <w:sz w:val="14"/>
          <w:szCs w:val="14"/>
        </w:rPr>
        <w:br/>
        <w:t>Do Esporte e Lazer</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18. A política municipal de esporte e lazer visa propiciar condições adequadas de desenvolvimento físico, mental e social dos munícipes, mediante o incentivo à prática de atividades esportivas e recreativas como meio de desenvolvimento pessoal e social.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19. São diretrizes e ações para o esporte e lazer no Município de Jacutinga:</w:t>
      </w:r>
      <w:r w:rsidRPr="00E8672C">
        <w:rPr>
          <w:rFonts w:ascii="Times New Roman" w:eastAsia="Times New Roman" w:hAnsi="Times New Roman" w:cs="Times New Roman"/>
          <w:sz w:val="14"/>
          <w:szCs w:val="14"/>
        </w:rPr>
        <w:br/>
        <w:t>I - promover a estruturação institucional da politica municipal de esporte e lazer numa pasta específica ou vinculada a uma área afim, dotada de equipe técnica própria;</w:t>
      </w:r>
      <w:r w:rsidRPr="00E8672C">
        <w:rPr>
          <w:rFonts w:ascii="Times New Roman" w:eastAsia="Times New Roman" w:hAnsi="Times New Roman" w:cs="Times New Roman"/>
          <w:sz w:val="14"/>
          <w:szCs w:val="14"/>
        </w:rPr>
        <w:br/>
        <w:t>II - capacitação de profissionais da área para elaboração de projetos e submissão dos mesmos à lei de incentivo ao esporte e aos programas do Ministério dos Esportes;</w:t>
      </w:r>
      <w:r w:rsidRPr="00E8672C">
        <w:rPr>
          <w:rFonts w:ascii="Times New Roman" w:eastAsia="Times New Roman" w:hAnsi="Times New Roman" w:cs="Times New Roman"/>
          <w:sz w:val="14"/>
          <w:szCs w:val="14"/>
        </w:rPr>
        <w:br/>
        <w:t>III - elaboração e implementação de plano de carreira paras os profissionais da área;</w:t>
      </w:r>
      <w:r w:rsidRPr="00E8672C">
        <w:rPr>
          <w:rFonts w:ascii="Times New Roman" w:eastAsia="Times New Roman" w:hAnsi="Times New Roman" w:cs="Times New Roman"/>
          <w:sz w:val="14"/>
          <w:szCs w:val="14"/>
        </w:rPr>
        <w:br/>
        <w:t>IV - criar condições para obter subvenções para  atletas através da lei de incentivo ao esporte;</w:t>
      </w:r>
      <w:r w:rsidRPr="00E8672C">
        <w:rPr>
          <w:rFonts w:ascii="Times New Roman" w:eastAsia="Times New Roman" w:hAnsi="Times New Roman" w:cs="Times New Roman"/>
          <w:sz w:val="14"/>
          <w:szCs w:val="14"/>
        </w:rPr>
        <w:br/>
        <w:t>V - criar fundo para custeio atividades dos atletas e equipes como inscrições, viagens, transportes, dentre outros;</w:t>
      </w:r>
      <w:r w:rsidRPr="00E8672C">
        <w:rPr>
          <w:rFonts w:ascii="Times New Roman" w:eastAsia="Times New Roman" w:hAnsi="Times New Roman" w:cs="Times New Roman"/>
          <w:sz w:val="14"/>
          <w:szCs w:val="14"/>
        </w:rPr>
        <w:br/>
        <w:t>VI - elaborar o planejamento da área, com definição de programas e projetos contemplando:</w:t>
      </w:r>
      <w:r w:rsidRPr="00E8672C">
        <w:rPr>
          <w:rFonts w:ascii="Times New Roman" w:eastAsia="Times New Roman" w:hAnsi="Times New Roman" w:cs="Times New Roman"/>
          <w:sz w:val="14"/>
          <w:szCs w:val="14"/>
        </w:rPr>
        <w:br/>
        <w:t>ações continuadas para públicos específicos;</w:t>
      </w:r>
      <w:r w:rsidRPr="00E8672C">
        <w:rPr>
          <w:rFonts w:ascii="Times New Roman" w:eastAsia="Times New Roman" w:hAnsi="Times New Roman" w:cs="Times New Roman"/>
          <w:sz w:val="14"/>
          <w:szCs w:val="14"/>
        </w:rPr>
        <w:br/>
        <w:t xml:space="preserve">b) integração </w:t>
      </w:r>
      <w:proofErr w:type="spellStart"/>
      <w:r w:rsidRPr="00E8672C">
        <w:rPr>
          <w:rFonts w:ascii="Times New Roman" w:eastAsia="Times New Roman" w:hAnsi="Times New Roman" w:cs="Times New Roman"/>
          <w:sz w:val="14"/>
          <w:szCs w:val="14"/>
        </w:rPr>
        <w:t>intersetorial</w:t>
      </w:r>
      <w:proofErr w:type="spellEnd"/>
      <w:r w:rsidRPr="00E8672C">
        <w:rPr>
          <w:rFonts w:ascii="Times New Roman" w:eastAsia="Times New Roman" w:hAnsi="Times New Roman" w:cs="Times New Roman"/>
          <w:sz w:val="14"/>
          <w:szCs w:val="14"/>
        </w:rPr>
        <w:t xml:space="preserve">, em especial quanto à cultura, assistência social, educação e saúde, sendo com a educação para a realização de eventos esportivos escolares e com a saúde para atividades integradas de preservação </w:t>
      </w:r>
      <w:r w:rsidRPr="00E8672C">
        <w:rPr>
          <w:rFonts w:ascii="Times New Roman" w:eastAsia="Times New Roman" w:hAnsi="Times New Roman" w:cs="Times New Roman"/>
          <w:sz w:val="14"/>
          <w:szCs w:val="14"/>
        </w:rPr>
        <w:lastRenderedPageBreak/>
        <w:t>e vida saudável;</w:t>
      </w:r>
      <w:r w:rsidRPr="00E8672C">
        <w:rPr>
          <w:rFonts w:ascii="Times New Roman" w:eastAsia="Times New Roman" w:hAnsi="Times New Roman" w:cs="Times New Roman"/>
          <w:sz w:val="14"/>
          <w:szCs w:val="14"/>
        </w:rPr>
        <w:br/>
        <w:t xml:space="preserve">c) </w:t>
      </w:r>
      <w:proofErr w:type="spellStart"/>
      <w:r w:rsidRPr="00E8672C">
        <w:rPr>
          <w:rFonts w:ascii="Times New Roman" w:eastAsia="Times New Roman" w:hAnsi="Times New Roman" w:cs="Times New Roman"/>
          <w:sz w:val="14"/>
          <w:szCs w:val="14"/>
        </w:rPr>
        <w:t>territorialização</w:t>
      </w:r>
      <w:proofErr w:type="spellEnd"/>
      <w:r w:rsidRPr="00E8672C">
        <w:rPr>
          <w:rFonts w:ascii="Times New Roman" w:eastAsia="Times New Roman" w:hAnsi="Times New Roman" w:cs="Times New Roman"/>
          <w:sz w:val="14"/>
          <w:szCs w:val="14"/>
        </w:rPr>
        <w:t xml:space="preserve"> de programas e projetos;</w:t>
      </w:r>
      <w:r w:rsidRPr="00E8672C">
        <w:rPr>
          <w:rFonts w:ascii="Times New Roman" w:eastAsia="Times New Roman" w:hAnsi="Times New Roman" w:cs="Times New Roman"/>
          <w:sz w:val="14"/>
          <w:szCs w:val="14"/>
        </w:rPr>
        <w:br/>
        <w:t>d) elaboração e execução de projetos integrados de esportes e lazer para crianças e adolescentes nas regiões socialmente vulneráveis em quadras esportivas e escolas;</w:t>
      </w:r>
      <w:r w:rsidRPr="00E8672C">
        <w:rPr>
          <w:rFonts w:ascii="Times New Roman" w:eastAsia="Times New Roman" w:hAnsi="Times New Roman" w:cs="Times New Roman"/>
          <w:sz w:val="14"/>
          <w:szCs w:val="14"/>
        </w:rPr>
        <w:br/>
        <w:t>e) construção de espaços poliesportivos, instalação de equipamentos de ginástica e parques infantis nos bairros da sede municipal e nos distritos e bairros rurais, associados à ampliação de áreas verdes públicas nesses bairros e distritos;</w:t>
      </w:r>
      <w:r w:rsidRPr="00E8672C">
        <w:rPr>
          <w:rFonts w:ascii="Times New Roman" w:eastAsia="Times New Roman" w:hAnsi="Times New Roman" w:cs="Times New Roman"/>
          <w:sz w:val="14"/>
          <w:szCs w:val="14"/>
        </w:rPr>
        <w:br/>
        <w:t xml:space="preserve">f) recrutamento e treinamento de equipes de monitores para atividades recreativas nos espaços de lazer propostos e naqueles já existentes na cidade, dinamizando os usos e criando vínculos positivos da população com esses espaços; </w:t>
      </w:r>
      <w:r w:rsidRPr="00E8672C">
        <w:rPr>
          <w:rFonts w:ascii="Times New Roman" w:eastAsia="Times New Roman" w:hAnsi="Times New Roman" w:cs="Times New Roman"/>
          <w:sz w:val="14"/>
          <w:szCs w:val="14"/>
        </w:rPr>
        <w:br/>
        <w:t>g) dinamização de espaços e atividades de lazer como exibição de filmes e vídeos, apresentações de grupos musicais, de dança, teatro, dentre outros;</w:t>
      </w:r>
      <w:r w:rsidRPr="00E8672C">
        <w:rPr>
          <w:rFonts w:ascii="Times New Roman" w:eastAsia="Times New Roman" w:hAnsi="Times New Roman" w:cs="Times New Roman"/>
          <w:sz w:val="14"/>
          <w:szCs w:val="14"/>
        </w:rPr>
        <w:br/>
        <w:t xml:space="preserve">h) dinamização de praças existentes nos bairros e distritos com equipamentos </w:t>
      </w:r>
      <w:proofErr w:type="gramStart"/>
      <w:r w:rsidRPr="00E8672C">
        <w:rPr>
          <w:rFonts w:ascii="Times New Roman" w:eastAsia="Times New Roman" w:hAnsi="Times New Roman" w:cs="Times New Roman"/>
          <w:sz w:val="14"/>
          <w:szCs w:val="14"/>
        </w:rPr>
        <w:t>de</w:t>
      </w:r>
      <w:proofErr w:type="gramEnd"/>
      <w:r w:rsidRPr="00E8672C">
        <w:rPr>
          <w:rFonts w:ascii="Times New Roman" w:eastAsia="Times New Roman" w:hAnsi="Times New Roman" w:cs="Times New Roman"/>
          <w:sz w:val="14"/>
          <w:szCs w:val="14"/>
        </w:rPr>
        <w:t xml:space="preserve"> </w:t>
      </w:r>
      <w:proofErr w:type="gramStart"/>
      <w:r w:rsidRPr="00E8672C">
        <w:rPr>
          <w:rFonts w:ascii="Times New Roman" w:eastAsia="Times New Roman" w:hAnsi="Times New Roman" w:cs="Times New Roman"/>
          <w:sz w:val="14"/>
          <w:szCs w:val="14"/>
        </w:rPr>
        <w:t>lazer</w:t>
      </w:r>
      <w:proofErr w:type="gramEnd"/>
      <w:r w:rsidRPr="00E8672C">
        <w:rPr>
          <w:rFonts w:ascii="Times New Roman" w:eastAsia="Times New Roman" w:hAnsi="Times New Roman" w:cs="Times New Roman"/>
          <w:sz w:val="14"/>
          <w:szCs w:val="14"/>
        </w:rPr>
        <w:t xml:space="preserve"> e ginástica, como academias ao ar livre;</w:t>
      </w:r>
      <w:r w:rsidRPr="00E8672C">
        <w:rPr>
          <w:rFonts w:ascii="Times New Roman" w:eastAsia="Times New Roman" w:hAnsi="Times New Roman" w:cs="Times New Roman"/>
          <w:sz w:val="14"/>
          <w:szCs w:val="14"/>
        </w:rPr>
        <w:br/>
        <w:t>i) incentivo e fomento de novas modalidades esportivas.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20. Compete à Municipalidade, observada a legislação vigente, regulamentar, supervisionar a realização e fiscalizar jogos esportivos, espetáculos e exibições públicas e todas as demais manifestações relacionadas às atividades de esporte, lazer e entretenimento.</w:t>
      </w:r>
    </w:p>
    <w:p w:rsidR="00E8672C" w:rsidRPr="00E8672C" w:rsidRDefault="00E8672C" w:rsidP="00854AA0">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TÍTULO V</w:t>
      </w:r>
      <w:r w:rsidRPr="00E8672C">
        <w:rPr>
          <w:rFonts w:ascii="Times New Roman" w:eastAsia="Times New Roman" w:hAnsi="Times New Roman" w:cs="Times New Roman"/>
          <w:sz w:val="14"/>
          <w:szCs w:val="14"/>
        </w:rPr>
        <w:br/>
        <w:t>DAS DIRETRIZES E AÇÕES PARA A DIMENSÃO AMBIENTAL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21. São diretrizes e ações para a proteção ambiental e o saneamento ambiental no Município de Jacutinga:</w:t>
      </w:r>
      <w:r w:rsidRPr="00E8672C">
        <w:rPr>
          <w:rFonts w:ascii="Times New Roman" w:eastAsia="Times New Roman" w:hAnsi="Times New Roman" w:cs="Times New Roman"/>
          <w:sz w:val="14"/>
          <w:szCs w:val="14"/>
        </w:rPr>
        <w:br/>
        <w:t>I - promover ações no sentido de dotar o Município de uma política ambiental adequada apoiada por uma estrutura que permita a sua implantação e implementação segundo os princípios da sustentabilidade, associando crescimento econômico, proteção ambiental e desenvolvimento social;</w:t>
      </w:r>
      <w:r w:rsidRPr="00E8672C">
        <w:rPr>
          <w:rFonts w:ascii="Times New Roman" w:eastAsia="Times New Roman" w:hAnsi="Times New Roman" w:cs="Times New Roman"/>
          <w:sz w:val="14"/>
          <w:szCs w:val="14"/>
        </w:rPr>
        <w:br/>
        <w:t>II - desenvolver ações no sentido de implantar no Município Unidades de Conservação no Pico da Forquilha, no Alto Alegre e no rio Eleutério, no distrito de Sapucaí, segundo o disposto na Lei Federal n. 9.985,de 18 de julho de 2000, que institui o Sistema Nacional de Unidades de Conservação da Natureza (SNUC);</w:t>
      </w:r>
      <w:r w:rsidRPr="00E8672C">
        <w:rPr>
          <w:rFonts w:ascii="Times New Roman" w:eastAsia="Times New Roman" w:hAnsi="Times New Roman" w:cs="Times New Roman"/>
          <w:sz w:val="14"/>
          <w:szCs w:val="14"/>
        </w:rPr>
        <w:br/>
        <w:t>III - desenvolver programas e ações e buscar parcerias com os setores econômicos, com a sociedade, com os governos estadual e federal no sentido de tornar efetiva a recuperação e/ou a proteção das áreas de proteção ambiental com relação a nascentes, cursos d’água, topos de morro, assim como quaisquer outras que venham a ser definidas como tal pelo Plano Diretor;</w:t>
      </w:r>
      <w:r w:rsidRPr="00E8672C">
        <w:rPr>
          <w:rFonts w:ascii="Times New Roman" w:eastAsia="Times New Roman" w:hAnsi="Times New Roman" w:cs="Times New Roman"/>
          <w:sz w:val="14"/>
          <w:szCs w:val="14"/>
        </w:rPr>
        <w:br/>
        <w:t>IV - implantar programas de incentivo ao reflorestamento de mananciais e matas ciliares;</w:t>
      </w:r>
      <w:r w:rsidRPr="00E8672C">
        <w:rPr>
          <w:rFonts w:ascii="Times New Roman" w:eastAsia="Times New Roman" w:hAnsi="Times New Roman" w:cs="Times New Roman"/>
          <w:sz w:val="14"/>
          <w:szCs w:val="14"/>
        </w:rPr>
        <w:br/>
        <w:t>V - promover campanhas educativas, de informação, conscientização e mobilização da sociedade e das empresas em prol da educação ambiental e da proteção ao meio ambiente;</w:t>
      </w:r>
      <w:r w:rsidRPr="00E8672C">
        <w:rPr>
          <w:rFonts w:ascii="Times New Roman" w:eastAsia="Times New Roman" w:hAnsi="Times New Roman" w:cs="Times New Roman"/>
          <w:sz w:val="14"/>
          <w:szCs w:val="14"/>
        </w:rPr>
        <w:br/>
        <w:t xml:space="preserve">VI - desenvolver e </w:t>
      </w:r>
      <w:proofErr w:type="gramStart"/>
      <w:r w:rsidRPr="00E8672C">
        <w:rPr>
          <w:rFonts w:ascii="Times New Roman" w:eastAsia="Times New Roman" w:hAnsi="Times New Roman" w:cs="Times New Roman"/>
          <w:sz w:val="14"/>
          <w:szCs w:val="14"/>
        </w:rPr>
        <w:t>implementar</w:t>
      </w:r>
      <w:proofErr w:type="gramEnd"/>
      <w:r w:rsidRPr="00E8672C">
        <w:rPr>
          <w:rFonts w:ascii="Times New Roman" w:eastAsia="Times New Roman" w:hAnsi="Times New Roman" w:cs="Times New Roman"/>
          <w:sz w:val="14"/>
          <w:szCs w:val="14"/>
        </w:rPr>
        <w:t xml:space="preserve"> o disciplinamento e/ou o combate, a fiscalização adequada, assim como programas e ações educativas, quanto a:</w:t>
      </w:r>
      <w:r w:rsidRPr="00E8672C">
        <w:rPr>
          <w:rFonts w:ascii="Times New Roman" w:eastAsia="Times New Roman" w:hAnsi="Times New Roman" w:cs="Times New Roman"/>
          <w:sz w:val="14"/>
          <w:szCs w:val="14"/>
        </w:rPr>
        <w:br/>
        <w:t>a) proteção das Áreas de Preservação Permanentes (APP), definidas pela legislação ambiental vigente;</w:t>
      </w:r>
      <w:r w:rsidRPr="00E8672C">
        <w:rPr>
          <w:rFonts w:ascii="Times New Roman" w:eastAsia="Times New Roman" w:hAnsi="Times New Roman" w:cs="Times New Roman"/>
          <w:sz w:val="14"/>
          <w:szCs w:val="14"/>
        </w:rPr>
        <w:br/>
        <w:t>b) práticas de queimadas, incluindo a da palha da cana de açúcar;</w:t>
      </w:r>
      <w:r w:rsidRPr="00E8672C">
        <w:rPr>
          <w:rFonts w:ascii="Times New Roman" w:eastAsia="Times New Roman" w:hAnsi="Times New Roman" w:cs="Times New Roman"/>
          <w:sz w:val="14"/>
          <w:szCs w:val="14"/>
        </w:rPr>
        <w:br/>
        <w:t>c) caça indiscriminada;</w:t>
      </w:r>
      <w:r w:rsidRPr="00E8672C">
        <w:rPr>
          <w:rFonts w:ascii="Times New Roman" w:eastAsia="Times New Roman" w:hAnsi="Times New Roman" w:cs="Times New Roman"/>
          <w:sz w:val="14"/>
          <w:szCs w:val="14"/>
        </w:rPr>
        <w:br/>
        <w:t>d) uso indiscriminado de defensivos agrícolas;</w:t>
      </w:r>
      <w:r w:rsidRPr="00E8672C">
        <w:rPr>
          <w:rFonts w:ascii="Times New Roman" w:eastAsia="Times New Roman" w:hAnsi="Times New Roman" w:cs="Times New Roman"/>
          <w:sz w:val="14"/>
          <w:szCs w:val="14"/>
        </w:rPr>
        <w:br/>
        <w:t>e) descarte de embalagens tóxicas;</w:t>
      </w:r>
      <w:r w:rsidRPr="00E8672C">
        <w:rPr>
          <w:rFonts w:ascii="Times New Roman" w:eastAsia="Times New Roman" w:hAnsi="Times New Roman" w:cs="Times New Roman"/>
          <w:sz w:val="14"/>
          <w:szCs w:val="14"/>
        </w:rPr>
        <w:br/>
        <w:t>f) atividades poluentes no meio urbano, em especial as caldeiras das malharias, os postos de combustíveis, os depósitos de ferro-velho, de materiais recicláveis e os locais de armazenagem e/ou depósito de veículos avariados e/ou apreendidos por fiscalização.</w:t>
      </w:r>
      <w:r w:rsidRPr="00E8672C">
        <w:rPr>
          <w:rFonts w:ascii="Times New Roman" w:eastAsia="Times New Roman" w:hAnsi="Times New Roman" w:cs="Times New Roman"/>
          <w:sz w:val="14"/>
          <w:szCs w:val="14"/>
        </w:rPr>
        <w:br/>
        <w:t xml:space="preserve">VII - </w:t>
      </w:r>
      <w:proofErr w:type="gramStart"/>
      <w:r w:rsidRPr="00E8672C">
        <w:rPr>
          <w:rFonts w:ascii="Times New Roman" w:eastAsia="Times New Roman" w:hAnsi="Times New Roman" w:cs="Times New Roman"/>
          <w:sz w:val="14"/>
          <w:szCs w:val="14"/>
        </w:rPr>
        <w:t>desenvolver</w:t>
      </w:r>
      <w:proofErr w:type="gramEnd"/>
      <w:r w:rsidRPr="00E8672C">
        <w:rPr>
          <w:rFonts w:ascii="Times New Roman" w:eastAsia="Times New Roman" w:hAnsi="Times New Roman" w:cs="Times New Roman"/>
          <w:sz w:val="14"/>
          <w:szCs w:val="14"/>
        </w:rPr>
        <w:t xml:space="preserve"> ações no sentido de integrar o Lago Municipal e a Fonte São Clemente, referenciais estruturadores do espaço urbano da sede municipal e como espaço público de fruição da população, de forma a implantar o Parque Público Urbano no conjunto paisagístico formado por esses elementos, de acordo com o macrozoneamento proposto;</w:t>
      </w:r>
      <w:r w:rsidRPr="00E8672C">
        <w:rPr>
          <w:rFonts w:ascii="Times New Roman" w:eastAsia="Times New Roman" w:hAnsi="Times New Roman" w:cs="Times New Roman"/>
          <w:sz w:val="14"/>
          <w:szCs w:val="14"/>
        </w:rPr>
        <w:br/>
        <w:t>VIII - promover ações no sentido da ampliação das áreas verdes públicas nos bairros da sede municipal e nos distritos e bairros rurais, com equipamentos adequados para o lazer da população em suas diferentes faixas etária;</w:t>
      </w:r>
      <w:r w:rsidRPr="00E8672C">
        <w:rPr>
          <w:rFonts w:ascii="Times New Roman" w:eastAsia="Times New Roman" w:hAnsi="Times New Roman" w:cs="Times New Roman"/>
          <w:sz w:val="14"/>
          <w:szCs w:val="14"/>
        </w:rPr>
        <w:br/>
        <w:t>IX - promover adequada arborização das vias e dos espaços públicos, considerando as dimensões das vias e das calçadas, sempre garantindo a diversificação da vegetação no paisagismo urbano;</w:t>
      </w:r>
      <w:r w:rsidRPr="00E8672C">
        <w:rPr>
          <w:rFonts w:ascii="Times New Roman" w:eastAsia="Times New Roman" w:hAnsi="Times New Roman" w:cs="Times New Roman"/>
          <w:sz w:val="14"/>
          <w:szCs w:val="14"/>
        </w:rPr>
        <w:br/>
        <w:t xml:space="preserve">X - reestruturar e fortalecer o CODEMA, tornando-o deliberativo e de efetiva </w:t>
      </w:r>
      <w:r w:rsidRPr="00E8672C">
        <w:rPr>
          <w:rFonts w:ascii="Times New Roman" w:eastAsia="Times New Roman" w:hAnsi="Times New Roman" w:cs="Times New Roman"/>
          <w:sz w:val="14"/>
          <w:szCs w:val="14"/>
        </w:rPr>
        <w:lastRenderedPageBreak/>
        <w:t>representatividade, assim como implantar de forma efetiva o Fundo Municipal do Meio Ambiente, com definição fontes de recursos e dotação no orçamento anual municipal;</w:t>
      </w:r>
      <w:r w:rsidRPr="00E8672C">
        <w:rPr>
          <w:rFonts w:ascii="Times New Roman" w:eastAsia="Times New Roman" w:hAnsi="Times New Roman" w:cs="Times New Roman"/>
          <w:sz w:val="14"/>
          <w:szCs w:val="14"/>
        </w:rPr>
        <w:br/>
        <w:t>XI - buscar a articulação entre crescimento econômico, proteção ambiental e responsabilidade social por meio da criação de um selo de qualidade concedido à produção com ética e responsabilidade social e ambiental, visando a sustentabilidade do desenvolvimento municipal;</w:t>
      </w:r>
      <w:r w:rsidRPr="00E8672C">
        <w:rPr>
          <w:rFonts w:ascii="Times New Roman" w:eastAsia="Times New Roman" w:hAnsi="Times New Roman" w:cs="Times New Roman"/>
          <w:sz w:val="14"/>
          <w:szCs w:val="14"/>
        </w:rPr>
        <w:br/>
        <w:t>XII - elaborar o Plano Municipal de Saneamento Ambiental, com vistas a tornar o serviço municipal de águas e esgotos plenamente capaz de garantir a quantidade e a qualidade da água distribuída para consumo, como também de tratar a totalidade dos efluentes produzidos no Município, na sede municipal, nos distritos, no povoado de São Luiz e nos bairros Estância dos Vieiras e Quinta das Palmeiras;</w:t>
      </w:r>
      <w:r w:rsidRPr="00E8672C">
        <w:rPr>
          <w:rFonts w:ascii="Times New Roman" w:eastAsia="Times New Roman" w:hAnsi="Times New Roman" w:cs="Times New Roman"/>
          <w:sz w:val="14"/>
          <w:szCs w:val="14"/>
        </w:rPr>
        <w:br/>
        <w:t>XIII - elaborar o Plano de Gerenciamento Integrado dos Resíduos Sólidos Urbanos (PGRSU), com vistas a implantar destinação final adequada para os resíduos sólidos urbanos, apoiar a efetiva implantação da coleta seletiva e da reciclagem, assim como a efetiva estruturação da Associação de Catadores, contemplando a inserção social dos mesmos</w:t>
      </w:r>
      <w:proofErr w:type="gramStart"/>
      <w:r w:rsidRPr="00E8672C">
        <w:rPr>
          <w:rFonts w:ascii="Times New Roman" w:eastAsia="Times New Roman" w:hAnsi="Times New Roman" w:cs="Times New Roman"/>
          <w:sz w:val="14"/>
          <w:szCs w:val="14"/>
        </w:rPr>
        <w:t>;</w:t>
      </w:r>
      <w:r w:rsidRPr="00E8672C">
        <w:rPr>
          <w:rFonts w:ascii="Times New Roman" w:eastAsia="Times New Roman" w:hAnsi="Times New Roman" w:cs="Times New Roman"/>
          <w:sz w:val="14"/>
          <w:szCs w:val="14"/>
        </w:rPr>
        <w:br/>
      </w:r>
      <w:proofErr w:type="gramEnd"/>
      <w:r w:rsidRPr="00E8672C">
        <w:rPr>
          <w:rFonts w:ascii="Times New Roman" w:eastAsia="Times New Roman" w:hAnsi="Times New Roman" w:cs="Times New Roman"/>
          <w:sz w:val="14"/>
          <w:szCs w:val="14"/>
        </w:rPr>
        <w:t>XIV - elaborar um Plano Municipal de Drenagem, detectando os problemas atuais e potenciais oriundos da expansão urbana e definindo as obras emergenciais na rede de drenagem de águas pluviais, prevendo manutenção e limpeza periódica dos dispositivos de drenagem urbana, além de ações complementares visando eliminar os lançamentos clandestinos de efluentes líquidos e dos resíduos sólidos de qualquer natureza nos sistemas de drenagem pluvial;</w:t>
      </w:r>
      <w:r w:rsidRPr="00E8672C">
        <w:rPr>
          <w:rFonts w:ascii="Times New Roman" w:eastAsia="Times New Roman" w:hAnsi="Times New Roman" w:cs="Times New Roman"/>
          <w:sz w:val="14"/>
          <w:szCs w:val="14"/>
        </w:rPr>
        <w:br/>
        <w:t>XV - elaborar a Agenda 21 local;</w:t>
      </w:r>
      <w:r w:rsidRPr="00E8672C">
        <w:rPr>
          <w:rFonts w:ascii="Times New Roman" w:eastAsia="Times New Roman" w:hAnsi="Times New Roman" w:cs="Times New Roman"/>
          <w:sz w:val="14"/>
          <w:szCs w:val="14"/>
        </w:rPr>
        <w:br/>
        <w:t>XVI - prever o controle de roedores, insetos, helmintos, de outros vetores e de reservatórios de doenças transmissíveis de forma a integrar um programa contínuo, com realização de campanhas de esclarecimento à população e adoção de medidas preventivas de caráter permanente;</w:t>
      </w:r>
      <w:r w:rsidRPr="00E8672C">
        <w:rPr>
          <w:rFonts w:ascii="Times New Roman" w:eastAsia="Times New Roman" w:hAnsi="Times New Roman" w:cs="Times New Roman"/>
          <w:sz w:val="14"/>
          <w:szCs w:val="14"/>
        </w:rPr>
        <w:br/>
        <w:t>XVII - buscar integração e articulação com outros Municípios quando couberem ações conjuntas para operação, manutenção e gestão dos serviços de interesse comum, principalmente na solução do tratamento de esgotos e do manejo de resíduos sólidos.</w:t>
      </w:r>
      <w:r w:rsidRPr="00E8672C">
        <w:rPr>
          <w:rFonts w:ascii="Times New Roman" w:eastAsia="Times New Roman" w:hAnsi="Times New Roman" w:cs="Times New Roman"/>
          <w:sz w:val="14"/>
          <w:szCs w:val="14"/>
        </w:rPr>
        <w:br/>
        <w:t xml:space="preserve">XVIII - incrementar e apoiar tecnicamente a elaboração do Cadastro Ambiental de Regularização Rural (CAR), referente à regularização ambiental das propriedades rurais, incluindo as questões de outorga de agua, demarcação de reserva legal e </w:t>
      </w:r>
      <w:proofErr w:type="spellStart"/>
      <w:r w:rsidRPr="00E8672C">
        <w:rPr>
          <w:rFonts w:ascii="Times New Roman" w:eastAsia="Times New Roman" w:hAnsi="Times New Roman" w:cs="Times New Roman"/>
          <w:sz w:val="14"/>
          <w:szCs w:val="14"/>
        </w:rPr>
        <w:t>georreferenciamento</w:t>
      </w:r>
      <w:proofErr w:type="spellEnd"/>
      <w:r w:rsidRPr="00E8672C">
        <w:rPr>
          <w:rFonts w:ascii="Times New Roman" w:eastAsia="Times New Roman" w:hAnsi="Times New Roman" w:cs="Times New Roman"/>
          <w:sz w:val="14"/>
          <w:szCs w:val="14"/>
        </w:rPr>
        <w:t xml:space="preserve">; </w:t>
      </w:r>
      <w:r w:rsidRPr="00E8672C">
        <w:rPr>
          <w:rFonts w:ascii="Times New Roman" w:eastAsia="Times New Roman" w:hAnsi="Times New Roman" w:cs="Times New Roman"/>
          <w:sz w:val="14"/>
          <w:szCs w:val="14"/>
        </w:rPr>
        <w:br/>
        <w:t>XIX - atuar fortemente junto ao Departamento Nacional de Produção Mineral (DNPM) no sentido de ter assegurada a sustentabilidade ambiental nas atividades minerárias no Município, principalmente aquelas relativas à exploração das águas minerais e extração de areia e cascalho nos cursos d’água;</w:t>
      </w:r>
      <w:r w:rsidRPr="00E8672C">
        <w:rPr>
          <w:rFonts w:ascii="Times New Roman" w:eastAsia="Times New Roman" w:hAnsi="Times New Roman" w:cs="Times New Roman"/>
          <w:sz w:val="14"/>
          <w:szCs w:val="14"/>
        </w:rPr>
        <w:br/>
        <w:t>XX - atuar fortemente junto ao Sistema Estadual de Meio Ambiente, no sentido de garantir a participação efetiva do Município nos processos de outorga de água, de licenciamento e elaboração de planos de exploração e de fechamento das atividades impactantes, em especial as atividades de exploração mineral;</w:t>
      </w:r>
      <w:r w:rsidRPr="00E8672C">
        <w:rPr>
          <w:rFonts w:ascii="Times New Roman" w:eastAsia="Times New Roman" w:hAnsi="Times New Roman" w:cs="Times New Roman"/>
          <w:sz w:val="14"/>
          <w:szCs w:val="14"/>
        </w:rPr>
        <w:br/>
        <w:t xml:space="preserve">XXI - promover estudos com o objetivo de recuperar a implantação de um </w:t>
      </w:r>
      <w:proofErr w:type="spellStart"/>
      <w:r w:rsidRPr="00E8672C">
        <w:rPr>
          <w:rFonts w:ascii="Times New Roman" w:eastAsia="Times New Roman" w:hAnsi="Times New Roman" w:cs="Times New Roman"/>
          <w:sz w:val="14"/>
          <w:szCs w:val="14"/>
        </w:rPr>
        <w:t>jacutingário</w:t>
      </w:r>
      <w:proofErr w:type="spellEnd"/>
      <w:r w:rsidRPr="00E8672C">
        <w:rPr>
          <w:rFonts w:ascii="Times New Roman" w:eastAsia="Times New Roman" w:hAnsi="Times New Roman" w:cs="Times New Roman"/>
          <w:sz w:val="14"/>
          <w:szCs w:val="14"/>
        </w:rPr>
        <w:t xml:space="preserve">, de forma a resgatar, preservar e promover a cultura e a </w:t>
      </w:r>
      <w:proofErr w:type="gramStart"/>
      <w:r w:rsidRPr="00E8672C">
        <w:rPr>
          <w:rFonts w:ascii="Times New Roman" w:eastAsia="Times New Roman" w:hAnsi="Times New Roman" w:cs="Times New Roman"/>
          <w:sz w:val="14"/>
          <w:szCs w:val="14"/>
        </w:rPr>
        <w:t>memória</w:t>
      </w:r>
      <w:proofErr w:type="gramEnd"/>
      <w:r w:rsidRPr="00E8672C">
        <w:rPr>
          <w:rFonts w:ascii="Times New Roman" w:eastAsia="Times New Roman" w:hAnsi="Times New Roman" w:cs="Times New Roman"/>
          <w:sz w:val="14"/>
          <w:szCs w:val="14"/>
        </w:rPr>
        <w:t xml:space="preserve"> local, no que diz respeito à ave que deu nome ao Município.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1º. Outras Unidades de Conservação poderão ser criadas, além daquelas citadas no inciso II, em especial nas áreas indicadas pelo plano diretor como importantes para a preservação ambiental, no sentido da proteção do potencial hídrico do Município e criação de corredores ecológicos para proteção da flora e da fauna.</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§2º. </w:t>
      </w:r>
      <w:proofErr w:type="gramStart"/>
      <w:r w:rsidRPr="00E8672C">
        <w:rPr>
          <w:rFonts w:ascii="Times New Roman" w:eastAsia="Times New Roman" w:hAnsi="Times New Roman" w:cs="Times New Roman"/>
          <w:sz w:val="14"/>
          <w:szCs w:val="14"/>
        </w:rPr>
        <w:t>Os depósitos citados no inciso VI</w:t>
      </w:r>
      <w:proofErr w:type="gramEnd"/>
      <w:r w:rsidRPr="00E8672C">
        <w:rPr>
          <w:rFonts w:ascii="Times New Roman" w:eastAsia="Times New Roman" w:hAnsi="Times New Roman" w:cs="Times New Roman"/>
          <w:sz w:val="14"/>
          <w:szCs w:val="14"/>
        </w:rPr>
        <w:t>, alínea f, em especial os de veículos avariados, deverão ser desativados e deslocados para a Zona de Empreendimentos de Porte (ZEP) e os locais desocupados deverão ser objeto de recuperação, principalmente quando próximos a cursos d’água.</w:t>
      </w:r>
    </w:p>
    <w:p w:rsidR="00E8672C" w:rsidRPr="00E8672C" w:rsidRDefault="00E8672C" w:rsidP="00854AA0">
      <w:pPr>
        <w:spacing w:before="100" w:beforeAutospacing="1" w:after="100" w:afterAutospacing="1" w:line="240" w:lineRule="auto"/>
        <w:rPr>
          <w:rFonts w:ascii="Times New Roman" w:eastAsia="Times New Roman" w:hAnsi="Times New Roman" w:cs="Times New Roman"/>
          <w:sz w:val="14"/>
          <w:szCs w:val="14"/>
        </w:rPr>
      </w:pPr>
      <w:proofErr w:type="gramStart"/>
      <w:r w:rsidRPr="00E8672C">
        <w:rPr>
          <w:rFonts w:ascii="Times New Roman" w:eastAsia="Times New Roman" w:hAnsi="Times New Roman" w:cs="Times New Roman"/>
          <w:sz w:val="14"/>
          <w:szCs w:val="14"/>
        </w:rPr>
        <w:t>TÍTULO VI</w:t>
      </w:r>
      <w:proofErr w:type="gramEnd"/>
      <w:r w:rsidRPr="00E8672C">
        <w:rPr>
          <w:rFonts w:ascii="Times New Roman" w:eastAsia="Times New Roman" w:hAnsi="Times New Roman" w:cs="Times New Roman"/>
          <w:sz w:val="14"/>
          <w:szCs w:val="14"/>
        </w:rPr>
        <w:br/>
        <w:t>DAS DIRETRIZES E AÇÕES PARA A DIMENSÃO FISICO-TERRITORIAL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Art. 22. A dimensão físico-territorial compreende o ordenamento territorial urbano e rural, as diretrizes para o desenvolvimento rural, as diretrizes relativas aos empreendimentos de impacto, as diretrizes para a mobilidade e acessibilidade e as diretrizes para a defesa social, que corresponde à segurança pública, assim como os instrumentos previstos pelo Estatuto da </w:t>
      </w:r>
      <w:r w:rsidRPr="00E8672C">
        <w:rPr>
          <w:rFonts w:ascii="Times New Roman" w:eastAsia="Times New Roman" w:hAnsi="Times New Roman" w:cs="Times New Roman"/>
          <w:sz w:val="14"/>
          <w:szCs w:val="14"/>
        </w:rPr>
        <w:lastRenderedPageBreak/>
        <w:t>Cidade que poderão ser aplicados no Município.</w:t>
      </w:r>
      <w:r w:rsidRPr="00E8672C">
        <w:rPr>
          <w:rFonts w:ascii="Times New Roman" w:eastAsia="Times New Roman" w:hAnsi="Times New Roman" w:cs="Times New Roman"/>
          <w:sz w:val="14"/>
          <w:szCs w:val="14"/>
        </w:rPr>
        <w:br/>
        <w:t>Capítulo I</w:t>
      </w:r>
      <w:r w:rsidRPr="00E8672C">
        <w:rPr>
          <w:rFonts w:ascii="Times New Roman" w:eastAsia="Times New Roman" w:hAnsi="Times New Roman" w:cs="Times New Roman"/>
          <w:sz w:val="14"/>
          <w:szCs w:val="14"/>
        </w:rPr>
        <w:br/>
        <w:t xml:space="preserve">Do Ordenamento </w:t>
      </w:r>
      <w:proofErr w:type="gramStart"/>
      <w:r w:rsidRPr="00E8672C">
        <w:rPr>
          <w:rFonts w:ascii="Times New Roman" w:eastAsia="Times New Roman" w:hAnsi="Times New Roman" w:cs="Times New Roman"/>
          <w:sz w:val="14"/>
          <w:szCs w:val="14"/>
        </w:rPr>
        <w:t>Territorial</w:t>
      </w:r>
      <w:proofErr w:type="gramEnd"/>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23. O ordenamento do território municipal, incluindo áreas urbanas e rurais, considera o estímulo à ocupação e ao uso do solo de acordo com as especificidades das diferentes porções do território municipal e a manutenção da diversidade e da dinâmica dos espaços urbanos e compreende:</w:t>
      </w:r>
      <w:r w:rsidRPr="00E8672C">
        <w:rPr>
          <w:rFonts w:ascii="Times New Roman" w:eastAsia="Times New Roman" w:hAnsi="Times New Roman" w:cs="Times New Roman"/>
          <w:sz w:val="14"/>
          <w:szCs w:val="14"/>
        </w:rPr>
        <w:br/>
        <w:t>I - macrozoneamento municipal;</w:t>
      </w:r>
      <w:r w:rsidRPr="00E8672C">
        <w:rPr>
          <w:rFonts w:ascii="Times New Roman" w:eastAsia="Times New Roman" w:hAnsi="Times New Roman" w:cs="Times New Roman"/>
          <w:sz w:val="14"/>
          <w:szCs w:val="14"/>
        </w:rPr>
        <w:br/>
        <w:t>II - macrozoneamento urbano.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Parágrafo único – O macrozoneamento municipal considerou as condições do sítio natural apresentados nos Anexos I – Declividade, II – Mapa de Tipos de Solos, III – Mapa de Uso Atual do Solo e IV – Mapa das Áreas de Preservação Ambiental (APP) de Topos de Morro e Cursos d’Água, assim como a topografia, a hidrografia, a divisão administrativa e a estrutura de rodovias no Município, apresentados no Anexo V – Carta Topográfica Municipal.</w:t>
      </w:r>
    </w:p>
    <w:p w:rsidR="00E8672C" w:rsidRPr="00E8672C" w:rsidRDefault="00E8672C" w:rsidP="00854AA0">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Seção I</w:t>
      </w:r>
      <w:r w:rsidRPr="00E8672C">
        <w:rPr>
          <w:rFonts w:ascii="Times New Roman" w:eastAsia="Times New Roman" w:hAnsi="Times New Roman" w:cs="Times New Roman"/>
          <w:sz w:val="14"/>
          <w:szCs w:val="14"/>
        </w:rPr>
        <w:br/>
        <w:t>Do Macrozoneamento Municipal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24. O território municipal divide-se em Zona Rural e Zona Urbana, conforme Anexo VI – Mapa do Macrozoneamento Municipal e Articulação Municipal, sendo:</w:t>
      </w:r>
      <w:r w:rsidRPr="00E8672C">
        <w:rPr>
          <w:rFonts w:ascii="Times New Roman" w:eastAsia="Times New Roman" w:hAnsi="Times New Roman" w:cs="Times New Roman"/>
          <w:sz w:val="14"/>
          <w:szCs w:val="14"/>
        </w:rPr>
        <w:br/>
        <w:t>I - Zona Rural (ZR), correspondente às áreas pertencentes ao território municipais destinadas aos usos rurais, excluídas as áreas pertencentes ao perímetro urbano;</w:t>
      </w:r>
      <w:r w:rsidRPr="00E8672C">
        <w:rPr>
          <w:rFonts w:ascii="Times New Roman" w:eastAsia="Times New Roman" w:hAnsi="Times New Roman" w:cs="Times New Roman"/>
          <w:sz w:val="14"/>
          <w:szCs w:val="14"/>
        </w:rPr>
        <w:br/>
        <w:t xml:space="preserve">II - Zona Urbana (ZU), correspondente às áreas incluídas nos perímetros urbanos do Município, já ocupadas pelos usos urbanos e/ou comprometidas com esses usos em função dos processos de ocupação do solo instalados, correspondendo à sede municipal, aos distritos de Sapucaí e São Sebastião dos Robertos, ao povoado de São Luiz e aos bairros Quintas das Palmeiras e Estância </w:t>
      </w:r>
      <w:proofErr w:type="gramStart"/>
      <w:r w:rsidRPr="00E8672C">
        <w:rPr>
          <w:rFonts w:ascii="Times New Roman" w:eastAsia="Times New Roman" w:hAnsi="Times New Roman" w:cs="Times New Roman"/>
          <w:sz w:val="14"/>
          <w:szCs w:val="14"/>
        </w:rPr>
        <w:t>dos Vieiras</w:t>
      </w:r>
      <w:proofErr w:type="gramEnd"/>
      <w:r w:rsidRPr="00E8672C">
        <w:rPr>
          <w:rFonts w:ascii="Times New Roman" w:eastAsia="Times New Roman" w:hAnsi="Times New Roman" w:cs="Times New Roman"/>
          <w:sz w:val="14"/>
          <w:szCs w:val="14"/>
        </w:rPr>
        <w:t>.</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1º. Os perímetros urbanos indicados nos Anexos VII a XII serão descritos em lei municipal específica.</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2º. As propriedades seccionadas pelo limite do perímetro urbano serão consideradas urbanas caso a parcela remanescente na zona rural seja inferior ao módulo mínimo de parcelamento admitido pelo Instituto Nacional de Colonização e Reforma Agrária (INCRA).</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3º. Os procedimentos para alteração de uso rural para uso urbano de propriedades rurais situadas dentro dos perímetros urbanos serão definidos na Lei de Parcelamento do Solo Urbano.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25. Na Zona Rural serão permitidas atividades destinadas à exploração agrícola, pecuária, extrativa vegetal e mineral, bem como de agro e ecoturismo.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Parágrafo único - As atividades de exploração extrativa vegetal e mineral, bem como de agro e ecoturismo somente serão permitidas após licenciamento ou autorização ambiental pelo setor responsável do Executivo Municipal, ouvidos o Conselho Municipal de Meio Ambiente (CODEMA) e demais órgãos pertinentes, como o Conselho Estadual de Política Ambiental (COPAM), de acordo com a legislação vigente.</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26. Na Zona Rural, destinada a usos rurais, não será permitida a aprovação de loteamentos ou condomínios imobiliários urbanos, sendo a área resultante de qualquer parcelamento ou desmembramento aquela equivalente, no mínimo, à Fração Mínima de Parcelamento (FMP) estabelecida pelo INCRA.</w:t>
      </w:r>
    </w:p>
    <w:p w:rsidR="00E8672C" w:rsidRPr="00E8672C" w:rsidRDefault="00E8672C" w:rsidP="00854AA0">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Seção II</w:t>
      </w:r>
      <w:r w:rsidRPr="00E8672C">
        <w:rPr>
          <w:rFonts w:ascii="Times New Roman" w:eastAsia="Times New Roman" w:hAnsi="Times New Roman" w:cs="Times New Roman"/>
          <w:sz w:val="14"/>
          <w:szCs w:val="14"/>
        </w:rPr>
        <w:br/>
        <w:t>Do Macrozoneamento Urbano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lastRenderedPageBreak/>
        <w:t>Art. 27. O macrozoneamento da Zona Urbana indica os usos permitidos e o potencial de adensamento nos diversos espaços já ocupados pelos usos urbanos e nas áreas vazias dentro dos perímetros urbanos a serem ocupadas por esses usos, compreendendo o uso residencial e os usos diversificados compatíveis com o uso residencial, desde que:</w:t>
      </w:r>
      <w:r w:rsidRPr="00E8672C">
        <w:rPr>
          <w:rFonts w:ascii="Times New Roman" w:eastAsia="Times New Roman" w:hAnsi="Times New Roman" w:cs="Times New Roman"/>
          <w:sz w:val="14"/>
          <w:szCs w:val="14"/>
        </w:rPr>
        <w:br/>
        <w:t>I - não causem impactos negativos urbanísticos ou ambientais;</w:t>
      </w:r>
      <w:r w:rsidRPr="00E8672C">
        <w:rPr>
          <w:rFonts w:ascii="Times New Roman" w:eastAsia="Times New Roman" w:hAnsi="Times New Roman" w:cs="Times New Roman"/>
          <w:sz w:val="14"/>
          <w:szCs w:val="14"/>
        </w:rPr>
        <w:br/>
        <w:t>II - não causem riscos à segurança da população;</w:t>
      </w:r>
      <w:r w:rsidRPr="00E8672C">
        <w:rPr>
          <w:rFonts w:ascii="Times New Roman" w:eastAsia="Times New Roman" w:hAnsi="Times New Roman" w:cs="Times New Roman"/>
          <w:sz w:val="14"/>
          <w:szCs w:val="14"/>
        </w:rPr>
        <w:br/>
        <w:t>III – os impactos potenciais sobre a estrutura urbana ou sobre o meio ambiente sejam pouco significativos e controláveis através de medidas mitigadoras de fácil aplicação.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1º. Os parâmetros urbanísticos para as zonas descritas serão definidos pela Lei de Uso e Ocupação do Solo, considerando-se a disponibilidade de infraestrutura, a capacidade de adensamento e o grau de incômodo e poluição dos usos ao ambiente urbano.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2º. Quaisquer alterações na classificação instituída por este Plano Diretor apenas se darão após a elaboração dos Planos Municipais de Mobilidade Urbana, de Saneamento Ambiental e de Gestão de Resíduos Sólidos.</w:t>
      </w:r>
      <w:r w:rsidRPr="00E8672C">
        <w:rPr>
          <w:rFonts w:ascii="Times New Roman" w:eastAsia="Times New Roman" w:hAnsi="Times New Roman" w:cs="Times New Roman"/>
          <w:sz w:val="14"/>
          <w:szCs w:val="14"/>
        </w:rPr>
        <w:br/>
        <w:t>  </w:t>
      </w:r>
      <w:proofErr w:type="gramStart"/>
      <w:r w:rsidRPr="00E8672C">
        <w:rPr>
          <w:rFonts w:ascii="Times New Roman" w:eastAsia="Times New Roman" w:hAnsi="Times New Roman" w:cs="Times New Roman"/>
          <w:sz w:val="14"/>
          <w:szCs w:val="14"/>
        </w:rPr>
        <w:t xml:space="preserve">  </w:t>
      </w:r>
      <w:proofErr w:type="gramEnd"/>
      <w:r w:rsidRPr="00E8672C">
        <w:rPr>
          <w:rFonts w:ascii="Times New Roman" w:eastAsia="Times New Roman" w:hAnsi="Times New Roman" w:cs="Times New Roman"/>
          <w:sz w:val="14"/>
          <w:szCs w:val="14"/>
        </w:rPr>
        <w:br/>
        <w:t>Art. 28. O macrozoneamento da Zona Urbana compreende as seguintes zonas, conforme Anexo XIII:</w:t>
      </w:r>
      <w:r w:rsidRPr="00E8672C">
        <w:rPr>
          <w:rFonts w:ascii="Times New Roman" w:eastAsia="Times New Roman" w:hAnsi="Times New Roman" w:cs="Times New Roman"/>
          <w:sz w:val="14"/>
          <w:szCs w:val="14"/>
        </w:rPr>
        <w:br/>
        <w:t>I - Zona de Adensamento Controlado (</w:t>
      </w:r>
      <w:proofErr w:type="spellStart"/>
      <w:proofErr w:type="gramStart"/>
      <w:r w:rsidRPr="00E8672C">
        <w:rPr>
          <w:rFonts w:ascii="Times New Roman" w:eastAsia="Times New Roman" w:hAnsi="Times New Roman" w:cs="Times New Roman"/>
          <w:sz w:val="14"/>
          <w:szCs w:val="14"/>
        </w:rPr>
        <w:t>ZAdC</w:t>
      </w:r>
      <w:proofErr w:type="spellEnd"/>
      <w:proofErr w:type="gramEnd"/>
      <w:r w:rsidRPr="00E8672C">
        <w:rPr>
          <w:rFonts w:ascii="Times New Roman" w:eastAsia="Times New Roman" w:hAnsi="Times New Roman" w:cs="Times New Roman"/>
          <w:sz w:val="14"/>
          <w:szCs w:val="14"/>
        </w:rPr>
        <w:t xml:space="preserve">)– corresponde a todos os perímetros urbanos do Município, sendo permitidos usos uni e </w:t>
      </w:r>
      <w:proofErr w:type="spellStart"/>
      <w:r w:rsidRPr="00E8672C">
        <w:rPr>
          <w:rFonts w:ascii="Times New Roman" w:eastAsia="Times New Roman" w:hAnsi="Times New Roman" w:cs="Times New Roman"/>
          <w:sz w:val="14"/>
          <w:szCs w:val="14"/>
        </w:rPr>
        <w:t>multifamiliares</w:t>
      </w:r>
      <w:proofErr w:type="spellEnd"/>
      <w:r w:rsidRPr="00E8672C">
        <w:rPr>
          <w:rFonts w:ascii="Times New Roman" w:eastAsia="Times New Roman" w:hAnsi="Times New Roman" w:cs="Times New Roman"/>
          <w:sz w:val="14"/>
          <w:szCs w:val="14"/>
        </w:rPr>
        <w:t xml:space="preserve"> de baixa densidade, atividades comerciais e de prestação de serviços, uso institucional e uso industrial, compreendendo as seguintes divisões:</w:t>
      </w:r>
      <w:r w:rsidRPr="00E8672C">
        <w:rPr>
          <w:rFonts w:ascii="Times New Roman" w:eastAsia="Times New Roman" w:hAnsi="Times New Roman" w:cs="Times New Roman"/>
          <w:sz w:val="14"/>
          <w:szCs w:val="14"/>
        </w:rPr>
        <w:br/>
        <w:t xml:space="preserve">a) </w:t>
      </w:r>
      <w:proofErr w:type="spellStart"/>
      <w:r w:rsidRPr="00E8672C">
        <w:rPr>
          <w:rFonts w:ascii="Times New Roman" w:eastAsia="Times New Roman" w:hAnsi="Times New Roman" w:cs="Times New Roman"/>
          <w:sz w:val="14"/>
          <w:szCs w:val="14"/>
        </w:rPr>
        <w:t>ZAdC</w:t>
      </w:r>
      <w:proofErr w:type="spellEnd"/>
      <w:r w:rsidRPr="00E8672C">
        <w:rPr>
          <w:rFonts w:ascii="Times New Roman" w:eastAsia="Times New Roman" w:hAnsi="Times New Roman" w:cs="Times New Roman"/>
          <w:sz w:val="14"/>
          <w:szCs w:val="14"/>
        </w:rPr>
        <w:t xml:space="preserve"> I – corresponde às áreas do centro tradicional da cidade, onde se situam as atividades comerciais e de prestação de serviços de atendimento local e geral, com ocupação caracterizada por usos múltiplos como residências uni e </w:t>
      </w:r>
      <w:proofErr w:type="spellStart"/>
      <w:r w:rsidRPr="00E8672C">
        <w:rPr>
          <w:rFonts w:ascii="Times New Roman" w:eastAsia="Times New Roman" w:hAnsi="Times New Roman" w:cs="Times New Roman"/>
          <w:sz w:val="14"/>
          <w:szCs w:val="14"/>
        </w:rPr>
        <w:t>multifamiliares</w:t>
      </w:r>
      <w:proofErr w:type="spellEnd"/>
      <w:r w:rsidRPr="00E8672C">
        <w:rPr>
          <w:rFonts w:ascii="Times New Roman" w:eastAsia="Times New Roman" w:hAnsi="Times New Roman" w:cs="Times New Roman"/>
          <w:sz w:val="14"/>
          <w:szCs w:val="14"/>
        </w:rPr>
        <w:t xml:space="preserve">, comércio, serviços e uso institucional, sendo possível a instalação de usos </w:t>
      </w:r>
      <w:proofErr w:type="spellStart"/>
      <w:r w:rsidRPr="00E8672C">
        <w:rPr>
          <w:rFonts w:ascii="Times New Roman" w:eastAsia="Times New Roman" w:hAnsi="Times New Roman" w:cs="Times New Roman"/>
          <w:sz w:val="14"/>
          <w:szCs w:val="14"/>
        </w:rPr>
        <w:t>multifamiliares</w:t>
      </w:r>
      <w:proofErr w:type="spellEnd"/>
      <w:r w:rsidRPr="00E8672C">
        <w:rPr>
          <w:rFonts w:ascii="Times New Roman" w:eastAsia="Times New Roman" w:hAnsi="Times New Roman" w:cs="Times New Roman"/>
          <w:sz w:val="14"/>
          <w:szCs w:val="14"/>
        </w:rPr>
        <w:t xml:space="preserve"> de baixa densidade, institucionais, comerciais e de serviços de atendimento local e geral;</w:t>
      </w:r>
      <w:r w:rsidRPr="00E8672C">
        <w:rPr>
          <w:rFonts w:ascii="Times New Roman" w:eastAsia="Times New Roman" w:hAnsi="Times New Roman" w:cs="Times New Roman"/>
          <w:sz w:val="14"/>
          <w:szCs w:val="14"/>
        </w:rPr>
        <w:br/>
        <w:t xml:space="preserve">b) </w:t>
      </w:r>
      <w:proofErr w:type="spellStart"/>
      <w:r w:rsidRPr="00E8672C">
        <w:rPr>
          <w:rFonts w:ascii="Times New Roman" w:eastAsia="Times New Roman" w:hAnsi="Times New Roman" w:cs="Times New Roman"/>
          <w:sz w:val="14"/>
          <w:szCs w:val="14"/>
        </w:rPr>
        <w:t>ZAdC</w:t>
      </w:r>
      <w:proofErr w:type="spellEnd"/>
      <w:r w:rsidRPr="00E8672C">
        <w:rPr>
          <w:rFonts w:ascii="Times New Roman" w:eastAsia="Times New Roman" w:hAnsi="Times New Roman" w:cs="Times New Roman"/>
          <w:sz w:val="14"/>
          <w:szCs w:val="14"/>
        </w:rPr>
        <w:t xml:space="preserve"> II – corresponde às áreas urbanas em que predomina a ocupação de usos econômicos de maior porte e atendimento geral, potencialmente incômodas ao uso residencial, se sujeitando essas atividades a medidas de controle dos impactos causados, quanto à emissão de efluentes de qualquer natureza;</w:t>
      </w:r>
      <w:r w:rsidRPr="00E8672C">
        <w:rPr>
          <w:rFonts w:ascii="Times New Roman" w:eastAsia="Times New Roman" w:hAnsi="Times New Roman" w:cs="Times New Roman"/>
          <w:sz w:val="14"/>
          <w:szCs w:val="14"/>
        </w:rPr>
        <w:br/>
        <w:t xml:space="preserve">c) </w:t>
      </w:r>
      <w:proofErr w:type="spellStart"/>
      <w:r w:rsidRPr="00E8672C">
        <w:rPr>
          <w:rFonts w:ascii="Times New Roman" w:eastAsia="Times New Roman" w:hAnsi="Times New Roman" w:cs="Times New Roman"/>
          <w:sz w:val="14"/>
          <w:szCs w:val="14"/>
        </w:rPr>
        <w:t>ZAdC</w:t>
      </w:r>
      <w:proofErr w:type="spellEnd"/>
      <w:r w:rsidRPr="00E8672C">
        <w:rPr>
          <w:rFonts w:ascii="Times New Roman" w:eastAsia="Times New Roman" w:hAnsi="Times New Roman" w:cs="Times New Roman"/>
          <w:sz w:val="14"/>
          <w:szCs w:val="14"/>
        </w:rPr>
        <w:t xml:space="preserve"> III – corresponde às áreas urbanas em que predomina a ocupação residencial unifamiliar de baixa densidade, sendo permitidos usos residenciais unifamiliares e </w:t>
      </w:r>
      <w:proofErr w:type="spellStart"/>
      <w:r w:rsidRPr="00E8672C">
        <w:rPr>
          <w:rFonts w:ascii="Times New Roman" w:eastAsia="Times New Roman" w:hAnsi="Times New Roman" w:cs="Times New Roman"/>
          <w:sz w:val="14"/>
          <w:szCs w:val="14"/>
        </w:rPr>
        <w:t>multifamiliares</w:t>
      </w:r>
      <w:proofErr w:type="spellEnd"/>
      <w:r w:rsidRPr="00E8672C">
        <w:rPr>
          <w:rFonts w:ascii="Times New Roman" w:eastAsia="Times New Roman" w:hAnsi="Times New Roman" w:cs="Times New Roman"/>
          <w:sz w:val="14"/>
          <w:szCs w:val="14"/>
        </w:rPr>
        <w:t xml:space="preserve"> de baixa densidade, usos institucionais e econômicos de atendimento local, onde devem ser aplicados parâmetros de uso e ocupação que permitam manter as condições de conforto ambiental e qualidade de vida existentes;</w:t>
      </w:r>
      <w:r w:rsidRPr="00E8672C">
        <w:rPr>
          <w:rFonts w:ascii="Times New Roman" w:eastAsia="Times New Roman" w:hAnsi="Times New Roman" w:cs="Times New Roman"/>
          <w:sz w:val="14"/>
          <w:szCs w:val="14"/>
        </w:rPr>
        <w:br/>
        <w:t xml:space="preserve">d) </w:t>
      </w:r>
      <w:proofErr w:type="spellStart"/>
      <w:r w:rsidRPr="00E8672C">
        <w:rPr>
          <w:rFonts w:ascii="Times New Roman" w:eastAsia="Times New Roman" w:hAnsi="Times New Roman" w:cs="Times New Roman"/>
          <w:sz w:val="14"/>
          <w:szCs w:val="14"/>
        </w:rPr>
        <w:t>ZAdC</w:t>
      </w:r>
      <w:proofErr w:type="spellEnd"/>
      <w:r w:rsidRPr="00E8672C">
        <w:rPr>
          <w:rFonts w:ascii="Times New Roman" w:eastAsia="Times New Roman" w:hAnsi="Times New Roman" w:cs="Times New Roman"/>
          <w:sz w:val="14"/>
          <w:szCs w:val="14"/>
        </w:rPr>
        <w:t xml:space="preserve"> IV – corresponde às áreas urbanas dos distritos de Sapucaí e São Sebastião dos Robertos, do povoado de São Luiz e dos bairros Estancia dos Vieiras e Quintas das Palmeiras, em que predomina a ocupação residencial unifamiliar de baixa densidade, sendo permitidos usos residenciais unifamiliares, usos institucionais e econômicos de atendimento local.</w:t>
      </w:r>
      <w:r w:rsidRPr="00E8672C">
        <w:rPr>
          <w:rFonts w:ascii="Times New Roman" w:eastAsia="Times New Roman" w:hAnsi="Times New Roman" w:cs="Times New Roman"/>
          <w:sz w:val="14"/>
          <w:szCs w:val="14"/>
        </w:rPr>
        <w:br/>
        <w:t xml:space="preserve">II - Zona Especial de Interesse Social (ZEIS) - corresponde às áreas ocupadas por população pertencente aos estratos de menor renda nas quais há </w:t>
      </w:r>
      <w:proofErr w:type="gramStart"/>
      <w:r w:rsidRPr="00E8672C">
        <w:rPr>
          <w:rFonts w:ascii="Times New Roman" w:eastAsia="Times New Roman" w:hAnsi="Times New Roman" w:cs="Times New Roman"/>
          <w:sz w:val="14"/>
          <w:szCs w:val="14"/>
        </w:rPr>
        <w:t>interesse</w:t>
      </w:r>
      <w:proofErr w:type="gramEnd"/>
      <w:r w:rsidRPr="00E8672C">
        <w:rPr>
          <w:rFonts w:ascii="Times New Roman" w:eastAsia="Times New Roman" w:hAnsi="Times New Roman" w:cs="Times New Roman"/>
          <w:sz w:val="14"/>
          <w:szCs w:val="14"/>
        </w:rPr>
        <w:t xml:space="preserve"> público em ordenar a ocupação, por meio de regularização urbanística, ambiental e fundiária, assim como aquelas onde o poder público tem interesse em implantar novos empreendimentos habitacionais de interesse social, sendo:</w:t>
      </w:r>
      <w:r w:rsidRPr="00E8672C">
        <w:rPr>
          <w:rFonts w:ascii="Times New Roman" w:eastAsia="Times New Roman" w:hAnsi="Times New Roman" w:cs="Times New Roman"/>
          <w:sz w:val="14"/>
          <w:szCs w:val="14"/>
        </w:rPr>
        <w:br/>
        <w:t>a) ZEIS I – áreas ocupadas por população pertencente aos estratos de menor renda, as quais deverão ser objeto de programas de regularização urbanística, ambiental e fundiária, demarcadas conforme Anexo XV;</w:t>
      </w:r>
      <w:r w:rsidRPr="00E8672C">
        <w:rPr>
          <w:rFonts w:ascii="Times New Roman" w:eastAsia="Times New Roman" w:hAnsi="Times New Roman" w:cs="Times New Roman"/>
          <w:sz w:val="14"/>
          <w:szCs w:val="14"/>
        </w:rPr>
        <w:br/>
        <w:t>b) ZEIS II – áreas destinadas a novos empreendimentos habitacionais de interesse social.</w:t>
      </w:r>
      <w:r w:rsidRPr="00E8672C">
        <w:rPr>
          <w:rFonts w:ascii="Times New Roman" w:eastAsia="Times New Roman" w:hAnsi="Times New Roman" w:cs="Times New Roman"/>
          <w:sz w:val="14"/>
          <w:szCs w:val="14"/>
        </w:rPr>
        <w:br/>
        <w:t>III - Zona de Empreendimentos de Porte (ZEP) - corresponde às áreas destinadas a empreendimentos de maior porte conflitantes com o uso residencial, cuja instalação e funcionamento deverão ser precedidos de licenciamento ambiental fundamentado em estudos de impacto ambiental e urbanístico, sendo que na ZEP não será permitido o uso residencial.</w:t>
      </w:r>
      <w:r w:rsidRPr="00E8672C">
        <w:rPr>
          <w:rFonts w:ascii="Times New Roman" w:eastAsia="Times New Roman" w:hAnsi="Times New Roman" w:cs="Times New Roman"/>
          <w:sz w:val="14"/>
          <w:szCs w:val="14"/>
        </w:rPr>
        <w:br/>
        <w:t>IV - Zona de Proteção Urbano-Ambiental (ZPUA) – corresponde às áreas de interesse urbano-ambiental que deverão ser protegidas visando a qualidade do meio ambiente urbano e a ampliação dos espaços públicos de lazer e convívio da população.</w:t>
      </w:r>
      <w:r w:rsidRPr="00E8672C">
        <w:rPr>
          <w:rFonts w:ascii="Times New Roman" w:eastAsia="Times New Roman" w:hAnsi="Times New Roman" w:cs="Times New Roman"/>
          <w:sz w:val="14"/>
          <w:szCs w:val="14"/>
        </w:rPr>
        <w:br/>
        <w:t xml:space="preserve">V - Zona de Expansão Urbana (ZEU) - corresponde às áreas ainda vazias dentro do perímetro urbano e propícias à ocupação, pelas condições do sítio natural e possibilidade de instalação de infraestrutura, respeitando-se as Áreas de Preservação Permanente (APP) previstas na legislação ambiental e aquelas com declividade acima de 47%, com a classificação preliminar </w:t>
      </w:r>
      <w:proofErr w:type="spellStart"/>
      <w:r w:rsidRPr="00E8672C">
        <w:rPr>
          <w:rFonts w:ascii="Times New Roman" w:eastAsia="Times New Roman" w:hAnsi="Times New Roman" w:cs="Times New Roman"/>
          <w:sz w:val="14"/>
          <w:szCs w:val="14"/>
        </w:rPr>
        <w:t>ZAdC</w:t>
      </w:r>
      <w:proofErr w:type="spellEnd"/>
      <w:r w:rsidRPr="00E8672C">
        <w:rPr>
          <w:rFonts w:ascii="Times New Roman" w:eastAsia="Times New Roman" w:hAnsi="Times New Roman" w:cs="Times New Roman"/>
          <w:sz w:val="14"/>
          <w:szCs w:val="14"/>
        </w:rPr>
        <w:t xml:space="preserve"> III.</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lastRenderedPageBreak/>
        <w:t>§ 1º. As ZEIS deverão integrar programas municipais de habitação de interesse social e/ou programas municipais de regularização.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 2º. As intervenções nas ZEIS deverão se dar de forma integrada a programas e projetos das demais políticas sociais e de geração de renda, privilegiando a </w:t>
      </w:r>
      <w:proofErr w:type="spellStart"/>
      <w:r w:rsidRPr="00E8672C">
        <w:rPr>
          <w:rFonts w:ascii="Times New Roman" w:eastAsia="Times New Roman" w:hAnsi="Times New Roman" w:cs="Times New Roman"/>
          <w:sz w:val="14"/>
          <w:szCs w:val="14"/>
        </w:rPr>
        <w:t>intersetorialidade</w:t>
      </w:r>
      <w:proofErr w:type="spellEnd"/>
      <w:r w:rsidRPr="00E8672C">
        <w:rPr>
          <w:rFonts w:ascii="Times New Roman" w:eastAsia="Times New Roman" w:hAnsi="Times New Roman" w:cs="Times New Roman"/>
          <w:sz w:val="14"/>
          <w:szCs w:val="14"/>
        </w:rPr>
        <w:t xml:space="preserve"> das políticas e o enfoque territorial para a efetividade dessas intervenções, tanto na transformação desses espaços como no </w:t>
      </w:r>
      <w:proofErr w:type="spellStart"/>
      <w:r w:rsidRPr="00E8672C">
        <w:rPr>
          <w:rFonts w:ascii="Times New Roman" w:eastAsia="Times New Roman" w:hAnsi="Times New Roman" w:cs="Times New Roman"/>
          <w:sz w:val="14"/>
          <w:szCs w:val="14"/>
        </w:rPr>
        <w:t>empoderamento</w:t>
      </w:r>
      <w:proofErr w:type="spellEnd"/>
      <w:r w:rsidRPr="00E8672C">
        <w:rPr>
          <w:rFonts w:ascii="Times New Roman" w:eastAsia="Times New Roman" w:hAnsi="Times New Roman" w:cs="Times New Roman"/>
          <w:sz w:val="14"/>
          <w:szCs w:val="14"/>
        </w:rPr>
        <w:t xml:space="preserve"> da sua população.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3º. Integram a ZPUA os cursos d água que cortam as áreas urbanas, as praças públicas e, em especial, as áreas correspondentes à Fonte São Clemente e seu entorno, nas quais deverá ser implantado um parque urbano, integrado ao Lago Municipal.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 4º. Os cursos d’água que cortam as áreas urbanas e integram a ZPUA deverão ser objeto de projetos específicos de recuperação e proteção das suas margens, em especial o ribeirão Santo </w:t>
      </w:r>
      <w:proofErr w:type="spellStart"/>
      <w:r w:rsidRPr="00E8672C">
        <w:rPr>
          <w:rFonts w:ascii="Times New Roman" w:eastAsia="Times New Roman" w:hAnsi="Times New Roman" w:cs="Times New Roman"/>
          <w:sz w:val="14"/>
          <w:szCs w:val="14"/>
        </w:rPr>
        <w:t>Antonio</w:t>
      </w:r>
      <w:proofErr w:type="spellEnd"/>
      <w:r w:rsidRPr="00E8672C">
        <w:rPr>
          <w:rFonts w:ascii="Times New Roman" w:eastAsia="Times New Roman" w:hAnsi="Times New Roman" w:cs="Times New Roman"/>
          <w:sz w:val="14"/>
          <w:szCs w:val="14"/>
        </w:rPr>
        <w:t>, com impedimento da ocupação das mesmas, em obediência à legislação ambiental vigente.</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5º. Ao longo da MG-290, nos locais onde o sitio natural e as condições ambientais permitirem, poderão se instalar atividades econômicas de maior porte e/ou aquelas que causem impactos ao meio urbano, prevalecendo nesses trechos a Zona de Empreendimentos de Impacto (ZEP), desde que instaladas em vias marginais respeitando-se a faixa de domínio da rodovia.</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6º. As atividades de maior porte e/ou que causem impactos ao meio urbano sempre serão objeto de avaliação de impactos para a sua instalação.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7º. Os usos econômicos deverão se localizar nas vias coletoras e arteriais e respeitarão as limitações das zonas em que se situam, assim como as medidas mitigadoras de impactos, de maneira que sua ocupação não prejudique o escoamento do fluxo de tráfego e a articulação viária.</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29. O macrozoneamento da Zona Urbana compreende ainda as seguintes Áreas de Interesse Especial:</w:t>
      </w:r>
      <w:r w:rsidRPr="00E8672C">
        <w:rPr>
          <w:rFonts w:ascii="Times New Roman" w:eastAsia="Times New Roman" w:hAnsi="Times New Roman" w:cs="Times New Roman"/>
          <w:sz w:val="14"/>
          <w:szCs w:val="14"/>
        </w:rPr>
        <w:br/>
        <w:t xml:space="preserve">I - Áreas de Interesse Urbanístico (AIU) - correspondem às áreas destinadas a intervenções específicas, visando </w:t>
      </w:r>
      <w:proofErr w:type="gramStart"/>
      <w:r w:rsidRPr="00E8672C">
        <w:rPr>
          <w:rFonts w:ascii="Times New Roman" w:eastAsia="Times New Roman" w:hAnsi="Times New Roman" w:cs="Times New Roman"/>
          <w:sz w:val="14"/>
          <w:szCs w:val="14"/>
        </w:rPr>
        <w:t>a</w:t>
      </w:r>
      <w:proofErr w:type="gramEnd"/>
      <w:r w:rsidRPr="00E8672C">
        <w:rPr>
          <w:rFonts w:ascii="Times New Roman" w:eastAsia="Times New Roman" w:hAnsi="Times New Roman" w:cs="Times New Roman"/>
          <w:sz w:val="14"/>
          <w:szCs w:val="14"/>
        </w:rPr>
        <w:t xml:space="preserve"> proteção a riscos e a melhoria da estruturação urbana municipal, possibilitando maior articulação dos espaços urbanos e maior qualificação desses espaços, compreendendo quatro categorias:</w:t>
      </w:r>
      <w:r w:rsidRPr="00E8672C">
        <w:rPr>
          <w:rFonts w:ascii="Times New Roman" w:eastAsia="Times New Roman" w:hAnsi="Times New Roman" w:cs="Times New Roman"/>
          <w:sz w:val="14"/>
          <w:szCs w:val="14"/>
        </w:rPr>
        <w:br/>
        <w:t>a) AIU 1 - áreas destinadas a intervenções viárias, visando garantir a articulação dos espaços urbanos, minimizando o impacto do trafego pesado de carretas em especial na sede municipal, a travessia da rodovia MG-290 e o isolamento entre bairros e centro;</w:t>
      </w:r>
      <w:r w:rsidRPr="00E8672C">
        <w:rPr>
          <w:rFonts w:ascii="Times New Roman" w:eastAsia="Times New Roman" w:hAnsi="Times New Roman" w:cs="Times New Roman"/>
          <w:sz w:val="14"/>
          <w:szCs w:val="14"/>
        </w:rPr>
        <w:br/>
        <w:t>b) AIU 2 - áreas destinadas à implantação e/ou complementação de infraestrutura, assim como à regularização de loteamentos irregulares não contemplados pelas ZEIS, por pertencerem a estratos de renda mais altos que os dessa zona, destacando-se o bairro Estancia dos Vieiras;</w:t>
      </w:r>
      <w:r w:rsidRPr="00E8672C">
        <w:rPr>
          <w:rFonts w:ascii="Times New Roman" w:eastAsia="Times New Roman" w:hAnsi="Times New Roman" w:cs="Times New Roman"/>
          <w:sz w:val="14"/>
          <w:szCs w:val="14"/>
        </w:rPr>
        <w:br/>
        <w:t>c) AIU 3 - áreas destinadas à implantação de equipamentos administrativos, de apoio ao desenvolvimento econômico e de interesse coletivo, visando a estruturação de uma determinada região, incluídos equipamentos para o convívio, encontro e lazer da população;</w:t>
      </w:r>
      <w:r w:rsidRPr="00E8672C">
        <w:rPr>
          <w:rFonts w:ascii="Times New Roman" w:eastAsia="Times New Roman" w:hAnsi="Times New Roman" w:cs="Times New Roman"/>
          <w:sz w:val="14"/>
          <w:szCs w:val="14"/>
        </w:rPr>
        <w:br/>
        <w:t xml:space="preserve">d) AIU 4 - áreas destinadas a estudos e projetos específicos referentes à canalização do ribeirão Santo </w:t>
      </w:r>
      <w:proofErr w:type="spellStart"/>
      <w:r w:rsidRPr="00E8672C">
        <w:rPr>
          <w:rFonts w:ascii="Times New Roman" w:eastAsia="Times New Roman" w:hAnsi="Times New Roman" w:cs="Times New Roman"/>
          <w:sz w:val="14"/>
          <w:szCs w:val="14"/>
        </w:rPr>
        <w:t>Antonio</w:t>
      </w:r>
      <w:proofErr w:type="spellEnd"/>
      <w:r w:rsidRPr="00E8672C">
        <w:rPr>
          <w:rFonts w:ascii="Times New Roman" w:eastAsia="Times New Roman" w:hAnsi="Times New Roman" w:cs="Times New Roman"/>
          <w:sz w:val="14"/>
          <w:szCs w:val="14"/>
        </w:rPr>
        <w:t>, assim como à ocupação sobre essa canalização, na área central da sede municipal, pelo risco de inundação e comprometimento da região e sua ocupação, incluindo o entorno da antiga estação ferroviária, onde devem ser desenvolvidos estudos e projetos específicos sobre drenagem urbana.</w:t>
      </w:r>
      <w:r w:rsidRPr="00E8672C">
        <w:rPr>
          <w:rFonts w:ascii="Times New Roman" w:eastAsia="Times New Roman" w:hAnsi="Times New Roman" w:cs="Times New Roman"/>
          <w:sz w:val="14"/>
          <w:szCs w:val="14"/>
        </w:rPr>
        <w:br/>
        <w:t xml:space="preserve">II - Áreas de Interesse </w:t>
      </w:r>
      <w:proofErr w:type="spellStart"/>
      <w:r w:rsidRPr="00E8672C">
        <w:rPr>
          <w:rFonts w:ascii="Times New Roman" w:eastAsia="Times New Roman" w:hAnsi="Times New Roman" w:cs="Times New Roman"/>
          <w:sz w:val="14"/>
          <w:szCs w:val="14"/>
        </w:rPr>
        <w:t>Turistico</w:t>
      </w:r>
      <w:proofErr w:type="spellEnd"/>
      <w:r w:rsidRPr="00E8672C">
        <w:rPr>
          <w:rFonts w:ascii="Times New Roman" w:eastAsia="Times New Roman" w:hAnsi="Times New Roman" w:cs="Times New Roman"/>
          <w:sz w:val="14"/>
          <w:szCs w:val="14"/>
        </w:rPr>
        <w:t>-Cultural (AITC) - correspondem às áreas comprometidas com a preservação da cultura e história do Município e de seus habitantes, assim como aquelas comprometidas com o estimulo às atividades turísticas, exigindo a adoção de medidas destinadas à sua proteção, qualificação e/ou recuperação.</w:t>
      </w:r>
    </w:p>
    <w:p w:rsidR="002A1387"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 1º. Integram a AIU </w:t>
      </w:r>
      <w:proofErr w:type="gramStart"/>
      <w:r w:rsidRPr="00E8672C">
        <w:rPr>
          <w:rFonts w:ascii="Times New Roman" w:eastAsia="Times New Roman" w:hAnsi="Times New Roman" w:cs="Times New Roman"/>
          <w:sz w:val="14"/>
          <w:szCs w:val="14"/>
        </w:rPr>
        <w:t>1</w:t>
      </w:r>
      <w:proofErr w:type="gramEnd"/>
      <w:r w:rsidRPr="00E8672C">
        <w:rPr>
          <w:rFonts w:ascii="Times New Roman" w:eastAsia="Times New Roman" w:hAnsi="Times New Roman" w:cs="Times New Roman"/>
          <w:sz w:val="14"/>
          <w:szCs w:val="14"/>
        </w:rPr>
        <w:t>:</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a) todo o trecho da MG-290 que corta a sede municipal, classificado como AIU 1A, em especial os pontos de travessia e interceptação de vias urbanas, </w:t>
      </w:r>
      <w:r w:rsidRPr="00E8672C">
        <w:rPr>
          <w:rFonts w:ascii="Times New Roman" w:eastAsia="Times New Roman" w:hAnsi="Times New Roman" w:cs="Times New Roman"/>
          <w:sz w:val="14"/>
          <w:szCs w:val="14"/>
        </w:rPr>
        <w:lastRenderedPageBreak/>
        <w:t>com destaque para os entroncamentos com as ruas Marechal Deodoro e João Pessoa, classificados como AIU 1B;</w:t>
      </w:r>
      <w:r w:rsidRPr="00E8672C">
        <w:rPr>
          <w:rFonts w:ascii="Times New Roman" w:eastAsia="Times New Roman" w:hAnsi="Times New Roman" w:cs="Times New Roman"/>
          <w:sz w:val="14"/>
          <w:szCs w:val="14"/>
        </w:rPr>
        <w:br/>
        <w:t xml:space="preserve">b) áreas ao longo do ribeirão Santo </w:t>
      </w:r>
      <w:proofErr w:type="spellStart"/>
      <w:r w:rsidRPr="00E8672C">
        <w:rPr>
          <w:rFonts w:ascii="Times New Roman" w:eastAsia="Times New Roman" w:hAnsi="Times New Roman" w:cs="Times New Roman"/>
          <w:sz w:val="14"/>
          <w:szCs w:val="14"/>
        </w:rPr>
        <w:t>Antonio</w:t>
      </w:r>
      <w:proofErr w:type="spellEnd"/>
      <w:r w:rsidRPr="00E8672C">
        <w:rPr>
          <w:rFonts w:ascii="Times New Roman" w:eastAsia="Times New Roman" w:hAnsi="Times New Roman" w:cs="Times New Roman"/>
          <w:sz w:val="14"/>
          <w:szCs w:val="14"/>
        </w:rPr>
        <w:t>, que apresentam possibilidade de implantação de via alternativa de acesso à região do bairro Parque das Nações e entorno;</w:t>
      </w:r>
      <w:r w:rsidRPr="00E8672C">
        <w:rPr>
          <w:rFonts w:ascii="Times New Roman" w:eastAsia="Times New Roman" w:hAnsi="Times New Roman" w:cs="Times New Roman"/>
          <w:sz w:val="14"/>
          <w:szCs w:val="14"/>
        </w:rPr>
        <w:br/>
        <w:t xml:space="preserve">c) o entroncamento entre as ruas Silviano Brandão, Marechal Deodoro e Capitão João Américo, pelo fluxo de trafego pesado oriundo da rodovia MG-290, em especial as carretas que se destinam à Fonte </w:t>
      </w:r>
      <w:proofErr w:type="spellStart"/>
      <w:r w:rsidRPr="00E8672C">
        <w:rPr>
          <w:rFonts w:ascii="Times New Roman" w:eastAsia="Times New Roman" w:hAnsi="Times New Roman" w:cs="Times New Roman"/>
          <w:sz w:val="14"/>
          <w:szCs w:val="14"/>
        </w:rPr>
        <w:t>Bonafont</w:t>
      </w:r>
      <w:proofErr w:type="spellEnd"/>
      <w:r w:rsidRPr="00E8672C">
        <w:rPr>
          <w:rFonts w:ascii="Times New Roman" w:eastAsia="Times New Roman" w:hAnsi="Times New Roman" w:cs="Times New Roman"/>
          <w:sz w:val="14"/>
          <w:szCs w:val="14"/>
        </w:rPr>
        <w:t>, também classificado como AIU 1B;</w:t>
      </w:r>
      <w:r w:rsidRPr="00E8672C">
        <w:rPr>
          <w:rFonts w:ascii="Times New Roman" w:eastAsia="Times New Roman" w:hAnsi="Times New Roman" w:cs="Times New Roman"/>
          <w:sz w:val="14"/>
          <w:szCs w:val="14"/>
        </w:rPr>
        <w:br/>
        <w:t>d) as vias arteriais definidas no plano diretor e as estradas municipais que estruturam aas áreas urbanas e rurais;</w:t>
      </w:r>
      <w:r w:rsidRPr="00E8672C">
        <w:rPr>
          <w:rFonts w:ascii="Times New Roman" w:eastAsia="Times New Roman" w:hAnsi="Times New Roman" w:cs="Times New Roman"/>
          <w:sz w:val="14"/>
          <w:szCs w:val="14"/>
        </w:rPr>
        <w:br/>
        <w:t>e) as áreas destinadas às obras de melhoramento e pavimentação da rodovia municipal de ligação CJC-080 (bairro São Luiz) à CJC-350 (bairro Alto Alegre), com ponte sobre o rio Mogi-Guaçu, a serem implantadas mediante Convenio n° DER-30.003/12, firmado entre o DER/MG e o Município de Jacutinga, com a interveniência da Secretaria de Estado de Transportes e Obras Públicas (SETOP);</w:t>
      </w:r>
      <w:r w:rsidRPr="00E8672C">
        <w:rPr>
          <w:rFonts w:ascii="Times New Roman" w:eastAsia="Times New Roman" w:hAnsi="Times New Roman" w:cs="Times New Roman"/>
          <w:sz w:val="14"/>
          <w:szCs w:val="14"/>
        </w:rPr>
        <w:br/>
        <w:t xml:space="preserve">f) as áreas a serem definidas em projeto específico com o objetivo de implantar um anel rodoviário que desvie o trafego pesado de carretas da sede municipal, desde a MG-290, no sentido Belo Horizonte ou no sentido São Paulo, até o acesso à </w:t>
      </w:r>
      <w:proofErr w:type="spellStart"/>
      <w:r w:rsidRPr="00E8672C">
        <w:rPr>
          <w:rFonts w:ascii="Times New Roman" w:eastAsia="Times New Roman" w:hAnsi="Times New Roman" w:cs="Times New Roman"/>
          <w:sz w:val="14"/>
          <w:szCs w:val="14"/>
        </w:rPr>
        <w:t>Bonafont</w:t>
      </w:r>
      <w:proofErr w:type="spellEnd"/>
      <w:r w:rsidRPr="00E8672C">
        <w:rPr>
          <w:rFonts w:ascii="Times New Roman" w:eastAsia="Times New Roman" w:hAnsi="Times New Roman" w:cs="Times New Roman"/>
          <w:sz w:val="14"/>
          <w:szCs w:val="14"/>
        </w:rPr>
        <w:t xml:space="preserve">, preservando as áreas urbanas nesse trajeto, inclusive o bairro Estância </w:t>
      </w:r>
      <w:proofErr w:type="gramStart"/>
      <w:r w:rsidRPr="00E8672C">
        <w:rPr>
          <w:rFonts w:ascii="Times New Roman" w:eastAsia="Times New Roman" w:hAnsi="Times New Roman" w:cs="Times New Roman"/>
          <w:sz w:val="14"/>
          <w:szCs w:val="14"/>
        </w:rPr>
        <w:t>dos Vieiras</w:t>
      </w:r>
      <w:proofErr w:type="gramEnd"/>
      <w:r w:rsidRPr="00E8672C">
        <w:rPr>
          <w:rFonts w:ascii="Times New Roman" w:eastAsia="Times New Roman" w:hAnsi="Times New Roman" w:cs="Times New Roman"/>
          <w:sz w:val="14"/>
          <w:szCs w:val="14"/>
        </w:rPr>
        <w:t>.</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 2º. Integram a AIU </w:t>
      </w:r>
      <w:proofErr w:type="gramStart"/>
      <w:r w:rsidRPr="00E8672C">
        <w:rPr>
          <w:rFonts w:ascii="Times New Roman" w:eastAsia="Times New Roman" w:hAnsi="Times New Roman" w:cs="Times New Roman"/>
          <w:sz w:val="14"/>
          <w:szCs w:val="14"/>
        </w:rPr>
        <w:t>3</w:t>
      </w:r>
      <w:proofErr w:type="gramEnd"/>
      <w:r w:rsidRPr="00E8672C">
        <w:rPr>
          <w:rFonts w:ascii="Times New Roman" w:eastAsia="Times New Roman" w:hAnsi="Times New Roman" w:cs="Times New Roman"/>
          <w:sz w:val="14"/>
          <w:szCs w:val="14"/>
        </w:rPr>
        <w:t>:</w:t>
      </w:r>
      <w:r w:rsidRPr="00E8672C">
        <w:rPr>
          <w:rFonts w:ascii="Times New Roman" w:eastAsia="Times New Roman" w:hAnsi="Times New Roman" w:cs="Times New Roman"/>
          <w:sz w:val="14"/>
          <w:szCs w:val="14"/>
        </w:rPr>
        <w:br/>
        <w:t>a) área entre Sapucaí Novo e Sapucaí Velho, visando a implantação de uma praça integradora de ambos;</w:t>
      </w:r>
      <w:r w:rsidRPr="00E8672C">
        <w:rPr>
          <w:rFonts w:ascii="Times New Roman" w:eastAsia="Times New Roman" w:hAnsi="Times New Roman" w:cs="Times New Roman"/>
          <w:sz w:val="14"/>
          <w:szCs w:val="14"/>
        </w:rPr>
        <w:br/>
        <w:t>b) área na região do bairro Parque das Nações e entorno, visando dotá-la de um centro local e área de lazer e convívio, visando minimizar a sua dependência do centro da sede municipal, considerando a barreira que representa a rodovia MG-290;</w:t>
      </w:r>
      <w:r w:rsidRPr="00E8672C">
        <w:rPr>
          <w:rFonts w:ascii="Times New Roman" w:eastAsia="Times New Roman" w:hAnsi="Times New Roman" w:cs="Times New Roman"/>
          <w:sz w:val="14"/>
          <w:szCs w:val="14"/>
        </w:rPr>
        <w:br/>
        <w:t>c) área no bairro Vale das Primaveras, visando dotá-lo de um centro local para lazer e convívio;</w:t>
      </w:r>
      <w:r w:rsidRPr="00E8672C">
        <w:rPr>
          <w:rFonts w:ascii="Times New Roman" w:eastAsia="Times New Roman" w:hAnsi="Times New Roman" w:cs="Times New Roman"/>
          <w:sz w:val="14"/>
          <w:szCs w:val="14"/>
        </w:rPr>
        <w:br/>
        <w:t>d) área no bairro Coronel Rennó, visando dotá-lo de um centro local para lazer e convívio;</w:t>
      </w:r>
      <w:r w:rsidRPr="00E8672C">
        <w:rPr>
          <w:rFonts w:ascii="Times New Roman" w:eastAsia="Times New Roman" w:hAnsi="Times New Roman" w:cs="Times New Roman"/>
          <w:sz w:val="14"/>
          <w:szCs w:val="14"/>
        </w:rPr>
        <w:br/>
        <w:t xml:space="preserve">e) a área destinada à realização da </w:t>
      </w:r>
      <w:proofErr w:type="spellStart"/>
      <w:r w:rsidRPr="00E8672C">
        <w:rPr>
          <w:rFonts w:ascii="Times New Roman" w:eastAsia="Times New Roman" w:hAnsi="Times New Roman" w:cs="Times New Roman"/>
          <w:sz w:val="14"/>
          <w:szCs w:val="14"/>
        </w:rPr>
        <w:t>Festmalhas</w:t>
      </w:r>
      <w:proofErr w:type="spellEnd"/>
      <w:r w:rsidRPr="00E8672C">
        <w:rPr>
          <w:rFonts w:ascii="Times New Roman" w:eastAsia="Times New Roman" w:hAnsi="Times New Roman" w:cs="Times New Roman"/>
          <w:sz w:val="14"/>
          <w:szCs w:val="14"/>
        </w:rPr>
        <w:t>;</w:t>
      </w:r>
      <w:r w:rsidRPr="00E8672C">
        <w:rPr>
          <w:rFonts w:ascii="Times New Roman" w:eastAsia="Times New Roman" w:hAnsi="Times New Roman" w:cs="Times New Roman"/>
          <w:sz w:val="14"/>
          <w:szCs w:val="14"/>
        </w:rPr>
        <w:br/>
        <w:t>f) área a ser definida para a reimplantação do Parque de Exposições;</w:t>
      </w:r>
      <w:r w:rsidRPr="00E8672C">
        <w:rPr>
          <w:rFonts w:ascii="Times New Roman" w:eastAsia="Times New Roman" w:hAnsi="Times New Roman" w:cs="Times New Roman"/>
          <w:sz w:val="14"/>
          <w:szCs w:val="14"/>
        </w:rPr>
        <w:br/>
        <w:t>g) área a ser definida para implantação de um Centro Administrativo Municipal;</w:t>
      </w:r>
      <w:r w:rsidRPr="00E8672C">
        <w:rPr>
          <w:rFonts w:ascii="Times New Roman" w:eastAsia="Times New Roman" w:hAnsi="Times New Roman" w:cs="Times New Roman"/>
          <w:sz w:val="14"/>
          <w:szCs w:val="14"/>
        </w:rPr>
        <w:br/>
        <w:t>h) área a ser definida para implantação de uma nova rodoviária;</w:t>
      </w:r>
      <w:r w:rsidRPr="00E8672C">
        <w:rPr>
          <w:rFonts w:ascii="Times New Roman" w:eastAsia="Times New Roman" w:hAnsi="Times New Roman" w:cs="Times New Roman"/>
          <w:sz w:val="14"/>
          <w:szCs w:val="14"/>
        </w:rPr>
        <w:br/>
        <w:t>i) áreas a serem definidas para a ampliação das áreas de lazer e convívio nos demais bairros, inclusive nos distritos, povoado de São Luiz e bairro Estância dos Vieiras.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3º. Integram a AITC:</w:t>
      </w:r>
      <w:r w:rsidRPr="00E8672C">
        <w:rPr>
          <w:rFonts w:ascii="Times New Roman" w:eastAsia="Times New Roman" w:hAnsi="Times New Roman" w:cs="Times New Roman"/>
          <w:sz w:val="14"/>
          <w:szCs w:val="14"/>
        </w:rPr>
        <w:br/>
        <w:t>a) edificações e espaços representativos da memória e da cultura local;</w:t>
      </w:r>
      <w:r w:rsidRPr="00E8672C">
        <w:rPr>
          <w:rFonts w:ascii="Times New Roman" w:eastAsia="Times New Roman" w:hAnsi="Times New Roman" w:cs="Times New Roman"/>
          <w:sz w:val="14"/>
          <w:szCs w:val="14"/>
        </w:rPr>
        <w:br/>
        <w:t xml:space="preserve">b) o Clube </w:t>
      </w:r>
      <w:proofErr w:type="spellStart"/>
      <w:r w:rsidRPr="00E8672C">
        <w:rPr>
          <w:rFonts w:ascii="Times New Roman" w:eastAsia="Times New Roman" w:hAnsi="Times New Roman" w:cs="Times New Roman"/>
          <w:sz w:val="14"/>
          <w:szCs w:val="14"/>
        </w:rPr>
        <w:t>Lítero</w:t>
      </w:r>
      <w:proofErr w:type="spellEnd"/>
      <w:r w:rsidRPr="00E8672C">
        <w:rPr>
          <w:rFonts w:ascii="Times New Roman" w:eastAsia="Times New Roman" w:hAnsi="Times New Roman" w:cs="Times New Roman"/>
          <w:sz w:val="14"/>
          <w:szCs w:val="14"/>
        </w:rPr>
        <w:t xml:space="preserve"> Recreativo, o qual deverá ser objeto de revitalização;</w:t>
      </w:r>
      <w:r w:rsidRPr="00E8672C">
        <w:rPr>
          <w:rFonts w:ascii="Times New Roman" w:eastAsia="Times New Roman" w:hAnsi="Times New Roman" w:cs="Times New Roman"/>
          <w:sz w:val="14"/>
          <w:szCs w:val="14"/>
        </w:rPr>
        <w:br/>
        <w:t>c) a antiga estação ferroviária do distrito de Sapucaí;</w:t>
      </w:r>
      <w:r w:rsidRPr="00E8672C">
        <w:rPr>
          <w:rFonts w:ascii="Times New Roman" w:eastAsia="Times New Roman" w:hAnsi="Times New Roman" w:cs="Times New Roman"/>
          <w:sz w:val="14"/>
          <w:szCs w:val="14"/>
        </w:rPr>
        <w:br/>
        <w:t>d) o leito da linha férrea entre o distrito de Sapucaí e a sede municipal, pelo potencial de implantação de uma ciclovia, integrando atrativos turístico-culturais;</w:t>
      </w:r>
      <w:r w:rsidRPr="00E8672C">
        <w:rPr>
          <w:rFonts w:ascii="Times New Roman" w:eastAsia="Times New Roman" w:hAnsi="Times New Roman" w:cs="Times New Roman"/>
          <w:sz w:val="14"/>
          <w:szCs w:val="14"/>
        </w:rPr>
        <w:br/>
        <w:t xml:space="preserve">e) o eixo representado pela </w:t>
      </w:r>
      <w:proofErr w:type="gramStart"/>
      <w:r w:rsidRPr="00E8672C">
        <w:rPr>
          <w:rFonts w:ascii="Times New Roman" w:eastAsia="Times New Roman" w:hAnsi="Times New Roman" w:cs="Times New Roman"/>
          <w:sz w:val="14"/>
          <w:szCs w:val="14"/>
        </w:rPr>
        <w:t>avenida</w:t>
      </w:r>
      <w:proofErr w:type="gramEnd"/>
      <w:r w:rsidRPr="00E8672C">
        <w:rPr>
          <w:rFonts w:ascii="Times New Roman" w:eastAsia="Times New Roman" w:hAnsi="Times New Roman" w:cs="Times New Roman"/>
          <w:sz w:val="14"/>
          <w:szCs w:val="14"/>
        </w:rPr>
        <w:t xml:space="preserve"> Minas Gerais e pelas ruas Américo Prado, Silviano Brandão e João </w:t>
      </w:r>
      <w:proofErr w:type="spellStart"/>
      <w:r w:rsidRPr="00E8672C">
        <w:rPr>
          <w:rFonts w:ascii="Times New Roman" w:eastAsia="Times New Roman" w:hAnsi="Times New Roman" w:cs="Times New Roman"/>
          <w:sz w:val="14"/>
          <w:szCs w:val="14"/>
        </w:rPr>
        <w:t>Rafaelli</w:t>
      </w:r>
      <w:proofErr w:type="spellEnd"/>
      <w:r w:rsidRPr="00E8672C">
        <w:rPr>
          <w:rFonts w:ascii="Times New Roman" w:eastAsia="Times New Roman" w:hAnsi="Times New Roman" w:cs="Times New Roman"/>
          <w:sz w:val="14"/>
          <w:szCs w:val="14"/>
        </w:rPr>
        <w:t>, pela possibilidade de implantação de um complexo de lazer e turismo, integrando praça , igreja matriz e lago, com ramificação na avenida Luiz Lisboa, que se articula com as avenidas Barão do Rio Branco e dos Imigrantes.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 4º. As intervenções nas Áreas de Interesse Especial deverão ser precedidas de projetos específicos e análise pelos conselhos municipais, contemplando estratégias amplas para o desenvolvimento das áreas objeto das intervenções e do seu entorno, assim como da população beneficiada, por meio de ações integradas entre o poder público nas três esferas, a iniciativa privada e a sociedade, visando </w:t>
      </w:r>
      <w:proofErr w:type="gramStart"/>
      <w:r w:rsidRPr="00E8672C">
        <w:rPr>
          <w:rFonts w:ascii="Times New Roman" w:eastAsia="Times New Roman" w:hAnsi="Times New Roman" w:cs="Times New Roman"/>
          <w:sz w:val="14"/>
          <w:szCs w:val="14"/>
        </w:rPr>
        <w:t>a</w:t>
      </w:r>
      <w:proofErr w:type="gramEnd"/>
      <w:r w:rsidRPr="00E8672C">
        <w:rPr>
          <w:rFonts w:ascii="Times New Roman" w:eastAsia="Times New Roman" w:hAnsi="Times New Roman" w:cs="Times New Roman"/>
          <w:sz w:val="14"/>
          <w:szCs w:val="14"/>
        </w:rPr>
        <w:t xml:space="preserve"> sustentabilidade dessas intervenções.</w:t>
      </w:r>
    </w:p>
    <w:p w:rsidR="002A1387"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5º. Outras Áreas de Interesse Especial poderão ser criadas, na medida em que a dinâmica municipal assim o exigir, mediante análise e proposição do Conselho da Cidade, apoiado pelos demais conselhos municipais e equipes técnicas do Executivo.</w:t>
      </w:r>
    </w:p>
    <w:p w:rsidR="00E8672C" w:rsidRPr="00E8672C" w:rsidRDefault="00E8672C" w:rsidP="002A1387">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br/>
        <w:t>Capítulo II</w:t>
      </w:r>
      <w:r w:rsidRPr="00E8672C">
        <w:rPr>
          <w:rFonts w:ascii="Times New Roman" w:eastAsia="Times New Roman" w:hAnsi="Times New Roman" w:cs="Times New Roman"/>
          <w:sz w:val="14"/>
          <w:szCs w:val="14"/>
        </w:rPr>
        <w:br/>
        <w:t>Do Desenvolvimento Rural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lastRenderedPageBreak/>
        <w:t>Art. 30. Os distritos de Sapucaí, São Sebastião dos Robertos e o povoado de São Luiz, assim como todos os bairros e comunidades rurais no Município, serão objeto de planos, programas e projetos específicos, visando a sua estruturação e o seu desenvolvimento, considerando:</w:t>
      </w:r>
      <w:r w:rsidRPr="00E8672C">
        <w:rPr>
          <w:rFonts w:ascii="Times New Roman" w:eastAsia="Times New Roman" w:hAnsi="Times New Roman" w:cs="Times New Roman"/>
          <w:sz w:val="14"/>
          <w:szCs w:val="14"/>
        </w:rPr>
        <w:br/>
        <w:t>I - a manutenção permanente da acessibilidade e da articulação entre os núcleos e entre os núcleos e a sede municipal, mediante pavimentação de pontos críticos e manutenção ambientalmente correta do sistema viário vicinal;</w:t>
      </w:r>
      <w:r w:rsidRPr="00E8672C">
        <w:rPr>
          <w:rFonts w:ascii="Times New Roman" w:eastAsia="Times New Roman" w:hAnsi="Times New Roman" w:cs="Times New Roman"/>
          <w:sz w:val="14"/>
          <w:szCs w:val="14"/>
        </w:rPr>
        <w:br/>
        <w:t>II - a implantação e/ou a complementação da infraestrutura básica, do fornecimento de energia, da comunicação, da sinalização informativa no sistema viário, do transporte coletivo, do saneamento ambiental, da segurança pública, dos equipamentos sociais e da habitação de interesse social;</w:t>
      </w:r>
      <w:r w:rsidRPr="00E8672C">
        <w:rPr>
          <w:rFonts w:ascii="Times New Roman" w:eastAsia="Times New Roman" w:hAnsi="Times New Roman" w:cs="Times New Roman"/>
          <w:sz w:val="14"/>
          <w:szCs w:val="14"/>
        </w:rPr>
        <w:br/>
        <w:t>III - o apoio às atividades econômicas do setor primário, assim como às atividades não rurais que ocorrem na Zona Rural, como a produção individual para as malharias</w:t>
      </w:r>
      <w:r w:rsidRPr="00E8672C">
        <w:rPr>
          <w:rFonts w:ascii="Times New Roman" w:eastAsia="Times New Roman" w:hAnsi="Times New Roman" w:cs="Times New Roman"/>
          <w:sz w:val="14"/>
          <w:szCs w:val="14"/>
        </w:rPr>
        <w:br/>
        <w:t>IV - a implantação do Plano Municipal de Desenvolvimento Rural Sustentável (PMDRS), do Fundo Municipal de Desenvolvimento Rural Sustentável e o apoio ao Conselho Municipal de Desenvolvimento Rural Sustentável (CMDRS), o qual deverá gerir todas as ações aqui discriminadas.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Parágrafo único – O desenvolvimento de qualquer atividade na Zona Rural deverá respeitar uma faixa não edificante e de proteção de 15 metros de largura de cada lado da faixa de domínio do gasoduto Paulínia/Jacutinga, onde toda e qualquer intervenção deverá ser comunicada previamente à </w:t>
      </w:r>
      <w:proofErr w:type="spellStart"/>
      <w:r w:rsidRPr="00E8672C">
        <w:rPr>
          <w:rFonts w:ascii="Times New Roman" w:eastAsia="Times New Roman" w:hAnsi="Times New Roman" w:cs="Times New Roman"/>
          <w:sz w:val="14"/>
          <w:szCs w:val="14"/>
        </w:rPr>
        <w:t>Transpetro</w:t>
      </w:r>
      <w:proofErr w:type="spellEnd"/>
      <w:r w:rsidRPr="00E8672C">
        <w:rPr>
          <w:rFonts w:ascii="Times New Roman" w:eastAsia="Times New Roman" w:hAnsi="Times New Roman" w:cs="Times New Roman"/>
          <w:sz w:val="14"/>
          <w:szCs w:val="14"/>
        </w:rPr>
        <w:t>, considerando o risco inerente à travessia do gasoduto pelo Município.</w:t>
      </w:r>
    </w:p>
    <w:p w:rsidR="00E8672C" w:rsidRPr="00E8672C" w:rsidRDefault="00E8672C" w:rsidP="002A1387">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Capítulo III</w:t>
      </w:r>
      <w:r w:rsidRPr="00E8672C">
        <w:rPr>
          <w:rFonts w:ascii="Times New Roman" w:eastAsia="Times New Roman" w:hAnsi="Times New Roman" w:cs="Times New Roman"/>
          <w:sz w:val="14"/>
          <w:szCs w:val="14"/>
        </w:rPr>
        <w:br/>
        <w:t>Dos Empreendimentos de Impacto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31. Empreendimentos de impacto são aqueles cujos efeitos decorrentes de sua instalação possam ocasionar a geração de efluentes poluidores, de ruídos excessivos e/ou riscos à segurança de trabalhadores e munícipes, provocar impactos sobre o meio antrópico e/ou sobre o meio natural.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1º. Os empreendimentos de impacto estão sujeitos ao controle ambiental, que verifique sua sustentabilidade e consequente viabilidade ambiental, para obter licenças ou alvarás.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2º. O controle ambiental será feito pelo estado e/ou Município, mediante os instrumentos do licenciamento ambiental, do zoneamento, do monitoramento e fiscalização das atividades e da educação ambiental.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3º. Exigir-se-á o Estudo Prévio de Impacto de Vizinhança (EIV), para empreendimento ou atividade que possam causar impactos positivos e negativos sobre a qualidade de vida da população residente na área e suas proximidades, como instrumento para tomada de decisão e de medidas mitigadoras ou compensatórias, abrangendo os meios físico, biótico e socioeconômico, com a obrigatoriedade da participação da sociedade.</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Art. 32. Serão adotados os seguintes critérios, visando </w:t>
      </w:r>
      <w:proofErr w:type="gramStart"/>
      <w:r w:rsidRPr="00E8672C">
        <w:rPr>
          <w:rFonts w:ascii="Times New Roman" w:eastAsia="Times New Roman" w:hAnsi="Times New Roman" w:cs="Times New Roman"/>
          <w:sz w:val="14"/>
          <w:szCs w:val="14"/>
        </w:rPr>
        <w:t>a</w:t>
      </w:r>
      <w:proofErr w:type="gramEnd"/>
      <w:r w:rsidRPr="00E8672C">
        <w:rPr>
          <w:rFonts w:ascii="Times New Roman" w:eastAsia="Times New Roman" w:hAnsi="Times New Roman" w:cs="Times New Roman"/>
          <w:sz w:val="14"/>
          <w:szCs w:val="14"/>
        </w:rPr>
        <w:t xml:space="preserve"> redução de impactos que quaisquer empreendimentos causem ao ambiente urbano, pela geração de efluentes de qualquer natureza, pela atração de pessoas ou demanda de área de estacionamento e pela necessidade de movimento de veículos para carga e descarga:</w:t>
      </w:r>
      <w:r w:rsidRPr="00E8672C">
        <w:rPr>
          <w:rFonts w:ascii="Times New Roman" w:eastAsia="Times New Roman" w:hAnsi="Times New Roman" w:cs="Times New Roman"/>
          <w:sz w:val="14"/>
          <w:szCs w:val="14"/>
        </w:rPr>
        <w:br/>
        <w:t>I - para atividades atrativas de veículos:</w:t>
      </w:r>
      <w:r w:rsidRPr="00E8672C">
        <w:rPr>
          <w:rFonts w:ascii="Times New Roman" w:eastAsia="Times New Roman" w:hAnsi="Times New Roman" w:cs="Times New Roman"/>
          <w:sz w:val="14"/>
          <w:szCs w:val="14"/>
        </w:rPr>
        <w:br/>
        <w:t>a) reserva de área para estacionamento, carga e descarga dentro dos limites do próprio terreno, excetuando-se o recuo frontal;</w:t>
      </w:r>
      <w:r w:rsidRPr="00E8672C">
        <w:rPr>
          <w:rFonts w:ascii="Times New Roman" w:eastAsia="Times New Roman" w:hAnsi="Times New Roman" w:cs="Times New Roman"/>
          <w:sz w:val="14"/>
          <w:szCs w:val="14"/>
        </w:rPr>
        <w:br/>
        <w:t>b) implantação de sinalização dos acessos;</w:t>
      </w:r>
      <w:r w:rsidRPr="00E8672C">
        <w:rPr>
          <w:rFonts w:ascii="Times New Roman" w:eastAsia="Times New Roman" w:hAnsi="Times New Roman" w:cs="Times New Roman"/>
          <w:sz w:val="14"/>
          <w:szCs w:val="14"/>
        </w:rPr>
        <w:br/>
        <w:t>c) definição de trajeto de acesso dos veículos pesados de forma a compatibilizar a circulação com o sistema viário existente.</w:t>
      </w:r>
      <w:r w:rsidRPr="00E8672C">
        <w:rPr>
          <w:rFonts w:ascii="Times New Roman" w:eastAsia="Times New Roman" w:hAnsi="Times New Roman" w:cs="Times New Roman"/>
          <w:sz w:val="14"/>
          <w:szCs w:val="14"/>
        </w:rPr>
        <w:br/>
        <w:t>II - para atividades atrativas de pessoas, a reserva de área interna e coberta para filas;</w:t>
      </w:r>
      <w:r w:rsidRPr="00E8672C">
        <w:rPr>
          <w:rFonts w:ascii="Times New Roman" w:eastAsia="Times New Roman" w:hAnsi="Times New Roman" w:cs="Times New Roman"/>
          <w:sz w:val="14"/>
          <w:szCs w:val="14"/>
        </w:rPr>
        <w:br/>
        <w:t>III - para atividades que geram riscos de segurança:</w:t>
      </w:r>
      <w:r w:rsidRPr="00E8672C">
        <w:rPr>
          <w:rFonts w:ascii="Times New Roman" w:eastAsia="Times New Roman" w:hAnsi="Times New Roman" w:cs="Times New Roman"/>
          <w:sz w:val="14"/>
          <w:szCs w:val="14"/>
        </w:rPr>
        <w:br/>
        <w:t>a) aprovação de projeto específico de prevenção e combate a incêndio;</w:t>
      </w:r>
      <w:r w:rsidRPr="00E8672C">
        <w:rPr>
          <w:rFonts w:ascii="Times New Roman" w:eastAsia="Times New Roman" w:hAnsi="Times New Roman" w:cs="Times New Roman"/>
          <w:sz w:val="14"/>
          <w:szCs w:val="14"/>
        </w:rPr>
        <w:br/>
        <w:t>b) implantação de sistemas de alarme e segurança;</w:t>
      </w:r>
      <w:r w:rsidRPr="00E8672C">
        <w:rPr>
          <w:rFonts w:ascii="Times New Roman" w:eastAsia="Times New Roman" w:hAnsi="Times New Roman" w:cs="Times New Roman"/>
          <w:sz w:val="14"/>
          <w:szCs w:val="14"/>
        </w:rPr>
        <w:br/>
        <w:t>c) projeto de evacuação, inclusive quanto a deficientes físicos.</w:t>
      </w:r>
      <w:r w:rsidRPr="00E8672C">
        <w:rPr>
          <w:rFonts w:ascii="Times New Roman" w:eastAsia="Times New Roman" w:hAnsi="Times New Roman" w:cs="Times New Roman"/>
          <w:sz w:val="14"/>
          <w:szCs w:val="14"/>
        </w:rPr>
        <w:br/>
        <w:t>IV - para atividades geradoras de efluentes poluidores, odores, gases, ou radiações ionizantes:</w:t>
      </w:r>
      <w:r w:rsidRPr="00E8672C">
        <w:rPr>
          <w:rFonts w:ascii="Times New Roman" w:eastAsia="Times New Roman" w:hAnsi="Times New Roman" w:cs="Times New Roman"/>
          <w:sz w:val="14"/>
          <w:szCs w:val="14"/>
        </w:rPr>
        <w:br/>
        <w:t>a) tratamento da fonte poluidora por meio de equipamentos e materiais;</w:t>
      </w:r>
      <w:r w:rsidRPr="00E8672C">
        <w:rPr>
          <w:rFonts w:ascii="Times New Roman" w:eastAsia="Times New Roman" w:hAnsi="Times New Roman" w:cs="Times New Roman"/>
          <w:sz w:val="14"/>
          <w:szCs w:val="14"/>
        </w:rPr>
        <w:br/>
      </w:r>
      <w:r w:rsidRPr="00E8672C">
        <w:rPr>
          <w:rFonts w:ascii="Times New Roman" w:eastAsia="Times New Roman" w:hAnsi="Times New Roman" w:cs="Times New Roman"/>
          <w:sz w:val="14"/>
          <w:szCs w:val="14"/>
        </w:rPr>
        <w:lastRenderedPageBreak/>
        <w:t>b) implantação de programa de monitoramento para atividades geradoras de ruídos e vibrações, a implantação de sistemas de isolamento acústico e de vibrações.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33. A instalação, a construção, a ampliação e o funcionamento de indústrias e de quaisquer empreendimentos que venham sobrecarregar a infraestrutura urbana ou repercutir significativamente no meio ambiente e no espaço urbano ficam sujeitos à avaliação dos impactos causados no meio antrópico e ao licenciamento ambiental, de acordo com a legislação urbanística e ambiental vigentes nas três esferas de governo.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Parágrafo único – Os estudos ambientais e de impactos serão elaborados pelo empreendedor e sua análise e avaliação ficará a cargo dos órgãos competentes municipais e outras esferas de governo, quando for o caso, sem prejuízo de outras licenças legalmente exigíveis, sempre priorizando o interesse público.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34. Pequenas indústrias não produtoras de ruídos, odores ou rejeitos poluentes, são permitidas em todas as zonas, desde que apresentem autorização ou licenciamento ambiental aprovado pelos órgãos municipais competentes, de acordo com a legislação ambiental e sanitária vigente.</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35. A ocupação e o uso já existentes, à época da aprovação do Plano Diretor, de construções situadas em áreas impróprias ou que não se enquadram nas definições estabelecidas, serão consideradas “uso não conforme”, sendo vedada sua expansão, sendo permitidas apenas as obras necessárias à sua manutenção, até que se adotem as medidas necessárias para corrigir o problema, conforme a legislação vigente.</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36. São empreendimentos de impacto:</w:t>
      </w:r>
      <w:r w:rsidRPr="00E8672C">
        <w:rPr>
          <w:rFonts w:ascii="Times New Roman" w:eastAsia="Times New Roman" w:hAnsi="Times New Roman" w:cs="Times New Roman"/>
          <w:sz w:val="14"/>
          <w:szCs w:val="14"/>
        </w:rPr>
        <w:br/>
        <w:t xml:space="preserve">I - aeroportos, heliportos e </w:t>
      </w:r>
      <w:proofErr w:type="spellStart"/>
      <w:r w:rsidRPr="00E8672C">
        <w:rPr>
          <w:rFonts w:ascii="Times New Roman" w:eastAsia="Times New Roman" w:hAnsi="Times New Roman" w:cs="Times New Roman"/>
          <w:sz w:val="14"/>
          <w:szCs w:val="14"/>
        </w:rPr>
        <w:t>helipontos</w:t>
      </w:r>
      <w:proofErr w:type="spellEnd"/>
      <w:r w:rsidRPr="00E8672C">
        <w:rPr>
          <w:rFonts w:ascii="Times New Roman" w:eastAsia="Times New Roman" w:hAnsi="Times New Roman" w:cs="Times New Roman"/>
          <w:sz w:val="14"/>
          <w:szCs w:val="14"/>
        </w:rPr>
        <w:t>, terminais rodoviários e aeroviários, de passageiros e carga;</w:t>
      </w:r>
      <w:r w:rsidRPr="00E8672C">
        <w:rPr>
          <w:rFonts w:ascii="Times New Roman" w:eastAsia="Times New Roman" w:hAnsi="Times New Roman" w:cs="Times New Roman"/>
          <w:sz w:val="14"/>
          <w:szCs w:val="14"/>
        </w:rPr>
        <w:br/>
        <w:t>II - antenas de recepção e transmissão de sinais de televisão, de telefonia fixa e móvel, de rádio e similares, com estrutura em torre ou similar;</w:t>
      </w:r>
      <w:r w:rsidRPr="00E8672C">
        <w:rPr>
          <w:rFonts w:ascii="Times New Roman" w:eastAsia="Times New Roman" w:hAnsi="Times New Roman" w:cs="Times New Roman"/>
          <w:sz w:val="14"/>
          <w:szCs w:val="14"/>
        </w:rPr>
        <w:br/>
        <w:t>III - aterros sanitários, unidades de compostagem de resíduos sólidos, usinas de reciclagem de resíduos sólidos, unidades de depósito, separação e reciclagem de resíduos sólidos;</w:t>
      </w:r>
      <w:r w:rsidRPr="00E8672C">
        <w:rPr>
          <w:rFonts w:ascii="Times New Roman" w:eastAsia="Times New Roman" w:hAnsi="Times New Roman" w:cs="Times New Roman"/>
          <w:sz w:val="14"/>
          <w:szCs w:val="14"/>
        </w:rPr>
        <w:br/>
        <w:t>IV - beneficiamento de resíduos sólidos industriais;</w:t>
      </w:r>
      <w:r w:rsidRPr="00E8672C">
        <w:rPr>
          <w:rFonts w:ascii="Times New Roman" w:eastAsia="Times New Roman" w:hAnsi="Times New Roman" w:cs="Times New Roman"/>
          <w:sz w:val="14"/>
          <w:szCs w:val="14"/>
        </w:rPr>
        <w:br/>
        <w:t>V - cemitérios e necrotérios;</w:t>
      </w:r>
      <w:r w:rsidRPr="00E8672C">
        <w:rPr>
          <w:rFonts w:ascii="Times New Roman" w:eastAsia="Times New Roman" w:hAnsi="Times New Roman" w:cs="Times New Roman"/>
          <w:sz w:val="14"/>
          <w:szCs w:val="14"/>
        </w:rPr>
        <w:br/>
        <w:t>VI - centros de convenções;</w:t>
      </w:r>
      <w:r w:rsidRPr="00E8672C">
        <w:rPr>
          <w:rFonts w:ascii="Times New Roman" w:eastAsia="Times New Roman" w:hAnsi="Times New Roman" w:cs="Times New Roman"/>
          <w:sz w:val="14"/>
          <w:szCs w:val="14"/>
        </w:rPr>
        <w:br/>
        <w:t>VII - comércio atacadista;</w:t>
      </w:r>
      <w:r w:rsidRPr="00E8672C">
        <w:rPr>
          <w:rFonts w:ascii="Times New Roman" w:eastAsia="Times New Roman" w:hAnsi="Times New Roman" w:cs="Times New Roman"/>
          <w:sz w:val="14"/>
          <w:szCs w:val="14"/>
        </w:rPr>
        <w:br/>
        <w:t>VIII - distrito Industrial ou zona estritamente industrial;</w:t>
      </w:r>
      <w:r w:rsidRPr="00E8672C">
        <w:rPr>
          <w:rFonts w:ascii="Times New Roman" w:eastAsia="Times New Roman" w:hAnsi="Times New Roman" w:cs="Times New Roman"/>
          <w:sz w:val="14"/>
          <w:szCs w:val="14"/>
        </w:rPr>
        <w:br/>
        <w:t xml:space="preserve">IX - empreendimentos destinados a uso misto, em que o somatório da razão entre o número de unidades residenciais e 100 (cem) e da razão entre a área da parte da edificação destinada ao uso não residencial e 5.000 m² (cinco mil metros quadrados) seja igual ou superior a </w:t>
      </w:r>
      <w:proofErr w:type="gramStart"/>
      <w:r w:rsidRPr="00E8672C">
        <w:rPr>
          <w:rFonts w:ascii="Times New Roman" w:eastAsia="Times New Roman" w:hAnsi="Times New Roman" w:cs="Times New Roman"/>
          <w:sz w:val="14"/>
          <w:szCs w:val="14"/>
        </w:rPr>
        <w:t>1</w:t>
      </w:r>
      <w:proofErr w:type="gramEnd"/>
      <w:r w:rsidRPr="00E8672C">
        <w:rPr>
          <w:rFonts w:ascii="Times New Roman" w:eastAsia="Times New Roman" w:hAnsi="Times New Roman" w:cs="Times New Roman"/>
          <w:sz w:val="14"/>
          <w:szCs w:val="14"/>
        </w:rPr>
        <w:t xml:space="preserve"> (um);</w:t>
      </w:r>
      <w:r w:rsidRPr="00E8672C">
        <w:rPr>
          <w:rFonts w:ascii="Times New Roman" w:eastAsia="Times New Roman" w:hAnsi="Times New Roman" w:cs="Times New Roman"/>
          <w:sz w:val="14"/>
          <w:szCs w:val="14"/>
        </w:rPr>
        <w:br/>
        <w:t>X - empreendimentos destinados a uso não residencial nos quais a área edificada seja igual ou superior a 5.000 m² (cinco mil metros quadrados);</w:t>
      </w:r>
      <w:r w:rsidRPr="00E8672C">
        <w:rPr>
          <w:rFonts w:ascii="Times New Roman" w:eastAsia="Times New Roman" w:hAnsi="Times New Roman" w:cs="Times New Roman"/>
          <w:sz w:val="14"/>
          <w:szCs w:val="14"/>
        </w:rPr>
        <w:br/>
        <w:t>XI - empreendimentos destinados a uso residencial que tenham mais de 100 (cem) unidades;</w:t>
      </w:r>
      <w:r w:rsidRPr="00E8672C">
        <w:rPr>
          <w:rFonts w:ascii="Times New Roman" w:eastAsia="Times New Roman" w:hAnsi="Times New Roman" w:cs="Times New Roman"/>
          <w:sz w:val="14"/>
          <w:szCs w:val="14"/>
        </w:rPr>
        <w:br/>
        <w:t>XII - estabelecimentos prisionais;</w:t>
      </w:r>
      <w:r w:rsidRPr="00E8672C">
        <w:rPr>
          <w:rFonts w:ascii="Times New Roman" w:eastAsia="Times New Roman" w:hAnsi="Times New Roman" w:cs="Times New Roman"/>
          <w:sz w:val="14"/>
          <w:szCs w:val="14"/>
        </w:rPr>
        <w:br/>
        <w:t>XIII - estações de tratamento de água;</w:t>
      </w:r>
      <w:r w:rsidRPr="00E8672C">
        <w:rPr>
          <w:rFonts w:ascii="Times New Roman" w:eastAsia="Times New Roman" w:hAnsi="Times New Roman" w:cs="Times New Roman"/>
          <w:sz w:val="14"/>
          <w:szCs w:val="14"/>
        </w:rPr>
        <w:br/>
        <w:t>XIV - estações de tratamento de esgotos sanitários;</w:t>
      </w:r>
      <w:r w:rsidRPr="00E8672C">
        <w:rPr>
          <w:rFonts w:ascii="Times New Roman" w:eastAsia="Times New Roman" w:hAnsi="Times New Roman" w:cs="Times New Roman"/>
          <w:sz w:val="14"/>
          <w:szCs w:val="14"/>
        </w:rPr>
        <w:br/>
        <w:t>XV - estádios esportivos, empreendimentos desportivos, recreativos, turísticos ou de lazer, tais como clubes desportivos e recreativos, estádios, camping, hotel-fazenda, hipódromos;</w:t>
      </w:r>
      <w:r w:rsidRPr="00E8672C">
        <w:rPr>
          <w:rFonts w:ascii="Times New Roman" w:eastAsia="Times New Roman" w:hAnsi="Times New Roman" w:cs="Times New Roman"/>
          <w:sz w:val="14"/>
          <w:szCs w:val="14"/>
        </w:rPr>
        <w:br/>
        <w:t>XVI - extração, beneficiamento e tratamento mineral;</w:t>
      </w:r>
      <w:r w:rsidRPr="00E8672C">
        <w:rPr>
          <w:rFonts w:ascii="Times New Roman" w:eastAsia="Times New Roman" w:hAnsi="Times New Roman" w:cs="Times New Roman"/>
          <w:sz w:val="14"/>
          <w:szCs w:val="14"/>
        </w:rPr>
        <w:br/>
        <w:t>XVII - ferrovias, subterrâneas ou de superfície;</w:t>
      </w:r>
      <w:r w:rsidRPr="00E8672C">
        <w:rPr>
          <w:rFonts w:ascii="Times New Roman" w:eastAsia="Times New Roman" w:hAnsi="Times New Roman" w:cs="Times New Roman"/>
          <w:sz w:val="14"/>
          <w:szCs w:val="14"/>
        </w:rPr>
        <w:br/>
        <w:t>XVIII - hospitais e clínicas para animais;</w:t>
      </w:r>
      <w:r w:rsidRPr="00E8672C">
        <w:rPr>
          <w:rFonts w:ascii="Times New Roman" w:eastAsia="Times New Roman" w:hAnsi="Times New Roman" w:cs="Times New Roman"/>
          <w:sz w:val="14"/>
          <w:szCs w:val="14"/>
        </w:rPr>
        <w:br/>
        <w:t>XIX - indústria de bebidas e álcool etílico e indústria de fumo;</w:t>
      </w:r>
      <w:r w:rsidRPr="00E8672C">
        <w:rPr>
          <w:rFonts w:ascii="Times New Roman" w:eastAsia="Times New Roman" w:hAnsi="Times New Roman" w:cs="Times New Roman"/>
          <w:sz w:val="14"/>
          <w:szCs w:val="14"/>
        </w:rPr>
        <w:br/>
        <w:t>XX - indústria de couros e peles e produtos similares;</w:t>
      </w:r>
      <w:r w:rsidRPr="00E8672C">
        <w:rPr>
          <w:rFonts w:ascii="Times New Roman" w:eastAsia="Times New Roman" w:hAnsi="Times New Roman" w:cs="Times New Roman"/>
          <w:sz w:val="14"/>
          <w:szCs w:val="14"/>
        </w:rPr>
        <w:br/>
        <w:t>XXI - indústria de madeira e de mobiliário;</w:t>
      </w:r>
      <w:r w:rsidRPr="00E8672C">
        <w:rPr>
          <w:rFonts w:ascii="Times New Roman" w:eastAsia="Times New Roman" w:hAnsi="Times New Roman" w:cs="Times New Roman"/>
          <w:sz w:val="14"/>
          <w:szCs w:val="14"/>
        </w:rPr>
        <w:br/>
        <w:t>XXII - indústria de material de transporte;</w:t>
      </w:r>
      <w:r w:rsidRPr="00E8672C">
        <w:rPr>
          <w:rFonts w:ascii="Times New Roman" w:eastAsia="Times New Roman" w:hAnsi="Times New Roman" w:cs="Times New Roman"/>
          <w:sz w:val="14"/>
          <w:szCs w:val="14"/>
        </w:rPr>
        <w:br/>
        <w:t>XXIII - indústria de material elétrico e comunicações;</w:t>
      </w:r>
      <w:r w:rsidRPr="00E8672C">
        <w:rPr>
          <w:rFonts w:ascii="Times New Roman" w:eastAsia="Times New Roman" w:hAnsi="Times New Roman" w:cs="Times New Roman"/>
          <w:sz w:val="14"/>
          <w:szCs w:val="14"/>
        </w:rPr>
        <w:br/>
        <w:t>XXIV - indústria de papel e papelão e indústria de borracha;</w:t>
      </w:r>
      <w:r w:rsidRPr="00E8672C">
        <w:rPr>
          <w:rFonts w:ascii="Times New Roman" w:eastAsia="Times New Roman" w:hAnsi="Times New Roman" w:cs="Times New Roman"/>
          <w:sz w:val="14"/>
          <w:szCs w:val="14"/>
        </w:rPr>
        <w:br/>
        <w:t>XXV - indústria de perfumaria, sabões e velas;</w:t>
      </w:r>
      <w:r w:rsidRPr="00E8672C">
        <w:rPr>
          <w:rFonts w:ascii="Times New Roman" w:eastAsia="Times New Roman" w:hAnsi="Times New Roman" w:cs="Times New Roman"/>
          <w:sz w:val="14"/>
          <w:szCs w:val="14"/>
        </w:rPr>
        <w:br/>
        <w:t xml:space="preserve">XXVI - </w:t>
      </w:r>
      <w:proofErr w:type="gramStart"/>
      <w:r w:rsidRPr="00E8672C">
        <w:rPr>
          <w:rFonts w:ascii="Times New Roman" w:eastAsia="Times New Roman" w:hAnsi="Times New Roman" w:cs="Times New Roman"/>
          <w:sz w:val="14"/>
          <w:szCs w:val="14"/>
        </w:rPr>
        <w:t>indústria</w:t>
      </w:r>
      <w:proofErr w:type="gramEnd"/>
      <w:r w:rsidRPr="00E8672C">
        <w:rPr>
          <w:rFonts w:ascii="Times New Roman" w:eastAsia="Times New Roman" w:hAnsi="Times New Roman" w:cs="Times New Roman"/>
          <w:sz w:val="14"/>
          <w:szCs w:val="14"/>
        </w:rPr>
        <w:t xml:space="preserve"> de produtos alimentares;</w:t>
      </w:r>
      <w:r w:rsidRPr="00E8672C">
        <w:rPr>
          <w:rFonts w:ascii="Times New Roman" w:eastAsia="Times New Roman" w:hAnsi="Times New Roman" w:cs="Times New Roman"/>
          <w:sz w:val="14"/>
          <w:szCs w:val="14"/>
        </w:rPr>
        <w:br/>
        <w:t>XXVII - indústria de produtos de matérias plásticas;</w:t>
      </w:r>
      <w:r w:rsidRPr="00E8672C">
        <w:rPr>
          <w:rFonts w:ascii="Times New Roman" w:eastAsia="Times New Roman" w:hAnsi="Times New Roman" w:cs="Times New Roman"/>
          <w:sz w:val="14"/>
          <w:szCs w:val="14"/>
        </w:rPr>
        <w:br/>
        <w:t>XXVIII - indústria de produtos minerais não-metálicos;</w:t>
      </w:r>
      <w:r w:rsidRPr="00E8672C">
        <w:rPr>
          <w:rFonts w:ascii="Times New Roman" w:eastAsia="Times New Roman" w:hAnsi="Times New Roman" w:cs="Times New Roman"/>
          <w:sz w:val="14"/>
          <w:szCs w:val="14"/>
        </w:rPr>
        <w:br/>
        <w:t>XXIX - indústria metalúrgica e indústria mecânica;</w:t>
      </w:r>
      <w:r w:rsidRPr="00E8672C">
        <w:rPr>
          <w:rFonts w:ascii="Times New Roman" w:eastAsia="Times New Roman" w:hAnsi="Times New Roman" w:cs="Times New Roman"/>
          <w:sz w:val="14"/>
          <w:szCs w:val="14"/>
        </w:rPr>
        <w:br/>
        <w:t>XXX - indústria química, indústria de produtos farmacêuticos e veterinários;</w:t>
      </w:r>
      <w:r w:rsidRPr="00E8672C">
        <w:rPr>
          <w:rFonts w:ascii="Times New Roman" w:eastAsia="Times New Roman" w:hAnsi="Times New Roman" w:cs="Times New Roman"/>
          <w:sz w:val="14"/>
          <w:szCs w:val="14"/>
        </w:rPr>
        <w:br/>
        <w:t>XXXI - indústria têxtil, de vestuário, calçados e artefatos de tecidos;</w:t>
      </w:r>
      <w:r w:rsidRPr="00E8672C">
        <w:rPr>
          <w:rFonts w:ascii="Times New Roman" w:eastAsia="Times New Roman" w:hAnsi="Times New Roman" w:cs="Times New Roman"/>
          <w:sz w:val="14"/>
          <w:szCs w:val="14"/>
        </w:rPr>
        <w:br/>
      </w:r>
      <w:r w:rsidRPr="00E8672C">
        <w:rPr>
          <w:rFonts w:ascii="Times New Roman" w:eastAsia="Times New Roman" w:hAnsi="Times New Roman" w:cs="Times New Roman"/>
          <w:sz w:val="14"/>
          <w:szCs w:val="14"/>
        </w:rPr>
        <w:lastRenderedPageBreak/>
        <w:t>XXXII - instituições científicas e tecnológicas;</w:t>
      </w:r>
      <w:r w:rsidRPr="00E8672C">
        <w:rPr>
          <w:rFonts w:ascii="Times New Roman" w:eastAsia="Times New Roman" w:hAnsi="Times New Roman" w:cs="Times New Roman"/>
          <w:sz w:val="14"/>
          <w:szCs w:val="14"/>
        </w:rPr>
        <w:br/>
        <w:t>XXXIII - intervenções viárias compreendidas por implantação, ampliação e/ou modificação geométrica de vias que impliquem a supressão de mais de 20 (vinte) indivíduos arbóreos;</w:t>
      </w:r>
      <w:r w:rsidRPr="00E8672C">
        <w:rPr>
          <w:rFonts w:ascii="Times New Roman" w:eastAsia="Times New Roman" w:hAnsi="Times New Roman" w:cs="Times New Roman"/>
          <w:sz w:val="14"/>
          <w:szCs w:val="14"/>
        </w:rPr>
        <w:br/>
        <w:t>XXXIV - intervenções viárias compreendidas por implantação, ampliação e/ou modificação geométrica de vias que impliquem a impermeabilização de mais de 1.000m² (mil metros quadrados) de superfície de espaço público;</w:t>
      </w:r>
      <w:r w:rsidRPr="00E8672C">
        <w:rPr>
          <w:rFonts w:ascii="Times New Roman" w:eastAsia="Times New Roman" w:hAnsi="Times New Roman" w:cs="Times New Roman"/>
          <w:sz w:val="14"/>
          <w:szCs w:val="14"/>
        </w:rPr>
        <w:br/>
        <w:t>XXXV - laboratórios de análises clínicas e radiologia;</w:t>
      </w:r>
      <w:r w:rsidRPr="00E8672C">
        <w:rPr>
          <w:rFonts w:ascii="Times New Roman" w:eastAsia="Times New Roman" w:hAnsi="Times New Roman" w:cs="Times New Roman"/>
          <w:sz w:val="14"/>
          <w:szCs w:val="14"/>
        </w:rPr>
        <w:br/>
        <w:t>XXXVI - lavanderias e tinturarias;</w:t>
      </w:r>
      <w:r w:rsidRPr="00E8672C">
        <w:rPr>
          <w:rFonts w:ascii="Times New Roman" w:eastAsia="Times New Roman" w:hAnsi="Times New Roman" w:cs="Times New Roman"/>
          <w:sz w:val="14"/>
          <w:szCs w:val="14"/>
        </w:rPr>
        <w:br/>
        <w:t>XXXVII - linhas de transmissão de energia elétrica, acima de 230kv (duzentos e trinta quilovolts);</w:t>
      </w:r>
      <w:r w:rsidRPr="00E8672C">
        <w:rPr>
          <w:rFonts w:ascii="Times New Roman" w:eastAsia="Times New Roman" w:hAnsi="Times New Roman" w:cs="Times New Roman"/>
          <w:sz w:val="14"/>
          <w:szCs w:val="14"/>
        </w:rPr>
        <w:br/>
        <w:t>XXXVIII - matadouros e abatedouros;</w:t>
      </w:r>
      <w:r w:rsidRPr="00E8672C">
        <w:rPr>
          <w:rFonts w:ascii="Times New Roman" w:eastAsia="Times New Roman" w:hAnsi="Times New Roman" w:cs="Times New Roman"/>
          <w:sz w:val="14"/>
          <w:szCs w:val="14"/>
        </w:rPr>
        <w:br/>
        <w:t xml:space="preserve">XXXIX - </w:t>
      </w:r>
      <w:proofErr w:type="spellStart"/>
      <w:r w:rsidRPr="00E8672C">
        <w:rPr>
          <w:rFonts w:ascii="Times New Roman" w:eastAsia="Times New Roman" w:hAnsi="Times New Roman" w:cs="Times New Roman"/>
          <w:sz w:val="14"/>
          <w:szCs w:val="14"/>
        </w:rPr>
        <w:t>mega-eventos</w:t>
      </w:r>
      <w:proofErr w:type="spellEnd"/>
      <w:r w:rsidRPr="00E8672C">
        <w:rPr>
          <w:rFonts w:ascii="Times New Roman" w:eastAsia="Times New Roman" w:hAnsi="Times New Roman" w:cs="Times New Roman"/>
          <w:sz w:val="14"/>
          <w:szCs w:val="14"/>
        </w:rPr>
        <w:t xml:space="preserve"> de lazer com duração igual ou superior a dois dias, previstos para espaços públicos não utilizados e/ou equipados usualmente para tal fim;</w:t>
      </w:r>
      <w:r w:rsidRPr="00E8672C">
        <w:rPr>
          <w:rFonts w:ascii="Times New Roman" w:eastAsia="Times New Roman" w:hAnsi="Times New Roman" w:cs="Times New Roman"/>
          <w:sz w:val="14"/>
          <w:szCs w:val="14"/>
        </w:rPr>
        <w:br/>
        <w:t>XL - obras de arte viárias, tais como viadutos, túneis, pontes e trincheiras;</w:t>
      </w:r>
      <w:r w:rsidRPr="00E8672C">
        <w:rPr>
          <w:rFonts w:ascii="Times New Roman" w:eastAsia="Times New Roman" w:hAnsi="Times New Roman" w:cs="Times New Roman"/>
          <w:sz w:val="14"/>
          <w:szCs w:val="14"/>
        </w:rPr>
        <w:br/>
        <w:t>XLI - obras para exploração de recursos hídricos, tais como exploração de fontes de águas minerais, barragens, canalizações de água, transposições de bacias e diques;</w:t>
      </w:r>
      <w:r w:rsidRPr="00E8672C">
        <w:rPr>
          <w:rFonts w:ascii="Times New Roman" w:eastAsia="Times New Roman" w:hAnsi="Times New Roman" w:cs="Times New Roman"/>
          <w:sz w:val="14"/>
          <w:szCs w:val="14"/>
        </w:rPr>
        <w:br/>
        <w:t xml:space="preserve">XLII - oleodutos, gasodutos, </w:t>
      </w:r>
      <w:proofErr w:type="spellStart"/>
      <w:r w:rsidRPr="00E8672C">
        <w:rPr>
          <w:rFonts w:ascii="Times New Roman" w:eastAsia="Times New Roman" w:hAnsi="Times New Roman" w:cs="Times New Roman"/>
          <w:sz w:val="14"/>
          <w:szCs w:val="14"/>
        </w:rPr>
        <w:t>minerodutos</w:t>
      </w:r>
      <w:proofErr w:type="spellEnd"/>
      <w:r w:rsidRPr="00E8672C">
        <w:rPr>
          <w:rFonts w:ascii="Times New Roman" w:eastAsia="Times New Roman" w:hAnsi="Times New Roman" w:cs="Times New Roman"/>
          <w:sz w:val="14"/>
          <w:szCs w:val="14"/>
        </w:rPr>
        <w:t>, troncos coletores e emissários de esgotos sanitários;</w:t>
      </w:r>
      <w:r w:rsidRPr="00E8672C">
        <w:rPr>
          <w:rFonts w:ascii="Times New Roman" w:eastAsia="Times New Roman" w:hAnsi="Times New Roman" w:cs="Times New Roman"/>
          <w:sz w:val="14"/>
          <w:szCs w:val="14"/>
        </w:rPr>
        <w:br/>
        <w:t>XLIII - parcelamentos do solo, com área parcelada igual ou superior a 10.000m² (dez mil metros quadrados);</w:t>
      </w:r>
      <w:r w:rsidRPr="00E8672C">
        <w:rPr>
          <w:rFonts w:ascii="Times New Roman" w:eastAsia="Times New Roman" w:hAnsi="Times New Roman" w:cs="Times New Roman"/>
          <w:sz w:val="14"/>
          <w:szCs w:val="14"/>
        </w:rPr>
        <w:br/>
        <w:t>XLIV - parque de exposições;</w:t>
      </w:r>
      <w:r w:rsidRPr="00E8672C">
        <w:rPr>
          <w:rFonts w:ascii="Times New Roman" w:eastAsia="Times New Roman" w:hAnsi="Times New Roman" w:cs="Times New Roman"/>
          <w:sz w:val="14"/>
          <w:szCs w:val="14"/>
        </w:rPr>
        <w:br/>
        <w:t>XLV - parques temáticos;</w:t>
      </w:r>
      <w:r w:rsidRPr="00E8672C">
        <w:rPr>
          <w:rFonts w:ascii="Times New Roman" w:eastAsia="Times New Roman" w:hAnsi="Times New Roman" w:cs="Times New Roman"/>
          <w:sz w:val="14"/>
          <w:szCs w:val="14"/>
        </w:rPr>
        <w:br/>
        <w:t>XLVI - quartéis e corpo de bombeiros;</w:t>
      </w:r>
      <w:r w:rsidRPr="00E8672C">
        <w:rPr>
          <w:rFonts w:ascii="Times New Roman" w:eastAsia="Times New Roman" w:hAnsi="Times New Roman" w:cs="Times New Roman"/>
          <w:sz w:val="14"/>
          <w:szCs w:val="14"/>
        </w:rPr>
        <w:br/>
        <w:t>XLVII - serviços de armazenagem (armazéns-gerais e frigorificados, trapiches, silos, etc.), exclusive frigoríficos de animais abatidos;</w:t>
      </w:r>
      <w:r w:rsidRPr="00E8672C">
        <w:rPr>
          <w:rFonts w:ascii="Times New Roman" w:eastAsia="Times New Roman" w:hAnsi="Times New Roman" w:cs="Times New Roman"/>
          <w:sz w:val="14"/>
          <w:szCs w:val="14"/>
        </w:rPr>
        <w:br/>
        <w:t>XLVIII - serviços de armazenagem e/ou depósito de veículos avariados e/ou apreendidos por fiscalização;</w:t>
      </w:r>
      <w:r w:rsidRPr="00E8672C">
        <w:rPr>
          <w:rFonts w:ascii="Times New Roman" w:eastAsia="Times New Roman" w:hAnsi="Times New Roman" w:cs="Times New Roman"/>
          <w:sz w:val="14"/>
          <w:szCs w:val="14"/>
        </w:rPr>
        <w:br/>
        <w:t xml:space="preserve">XLIX - serviços de combate a pragas (extinção de </w:t>
      </w:r>
      <w:proofErr w:type="gramStart"/>
      <w:r w:rsidRPr="00E8672C">
        <w:rPr>
          <w:rFonts w:ascii="Times New Roman" w:eastAsia="Times New Roman" w:hAnsi="Times New Roman" w:cs="Times New Roman"/>
          <w:sz w:val="14"/>
          <w:szCs w:val="14"/>
        </w:rPr>
        <w:t>formigueiros</w:t>
      </w:r>
      <w:proofErr w:type="gramEnd"/>
      <w:r w:rsidRPr="00E8672C">
        <w:rPr>
          <w:rFonts w:ascii="Times New Roman" w:eastAsia="Times New Roman" w:hAnsi="Times New Roman" w:cs="Times New Roman"/>
          <w:sz w:val="14"/>
          <w:szCs w:val="14"/>
        </w:rPr>
        <w:t>, pulverização, polvilhamento, dedetização e outros, inclusive por aviões);</w:t>
      </w:r>
      <w:r w:rsidRPr="00E8672C">
        <w:rPr>
          <w:rFonts w:ascii="Times New Roman" w:eastAsia="Times New Roman" w:hAnsi="Times New Roman" w:cs="Times New Roman"/>
          <w:sz w:val="14"/>
          <w:szCs w:val="14"/>
        </w:rPr>
        <w:br/>
        <w:t>L - teleféricos e correias transportadoras;</w:t>
      </w:r>
      <w:r w:rsidRPr="00E8672C">
        <w:rPr>
          <w:rFonts w:ascii="Times New Roman" w:eastAsia="Times New Roman" w:hAnsi="Times New Roman" w:cs="Times New Roman"/>
          <w:sz w:val="14"/>
          <w:szCs w:val="14"/>
        </w:rPr>
        <w:br/>
        <w:t>LI - terminais de minério, petróleo e produtos químicos;</w:t>
      </w:r>
      <w:r w:rsidRPr="00E8672C">
        <w:rPr>
          <w:rFonts w:ascii="Times New Roman" w:eastAsia="Times New Roman" w:hAnsi="Times New Roman" w:cs="Times New Roman"/>
          <w:sz w:val="14"/>
          <w:szCs w:val="14"/>
        </w:rPr>
        <w:br/>
        <w:t>LII - usinas de asfalto;</w:t>
      </w:r>
      <w:r w:rsidRPr="00E8672C">
        <w:rPr>
          <w:rFonts w:ascii="Times New Roman" w:eastAsia="Times New Roman" w:hAnsi="Times New Roman" w:cs="Times New Roman"/>
          <w:sz w:val="14"/>
          <w:szCs w:val="14"/>
        </w:rPr>
        <w:br/>
        <w:t>LIII - usinas de geração de eletricidade, qualquer que seja a fonte de energia primária, acima de 10mW (dez megawatts).</w:t>
      </w:r>
    </w:p>
    <w:p w:rsidR="00E8672C" w:rsidRPr="00E8672C" w:rsidRDefault="00E8672C" w:rsidP="002A1387">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Capítulo IV</w:t>
      </w:r>
      <w:r w:rsidRPr="00E8672C">
        <w:rPr>
          <w:rFonts w:ascii="Times New Roman" w:eastAsia="Times New Roman" w:hAnsi="Times New Roman" w:cs="Times New Roman"/>
          <w:sz w:val="14"/>
          <w:szCs w:val="14"/>
        </w:rPr>
        <w:br/>
        <w:t>Da Mobilidade e Acessibilidade</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37. São diretrizes e ações para a mobilidade urbana no Município de Jacutinga:</w:t>
      </w:r>
      <w:r w:rsidRPr="00E8672C">
        <w:rPr>
          <w:rFonts w:ascii="Times New Roman" w:eastAsia="Times New Roman" w:hAnsi="Times New Roman" w:cs="Times New Roman"/>
          <w:sz w:val="14"/>
          <w:szCs w:val="14"/>
        </w:rPr>
        <w:br/>
        <w:t>I - a manutenção da trafegabilidade das vias arteriais definidas neste plano diretor, assim como das estradas municipais que estruturam o território municipal, de forma a possibilitar deslocamentos permanentes da população, com regularidade, conforto e segurança;</w:t>
      </w:r>
      <w:r w:rsidRPr="00E8672C">
        <w:rPr>
          <w:rFonts w:ascii="Times New Roman" w:eastAsia="Times New Roman" w:hAnsi="Times New Roman" w:cs="Times New Roman"/>
          <w:sz w:val="14"/>
          <w:szCs w:val="14"/>
        </w:rPr>
        <w:br/>
        <w:t>II - a garantia de acessibilidade aos espaços e edificações, de modo a consolidar e/ou ampliar as oportunidades de emprego, educação, recreação, lazer e comunicação;</w:t>
      </w:r>
      <w:r w:rsidRPr="00E8672C">
        <w:rPr>
          <w:rFonts w:ascii="Times New Roman" w:eastAsia="Times New Roman" w:hAnsi="Times New Roman" w:cs="Times New Roman"/>
          <w:sz w:val="14"/>
          <w:szCs w:val="14"/>
        </w:rPr>
        <w:br/>
        <w:t>III - a garantia de articulação entre bairros e entre bairros e centro, em especial aqueles isolados do centro da sede municipal pela rodovia MG-290;</w:t>
      </w:r>
      <w:r w:rsidRPr="00E8672C">
        <w:rPr>
          <w:rFonts w:ascii="Times New Roman" w:eastAsia="Times New Roman" w:hAnsi="Times New Roman" w:cs="Times New Roman"/>
          <w:sz w:val="14"/>
          <w:szCs w:val="14"/>
        </w:rPr>
        <w:br/>
        <w:t>IV - a garantia da mobilidade e da segurança urbana nos espaços públicos;</w:t>
      </w:r>
      <w:r w:rsidRPr="00E8672C">
        <w:rPr>
          <w:rFonts w:ascii="Times New Roman" w:eastAsia="Times New Roman" w:hAnsi="Times New Roman" w:cs="Times New Roman"/>
          <w:sz w:val="14"/>
          <w:szCs w:val="14"/>
        </w:rPr>
        <w:br/>
        <w:t>V - a ênfase na acessibilidade para os portadores de deficiência física e mental, assim como para idosos, crianças e cidadãos com mobilidade reduzida, de acordo com as normas técnicas e legislação específica;</w:t>
      </w:r>
      <w:r w:rsidRPr="00E8672C">
        <w:rPr>
          <w:rFonts w:ascii="Times New Roman" w:eastAsia="Times New Roman" w:hAnsi="Times New Roman" w:cs="Times New Roman"/>
          <w:sz w:val="14"/>
          <w:szCs w:val="14"/>
        </w:rPr>
        <w:br/>
        <w:t xml:space="preserve">VI - a coibição da instalação de barreiras nas calçadas, visando </w:t>
      </w:r>
      <w:proofErr w:type="gramStart"/>
      <w:r w:rsidRPr="00E8672C">
        <w:rPr>
          <w:rFonts w:ascii="Times New Roman" w:eastAsia="Times New Roman" w:hAnsi="Times New Roman" w:cs="Times New Roman"/>
          <w:sz w:val="14"/>
          <w:szCs w:val="14"/>
        </w:rPr>
        <w:t>a</w:t>
      </w:r>
      <w:proofErr w:type="gramEnd"/>
      <w:r w:rsidRPr="00E8672C">
        <w:rPr>
          <w:rFonts w:ascii="Times New Roman" w:eastAsia="Times New Roman" w:hAnsi="Times New Roman" w:cs="Times New Roman"/>
          <w:sz w:val="14"/>
          <w:szCs w:val="14"/>
        </w:rPr>
        <w:t xml:space="preserve"> segurança e a circulação dos pedestres;</w:t>
      </w:r>
      <w:r w:rsidRPr="00E8672C">
        <w:rPr>
          <w:rFonts w:ascii="Times New Roman" w:eastAsia="Times New Roman" w:hAnsi="Times New Roman" w:cs="Times New Roman"/>
          <w:sz w:val="14"/>
          <w:szCs w:val="14"/>
        </w:rPr>
        <w:br/>
        <w:t>VII - a garantia do abastecimento, distribuição de bens e escoamento da produção do Município.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38. De forma a minimizar os conflitos no entroncamento entre as ruas Silviano Brandão, Marechal Deodoro e Capitão João Américo, dada a impossibilidade de desvio imediato do tráfego pesado de passagem, pela inexistência de rotas alternativas para isso, deverá ser elaborado estudo que distribua o trafego local para vias paralelas, diminuindo o número de movimentos nesse cruzamento.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39. O Município deverá elaborar o Plano Municipal de Mobilidade, contemplando circulação, acessibilidade e mobilidade urbanas, estabelecendo, dentre outros pontos:</w:t>
      </w:r>
      <w:r w:rsidRPr="00E8672C">
        <w:rPr>
          <w:rFonts w:ascii="Times New Roman" w:eastAsia="Times New Roman" w:hAnsi="Times New Roman" w:cs="Times New Roman"/>
          <w:sz w:val="14"/>
          <w:szCs w:val="14"/>
        </w:rPr>
        <w:br/>
        <w:t>a) a estruturação hierárquica do sistema viário municipal;</w:t>
      </w:r>
      <w:r w:rsidRPr="00E8672C">
        <w:rPr>
          <w:rFonts w:ascii="Times New Roman" w:eastAsia="Times New Roman" w:hAnsi="Times New Roman" w:cs="Times New Roman"/>
          <w:sz w:val="14"/>
          <w:szCs w:val="14"/>
        </w:rPr>
        <w:br/>
      </w:r>
      <w:r w:rsidRPr="00E8672C">
        <w:rPr>
          <w:rFonts w:ascii="Times New Roman" w:eastAsia="Times New Roman" w:hAnsi="Times New Roman" w:cs="Times New Roman"/>
          <w:sz w:val="14"/>
          <w:szCs w:val="14"/>
        </w:rPr>
        <w:lastRenderedPageBreak/>
        <w:t>b) a sinalização semafórica, estratigráfica e horizontal;</w:t>
      </w:r>
      <w:r w:rsidRPr="00E8672C">
        <w:rPr>
          <w:rFonts w:ascii="Times New Roman" w:eastAsia="Times New Roman" w:hAnsi="Times New Roman" w:cs="Times New Roman"/>
          <w:sz w:val="14"/>
          <w:szCs w:val="14"/>
        </w:rPr>
        <w:br/>
        <w:t>c) a regulamentação de locais de estacionamento;</w:t>
      </w:r>
      <w:r w:rsidRPr="00E8672C">
        <w:rPr>
          <w:rFonts w:ascii="Times New Roman" w:eastAsia="Times New Roman" w:hAnsi="Times New Roman" w:cs="Times New Roman"/>
          <w:sz w:val="14"/>
          <w:szCs w:val="14"/>
        </w:rPr>
        <w:br/>
        <w:t>d) a implantação de ciclovias;</w:t>
      </w:r>
      <w:r w:rsidRPr="00E8672C">
        <w:rPr>
          <w:rFonts w:ascii="Times New Roman" w:eastAsia="Times New Roman" w:hAnsi="Times New Roman" w:cs="Times New Roman"/>
          <w:sz w:val="14"/>
          <w:szCs w:val="14"/>
        </w:rPr>
        <w:br/>
        <w:t>e) o melhor atendimento no transporte coletivo na sede, nos distritos e no povoado de São Luiz e ainda nas áreas rurais;</w:t>
      </w:r>
      <w:r w:rsidRPr="00E8672C">
        <w:rPr>
          <w:rFonts w:ascii="Times New Roman" w:eastAsia="Times New Roman" w:hAnsi="Times New Roman" w:cs="Times New Roman"/>
          <w:sz w:val="14"/>
          <w:szCs w:val="14"/>
        </w:rPr>
        <w:br/>
        <w:t>f) a infraestrutura para o turismo de compras, inclusive tendo em vista os ônibus que chegam à cidade;</w:t>
      </w:r>
      <w:r w:rsidRPr="00E8672C">
        <w:rPr>
          <w:rFonts w:ascii="Times New Roman" w:eastAsia="Times New Roman" w:hAnsi="Times New Roman" w:cs="Times New Roman"/>
          <w:sz w:val="14"/>
          <w:szCs w:val="14"/>
        </w:rPr>
        <w:br/>
        <w:t>g) a segurança e fluidez do trafego;</w:t>
      </w:r>
      <w:r w:rsidRPr="00E8672C">
        <w:rPr>
          <w:rFonts w:ascii="Times New Roman" w:eastAsia="Times New Roman" w:hAnsi="Times New Roman" w:cs="Times New Roman"/>
          <w:sz w:val="14"/>
          <w:szCs w:val="14"/>
        </w:rPr>
        <w:br/>
        <w:t>h) a segurança na travessia da rodovia MG-290, com a implantação de marginais e passarelas;</w:t>
      </w:r>
      <w:r w:rsidRPr="00E8672C">
        <w:rPr>
          <w:rFonts w:ascii="Times New Roman" w:eastAsia="Times New Roman" w:hAnsi="Times New Roman" w:cs="Times New Roman"/>
          <w:sz w:val="14"/>
          <w:szCs w:val="14"/>
        </w:rPr>
        <w:br/>
        <w:t>i) as rotas alternativas para o trafego pesado de carretas, em especial na sede municipal;</w:t>
      </w:r>
      <w:r w:rsidRPr="00E8672C">
        <w:rPr>
          <w:rFonts w:ascii="Times New Roman" w:eastAsia="Times New Roman" w:hAnsi="Times New Roman" w:cs="Times New Roman"/>
          <w:sz w:val="14"/>
          <w:szCs w:val="14"/>
        </w:rPr>
        <w:br/>
        <w:t>j) a garantia da articulação e integração entre bairros e centro.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Art. 40. A aprovação de novos loteamentos no Município preverá a reserva das áreas necessárias à implantação de vias estruturadoras que se articulem ao sistema viário municipal, </w:t>
      </w:r>
      <w:proofErr w:type="spellStart"/>
      <w:r w:rsidRPr="00E8672C">
        <w:rPr>
          <w:rFonts w:ascii="Times New Roman" w:eastAsia="Times New Roman" w:hAnsi="Times New Roman" w:cs="Times New Roman"/>
          <w:sz w:val="14"/>
          <w:szCs w:val="14"/>
        </w:rPr>
        <w:t>alem</w:t>
      </w:r>
      <w:proofErr w:type="spellEnd"/>
      <w:r w:rsidRPr="00E8672C">
        <w:rPr>
          <w:rFonts w:ascii="Times New Roman" w:eastAsia="Times New Roman" w:hAnsi="Times New Roman" w:cs="Times New Roman"/>
          <w:sz w:val="14"/>
          <w:szCs w:val="14"/>
        </w:rPr>
        <w:t xml:space="preserve"> do atendimento a demais exigências e diretrizes constantes do Plano Diretor, da Lei de Parcelamento e da Lei de Uso e Ocupação do Solo.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41. A mobilidade urbana se fundamenta na classificação dos logradouros públicos como instrumento que busca a ordenação viária das áreas urbanas do Município, por meio da distribuição equilibrada da circulação de veículos, pessoas e bens, consolidando as políticas de desenvolvimento urbano e territorial propostas, como elemento indutor e delimitador da ocupação dos espaços.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Parágrafo único – O sistema viário das áreas urbanas será classificado dentro de uma hierarquia que considere a sua capacidade de tráfego e a sua função, sendo as vias de maior capacidade prioritárias para o assentamento de atividades de maior porte, havendo sempre o cuidado de se preservar a sua função de articulação e fluidez de tráfego.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42. Para a classificação das vias e emissão de diretrizes para o parcelamento do solo ficam definidas como:</w:t>
      </w:r>
      <w:r w:rsidRPr="00E8672C">
        <w:rPr>
          <w:rFonts w:ascii="Times New Roman" w:eastAsia="Times New Roman" w:hAnsi="Times New Roman" w:cs="Times New Roman"/>
          <w:sz w:val="14"/>
          <w:szCs w:val="14"/>
        </w:rPr>
        <w:br/>
        <w:t>I - Vias de Ligação Regional - as rodovias federais e estaduais e as principais estradas municipais, de acesso e transposição do Município e de ligação entre a sede e demais localidades;</w:t>
      </w:r>
      <w:r w:rsidRPr="00E8672C">
        <w:rPr>
          <w:rFonts w:ascii="Times New Roman" w:eastAsia="Times New Roman" w:hAnsi="Times New Roman" w:cs="Times New Roman"/>
          <w:sz w:val="14"/>
          <w:szCs w:val="14"/>
        </w:rPr>
        <w:br/>
        <w:t>II - Vias Arteriais - as principais vias de ligação entre bairros e entre os bairros e o centro, sendo permitida a entrada de veículos nas vias apenas em locais bem sinalizados e o estacionamento em locais determinados de forma a favorecer a localização do comércio, serviços e outras atividades;</w:t>
      </w:r>
      <w:r w:rsidRPr="00E8672C">
        <w:rPr>
          <w:rFonts w:ascii="Times New Roman" w:eastAsia="Times New Roman" w:hAnsi="Times New Roman" w:cs="Times New Roman"/>
          <w:sz w:val="14"/>
          <w:szCs w:val="14"/>
        </w:rPr>
        <w:br/>
        <w:t>III - Vias Coletoras - as vias auxiliares das vias arteriais, que cumprem o duplo papel de coletar e distribuir o tráfego local para as vias arteriais e destas para as vias locais, de forma a minimizar impactos negativos nas áreas lindeiras, sendo permitido o estacionamento em locais determinados para favorecer a localização do comércio, serviços e outras atividades;</w:t>
      </w:r>
      <w:r w:rsidRPr="00E8672C">
        <w:rPr>
          <w:rFonts w:ascii="Times New Roman" w:eastAsia="Times New Roman" w:hAnsi="Times New Roman" w:cs="Times New Roman"/>
          <w:sz w:val="14"/>
          <w:szCs w:val="14"/>
        </w:rPr>
        <w:br/>
        <w:t>IV - Vias Locais - as vias destinadas predominantemente a promover o acesso imediato às unidades que abrigam atividades lindeiras, sendo permitido o estacionamento de veículos;</w:t>
      </w:r>
      <w:r w:rsidRPr="00E8672C">
        <w:rPr>
          <w:rFonts w:ascii="Times New Roman" w:eastAsia="Times New Roman" w:hAnsi="Times New Roman" w:cs="Times New Roman"/>
          <w:sz w:val="14"/>
          <w:szCs w:val="14"/>
        </w:rPr>
        <w:br/>
        <w:t>V - Vias de Pedestres - as vias destinadas preferencialmente à circulação de pedestres em condições especiais de conforto e segurança, sendo permitido o tráfego eventual de veículos para acesso às unidades lindeiras, para serviços públicos e privados e para segurança pública, enquadrando-se nesta classificação os becos, passagens e vielas por acaso existentes;</w:t>
      </w:r>
      <w:r w:rsidRPr="00E8672C">
        <w:rPr>
          <w:rFonts w:ascii="Times New Roman" w:eastAsia="Times New Roman" w:hAnsi="Times New Roman" w:cs="Times New Roman"/>
          <w:sz w:val="14"/>
          <w:szCs w:val="14"/>
        </w:rPr>
        <w:br/>
        <w:t>VI - Ciclovias - as vias destinadas ao uso exclusivo de bicicletas e veículos não motorizados, excluídos aqueles movidos por tração animal, com diferenciação de pisos para circulação de pedestres, não sendo permitidos a circulação e o estacionamento de veículos motorizados.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Parágrafo único – O Anexo XIV apresenta a classificação do sistema viário principal do Município de Jacutinga.</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43. São diretrizes e ações para a acessibilidade e o transporte público no Município de Jacutinga:</w:t>
      </w:r>
      <w:r w:rsidRPr="00E8672C">
        <w:rPr>
          <w:rFonts w:ascii="Times New Roman" w:eastAsia="Times New Roman" w:hAnsi="Times New Roman" w:cs="Times New Roman"/>
          <w:sz w:val="14"/>
          <w:szCs w:val="14"/>
        </w:rPr>
        <w:br/>
        <w:t>I - planejar, gerenciar, coordenar e fiscalizar os serviços de transportes de todos os modais que efetuem o transporte público de passageiros, incluindo ônibus, táxi, transporte escolar, transporte fretado e turístico em todo o território municipal, integrando o sistema de transporte e circulação, entre as diversas áreas urbanas e localidades do Município;</w:t>
      </w:r>
      <w:r w:rsidRPr="00E8672C">
        <w:rPr>
          <w:rFonts w:ascii="Times New Roman" w:eastAsia="Times New Roman" w:hAnsi="Times New Roman" w:cs="Times New Roman"/>
          <w:sz w:val="14"/>
          <w:szCs w:val="14"/>
        </w:rPr>
        <w:br/>
      </w:r>
      <w:r w:rsidRPr="00E8672C">
        <w:rPr>
          <w:rFonts w:ascii="Times New Roman" w:eastAsia="Times New Roman" w:hAnsi="Times New Roman" w:cs="Times New Roman"/>
          <w:sz w:val="14"/>
          <w:szCs w:val="14"/>
        </w:rPr>
        <w:lastRenderedPageBreak/>
        <w:t>II - priorizar a circulação do transporte coletivo sobre o transporte individual na ordenação do sistema viário;</w:t>
      </w:r>
      <w:r w:rsidRPr="00E8672C">
        <w:rPr>
          <w:rFonts w:ascii="Times New Roman" w:eastAsia="Times New Roman" w:hAnsi="Times New Roman" w:cs="Times New Roman"/>
          <w:sz w:val="14"/>
          <w:szCs w:val="14"/>
        </w:rPr>
        <w:br/>
        <w:t>III - garantir a universalidade do transporte público, em especial nas áreas rurais e naquelas ocupadas por população de baixa renda;</w:t>
      </w:r>
      <w:r w:rsidRPr="00E8672C">
        <w:rPr>
          <w:rFonts w:ascii="Times New Roman" w:eastAsia="Times New Roman" w:hAnsi="Times New Roman" w:cs="Times New Roman"/>
          <w:sz w:val="14"/>
          <w:szCs w:val="14"/>
        </w:rPr>
        <w:br/>
        <w:t>IV - vincular o planejamento e a implantação da infraestrutura física de circulação e de transporte público às diretrizes de planejamento contidas no Plano Diretor;</w:t>
      </w:r>
      <w:r w:rsidRPr="00E8672C">
        <w:rPr>
          <w:rFonts w:ascii="Times New Roman" w:eastAsia="Times New Roman" w:hAnsi="Times New Roman" w:cs="Times New Roman"/>
          <w:sz w:val="14"/>
          <w:szCs w:val="14"/>
        </w:rPr>
        <w:br/>
        <w:t>V - promover a participação da sociedade na gestão, fiscalização e controle do sistema de transporte;</w:t>
      </w:r>
      <w:r w:rsidRPr="00E8672C">
        <w:rPr>
          <w:rFonts w:ascii="Times New Roman" w:eastAsia="Times New Roman" w:hAnsi="Times New Roman" w:cs="Times New Roman"/>
          <w:sz w:val="14"/>
          <w:szCs w:val="14"/>
        </w:rPr>
        <w:br/>
        <w:t xml:space="preserve">VI - adequar a oferta de transportes à demanda, compatibilizando seus efeitos indutores com os </w:t>
      </w:r>
      <w:proofErr w:type="gramStart"/>
      <w:r w:rsidRPr="00E8672C">
        <w:rPr>
          <w:rFonts w:ascii="Times New Roman" w:eastAsia="Times New Roman" w:hAnsi="Times New Roman" w:cs="Times New Roman"/>
          <w:sz w:val="14"/>
          <w:szCs w:val="14"/>
        </w:rPr>
        <w:t>objetivos e diretrizes de uso e ocupação do solo, contribuindo, em especial, para a requalificação dos espaços urbanos</w:t>
      </w:r>
      <w:proofErr w:type="gramEnd"/>
      <w:r w:rsidRPr="00E8672C">
        <w:rPr>
          <w:rFonts w:ascii="Times New Roman" w:eastAsia="Times New Roman" w:hAnsi="Times New Roman" w:cs="Times New Roman"/>
          <w:sz w:val="14"/>
          <w:szCs w:val="14"/>
        </w:rPr>
        <w:t xml:space="preserve"> e articulação entre centros e bairros.</w:t>
      </w:r>
    </w:p>
    <w:p w:rsidR="00E8672C" w:rsidRPr="00E8672C" w:rsidRDefault="00E8672C" w:rsidP="002A1387">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Capítulo V</w:t>
      </w:r>
      <w:r w:rsidRPr="00E8672C">
        <w:rPr>
          <w:rFonts w:ascii="Times New Roman" w:eastAsia="Times New Roman" w:hAnsi="Times New Roman" w:cs="Times New Roman"/>
          <w:sz w:val="14"/>
          <w:szCs w:val="14"/>
        </w:rPr>
        <w:br/>
        <w:t>Da Defesa Social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44. São diretrizes e ações para a defesa social no Município de Jacutinga:</w:t>
      </w:r>
      <w:r w:rsidRPr="00E8672C">
        <w:rPr>
          <w:rFonts w:ascii="Times New Roman" w:eastAsia="Times New Roman" w:hAnsi="Times New Roman" w:cs="Times New Roman"/>
          <w:sz w:val="14"/>
          <w:szCs w:val="14"/>
        </w:rPr>
        <w:br/>
        <w:t>I - ampliar as relações do Conselho Comunitário de Segurança (CONSEG) com a comunidade e dota-lo dos recursos necessários e suficientes, tanto financeiros e como humanos e materiais, visando:</w:t>
      </w:r>
      <w:r w:rsidRPr="00E8672C">
        <w:rPr>
          <w:rFonts w:ascii="Times New Roman" w:eastAsia="Times New Roman" w:hAnsi="Times New Roman" w:cs="Times New Roman"/>
          <w:sz w:val="14"/>
          <w:szCs w:val="14"/>
        </w:rPr>
        <w:br/>
        <w:t>a) maior autonomia para o desempenho do seu papel no Município, em especial na formulação de estratégias relacionadas à segurança pública, tanto nas áreas urbanas como nas áreas rurais e, no caso das áreas rurais, considerando as características da dispersão da população no território e as condições de acessibilidade e mobilidade para um efetivo atendimento;</w:t>
      </w:r>
      <w:r w:rsidRPr="00E8672C">
        <w:rPr>
          <w:rFonts w:ascii="Times New Roman" w:eastAsia="Times New Roman" w:hAnsi="Times New Roman" w:cs="Times New Roman"/>
          <w:sz w:val="14"/>
          <w:szCs w:val="14"/>
        </w:rPr>
        <w:br/>
        <w:t>b) o monitoramento e o controle da execução de políticas voltadas para a segurança pública e defesa social, assim como dos registros adequados dos eventos ocorridos;</w:t>
      </w:r>
      <w:r w:rsidRPr="00E8672C">
        <w:rPr>
          <w:rFonts w:ascii="Times New Roman" w:eastAsia="Times New Roman" w:hAnsi="Times New Roman" w:cs="Times New Roman"/>
          <w:sz w:val="14"/>
          <w:szCs w:val="14"/>
        </w:rPr>
        <w:br/>
        <w:t>c) o monitoramento permanentemente dos índices de criminalidade, com identificação das causas das variações encontradas;</w:t>
      </w:r>
      <w:r w:rsidRPr="00E8672C">
        <w:rPr>
          <w:rFonts w:ascii="Times New Roman" w:eastAsia="Times New Roman" w:hAnsi="Times New Roman" w:cs="Times New Roman"/>
          <w:sz w:val="14"/>
          <w:szCs w:val="14"/>
        </w:rPr>
        <w:br/>
        <w:t>d) o esclarecimento da comunidade acerca do papel do conselho e mobilização para maior participação da sociedade local na solução de questões relacionadas à segurança pública, uso e trafico de drogas, criminalidade, delinquência juvenil, dentre outros.</w:t>
      </w:r>
      <w:r w:rsidRPr="00E8672C">
        <w:rPr>
          <w:rFonts w:ascii="Times New Roman" w:eastAsia="Times New Roman" w:hAnsi="Times New Roman" w:cs="Times New Roman"/>
          <w:sz w:val="14"/>
          <w:szCs w:val="14"/>
        </w:rPr>
        <w:br/>
        <w:t xml:space="preserve">II - promover ações </w:t>
      </w:r>
      <w:proofErr w:type="spellStart"/>
      <w:r w:rsidRPr="00E8672C">
        <w:rPr>
          <w:rFonts w:ascii="Times New Roman" w:eastAsia="Times New Roman" w:hAnsi="Times New Roman" w:cs="Times New Roman"/>
          <w:sz w:val="14"/>
          <w:szCs w:val="14"/>
        </w:rPr>
        <w:t>intersetoriais</w:t>
      </w:r>
      <w:proofErr w:type="spellEnd"/>
      <w:r w:rsidRPr="00E8672C">
        <w:rPr>
          <w:rFonts w:ascii="Times New Roman" w:eastAsia="Times New Roman" w:hAnsi="Times New Roman" w:cs="Times New Roman"/>
          <w:sz w:val="14"/>
          <w:szCs w:val="14"/>
        </w:rPr>
        <w:t xml:space="preserve"> que envolvam as áreas de educação, saúde, assistência social, cultura, esporte e lazer e segurança pública, visando:</w:t>
      </w:r>
      <w:r w:rsidRPr="00E8672C">
        <w:rPr>
          <w:rFonts w:ascii="Times New Roman" w:eastAsia="Times New Roman" w:hAnsi="Times New Roman" w:cs="Times New Roman"/>
          <w:sz w:val="14"/>
          <w:szCs w:val="14"/>
        </w:rPr>
        <w:br/>
        <w:t>a) o combate e prevenção ao uso e trafico de drogas;</w:t>
      </w:r>
      <w:r w:rsidRPr="00E8672C">
        <w:rPr>
          <w:rFonts w:ascii="Times New Roman" w:eastAsia="Times New Roman" w:hAnsi="Times New Roman" w:cs="Times New Roman"/>
          <w:sz w:val="14"/>
          <w:szCs w:val="14"/>
        </w:rPr>
        <w:br/>
        <w:t>b) a implantação de programas recorrentes de informação e conscientização;</w:t>
      </w:r>
      <w:r w:rsidRPr="00E8672C">
        <w:rPr>
          <w:rFonts w:ascii="Times New Roman" w:eastAsia="Times New Roman" w:hAnsi="Times New Roman" w:cs="Times New Roman"/>
          <w:sz w:val="14"/>
          <w:szCs w:val="14"/>
        </w:rPr>
        <w:br/>
        <w:t>c) a promoção de programas e ações no sentido de proporcionar a adequada inserção dos jovens e adolescentes na sociedade e no mercado de trabalho, assim como o seu afastamento de fatores que levem à criminalidade e à prática de delitos e atos infracionais.</w:t>
      </w:r>
      <w:r w:rsidRPr="00E8672C">
        <w:rPr>
          <w:rFonts w:ascii="Times New Roman" w:eastAsia="Times New Roman" w:hAnsi="Times New Roman" w:cs="Times New Roman"/>
          <w:sz w:val="14"/>
          <w:szCs w:val="14"/>
        </w:rPr>
        <w:br/>
        <w:t xml:space="preserve">III - promover ações </w:t>
      </w:r>
      <w:proofErr w:type="spellStart"/>
      <w:r w:rsidRPr="00E8672C">
        <w:rPr>
          <w:rFonts w:ascii="Times New Roman" w:eastAsia="Times New Roman" w:hAnsi="Times New Roman" w:cs="Times New Roman"/>
          <w:sz w:val="14"/>
          <w:szCs w:val="14"/>
        </w:rPr>
        <w:t>intersetoriais</w:t>
      </w:r>
      <w:proofErr w:type="spellEnd"/>
      <w:r w:rsidRPr="00E8672C">
        <w:rPr>
          <w:rFonts w:ascii="Times New Roman" w:eastAsia="Times New Roman" w:hAnsi="Times New Roman" w:cs="Times New Roman"/>
          <w:sz w:val="14"/>
          <w:szCs w:val="14"/>
        </w:rPr>
        <w:t xml:space="preserve"> envolvendo a política urbana municipal e as intervenções no espaço público, de forma a potencializar as condições de prevenção da criminalidade;</w:t>
      </w:r>
      <w:r w:rsidRPr="00E8672C">
        <w:rPr>
          <w:rFonts w:ascii="Times New Roman" w:eastAsia="Times New Roman" w:hAnsi="Times New Roman" w:cs="Times New Roman"/>
          <w:sz w:val="14"/>
          <w:szCs w:val="14"/>
        </w:rPr>
        <w:br/>
        <w:t xml:space="preserve">IV - ampliar a articulação com o governo estadual buscando maior estruturação da segurança pública no Município, </w:t>
      </w:r>
      <w:proofErr w:type="gramStart"/>
      <w:r w:rsidRPr="00E8672C">
        <w:rPr>
          <w:rFonts w:ascii="Times New Roman" w:eastAsia="Times New Roman" w:hAnsi="Times New Roman" w:cs="Times New Roman"/>
          <w:sz w:val="14"/>
          <w:szCs w:val="14"/>
        </w:rPr>
        <w:t>ampliando</w:t>
      </w:r>
      <w:proofErr w:type="gramEnd"/>
      <w:r w:rsidRPr="00E8672C">
        <w:rPr>
          <w:rFonts w:ascii="Times New Roman" w:eastAsia="Times New Roman" w:hAnsi="Times New Roman" w:cs="Times New Roman"/>
          <w:sz w:val="14"/>
          <w:szCs w:val="14"/>
        </w:rPr>
        <w:t xml:space="preserve"> recursos materiais e humanos, assim como capacitação das equipes, em especial pela condição de Município de fronteira;</w:t>
      </w:r>
      <w:r w:rsidRPr="00E8672C">
        <w:rPr>
          <w:rFonts w:ascii="Times New Roman" w:eastAsia="Times New Roman" w:hAnsi="Times New Roman" w:cs="Times New Roman"/>
          <w:sz w:val="14"/>
          <w:szCs w:val="14"/>
        </w:rPr>
        <w:br/>
        <w:t>V - promover ações no sentido de implantar na sede municipal o monitoramento inteligente por meio de câmaras de segurança;</w:t>
      </w:r>
      <w:r w:rsidRPr="00E8672C">
        <w:rPr>
          <w:rFonts w:ascii="Times New Roman" w:eastAsia="Times New Roman" w:hAnsi="Times New Roman" w:cs="Times New Roman"/>
          <w:sz w:val="14"/>
          <w:szCs w:val="14"/>
        </w:rPr>
        <w:br/>
        <w:t>VI - promover ações no sentido da criação da Guarda Municipal para proteção do patrimônio público;</w:t>
      </w:r>
      <w:r w:rsidRPr="00E8672C">
        <w:rPr>
          <w:rFonts w:ascii="Times New Roman" w:eastAsia="Times New Roman" w:hAnsi="Times New Roman" w:cs="Times New Roman"/>
          <w:sz w:val="14"/>
          <w:szCs w:val="14"/>
        </w:rPr>
        <w:br/>
        <w:t>VII - instalar o Corpo de Bombeiros Militar no Município, para ações de defesa civil e prevenção e combate a incêndios, considerando a intensidade e características das atividades industriais instaladas, que estocam insumos para produção de fácil combustão, assim como a travessia do Município pelo gasoduto Paulínia/Jacutinga;</w:t>
      </w:r>
      <w:r w:rsidRPr="00E8672C">
        <w:rPr>
          <w:rFonts w:ascii="Times New Roman" w:eastAsia="Times New Roman" w:hAnsi="Times New Roman" w:cs="Times New Roman"/>
          <w:sz w:val="14"/>
          <w:szCs w:val="14"/>
        </w:rPr>
        <w:br/>
        <w:t>VIII - promover ações no sentido da implantação de uma Brigada de Incêndio;</w:t>
      </w:r>
      <w:r w:rsidRPr="00E8672C">
        <w:rPr>
          <w:rFonts w:ascii="Times New Roman" w:eastAsia="Times New Roman" w:hAnsi="Times New Roman" w:cs="Times New Roman"/>
          <w:sz w:val="14"/>
          <w:szCs w:val="14"/>
        </w:rPr>
        <w:br/>
        <w:t>XI - promover ações no sentido de implantar a Defesa Civil Municipal dotando-a de recursos humanos e materiais específicos, objetivando um eficiente desempenho das suas funções de defesa contra situações de emergências ou calamidades públicas, em especial considerando a travessia do Município pelo gasoduto Paulínia/Jacutinga e as atividades da produção têxtil.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proofErr w:type="gramStart"/>
      <w:r w:rsidRPr="00E8672C">
        <w:rPr>
          <w:rFonts w:ascii="Times New Roman" w:eastAsia="Times New Roman" w:hAnsi="Times New Roman" w:cs="Times New Roman"/>
          <w:sz w:val="14"/>
          <w:szCs w:val="14"/>
        </w:rPr>
        <w:t>Capítulo VI</w:t>
      </w:r>
      <w:proofErr w:type="gramEnd"/>
      <w:r w:rsidRPr="00E8672C">
        <w:rPr>
          <w:rFonts w:ascii="Times New Roman" w:eastAsia="Times New Roman" w:hAnsi="Times New Roman" w:cs="Times New Roman"/>
          <w:sz w:val="14"/>
          <w:szCs w:val="14"/>
        </w:rPr>
        <w:br/>
        <w:t>Dos Instrumentos da Política Urbana</w:t>
      </w:r>
    </w:p>
    <w:p w:rsidR="002A1387"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lastRenderedPageBreak/>
        <w:t>Art. 45. Sendo o Município o principal responsável pela promoção da política urbana e sendo o Plano Diretor o instrumento por excelência para efetivação dessa política, tendo como principal objetivo o estabelecimento das exigências fundamentais de ordenação da cidade para o cumprimento de sua função social, fica estabelecida a obrigatoriedade de serem definidas as áreas da zona urbana onde serão aplicados os instrumentos prioritários dentre aqueles previstos na Lei Federal nº 10.257, de 10 de julho de 2001 – Estatuto da Cidade, sem prejuízo de outros constantes nas legislações municipal, estadual e federal, considerando as situações específicas da dinâmica urbana municipal.</w:t>
      </w:r>
      <w:r w:rsidRPr="00E8672C">
        <w:rPr>
          <w:rFonts w:ascii="Times New Roman" w:eastAsia="Times New Roman" w:hAnsi="Times New Roman" w:cs="Times New Roman"/>
          <w:sz w:val="14"/>
          <w:szCs w:val="14"/>
        </w:rPr>
        <w:br/>
        <w:t>Art. 46. Ficam definidos como instrumentos prioritários para a promoção, o planejamento, controle e a gestão da política urbana no Município de Jacutinga:</w:t>
      </w:r>
    </w:p>
    <w:p w:rsidR="00E8672C" w:rsidRPr="00E8672C" w:rsidRDefault="00E8672C" w:rsidP="002A1387">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I - instrumentos de planejamento:</w:t>
      </w:r>
      <w:r w:rsidRPr="00E8672C">
        <w:rPr>
          <w:rFonts w:ascii="Times New Roman" w:eastAsia="Times New Roman" w:hAnsi="Times New Roman" w:cs="Times New Roman"/>
          <w:sz w:val="14"/>
          <w:szCs w:val="14"/>
        </w:rPr>
        <w:br/>
        <w:t>a) plano plurianual;</w:t>
      </w:r>
      <w:r w:rsidRPr="00E8672C">
        <w:rPr>
          <w:rFonts w:ascii="Times New Roman" w:eastAsia="Times New Roman" w:hAnsi="Times New Roman" w:cs="Times New Roman"/>
          <w:sz w:val="14"/>
          <w:szCs w:val="14"/>
        </w:rPr>
        <w:br/>
        <w:t>b) lei de diretrizes orçamentárias;</w:t>
      </w:r>
      <w:r w:rsidRPr="00E8672C">
        <w:rPr>
          <w:rFonts w:ascii="Times New Roman" w:eastAsia="Times New Roman" w:hAnsi="Times New Roman" w:cs="Times New Roman"/>
          <w:sz w:val="14"/>
          <w:szCs w:val="14"/>
        </w:rPr>
        <w:br/>
        <w:t>c) lei de orçamento anual;</w:t>
      </w:r>
      <w:r w:rsidRPr="00E8672C">
        <w:rPr>
          <w:rFonts w:ascii="Times New Roman" w:eastAsia="Times New Roman" w:hAnsi="Times New Roman" w:cs="Times New Roman"/>
          <w:sz w:val="14"/>
          <w:szCs w:val="14"/>
        </w:rPr>
        <w:br/>
        <w:t>d) planos de desenvolvimento econômico e social;</w:t>
      </w:r>
      <w:r w:rsidRPr="00E8672C">
        <w:rPr>
          <w:rFonts w:ascii="Times New Roman" w:eastAsia="Times New Roman" w:hAnsi="Times New Roman" w:cs="Times New Roman"/>
          <w:sz w:val="14"/>
          <w:szCs w:val="14"/>
        </w:rPr>
        <w:br/>
        <w:t>e) planos, programas e projetos setoriais;</w:t>
      </w:r>
      <w:r w:rsidRPr="00E8672C">
        <w:rPr>
          <w:rFonts w:ascii="Times New Roman" w:eastAsia="Times New Roman" w:hAnsi="Times New Roman" w:cs="Times New Roman"/>
          <w:sz w:val="14"/>
          <w:szCs w:val="14"/>
        </w:rPr>
        <w:br/>
        <w:t>f) programas e projetos especiais de urbanização;</w:t>
      </w:r>
      <w:r w:rsidRPr="00E8672C">
        <w:rPr>
          <w:rFonts w:ascii="Times New Roman" w:eastAsia="Times New Roman" w:hAnsi="Times New Roman" w:cs="Times New Roman"/>
          <w:sz w:val="14"/>
          <w:szCs w:val="14"/>
        </w:rPr>
        <w:br/>
        <w:t>g) legislações urbanísticas complementares, como lei de uso e ocupação do solo e de parcelamento da zona urbana;</w:t>
      </w:r>
      <w:r w:rsidRPr="00E8672C">
        <w:rPr>
          <w:rFonts w:ascii="Times New Roman" w:eastAsia="Times New Roman" w:hAnsi="Times New Roman" w:cs="Times New Roman"/>
          <w:sz w:val="14"/>
          <w:szCs w:val="14"/>
        </w:rPr>
        <w:br/>
        <w:t>h) instituição de unidades de conservação;</w:t>
      </w:r>
      <w:r w:rsidRPr="00E8672C">
        <w:rPr>
          <w:rFonts w:ascii="Times New Roman" w:eastAsia="Times New Roman" w:hAnsi="Times New Roman" w:cs="Times New Roman"/>
          <w:sz w:val="14"/>
          <w:szCs w:val="14"/>
        </w:rPr>
        <w:br/>
        <w:t>i) zoneamento ambiental.</w:t>
      </w:r>
      <w:r w:rsidRPr="00E8672C">
        <w:rPr>
          <w:rFonts w:ascii="Times New Roman" w:eastAsia="Times New Roman" w:hAnsi="Times New Roman" w:cs="Times New Roman"/>
          <w:sz w:val="14"/>
          <w:szCs w:val="14"/>
        </w:rPr>
        <w:br/>
        <w:t>II - instrumentos de combate à especulação imobiliária:</w:t>
      </w:r>
      <w:r w:rsidRPr="00E8672C">
        <w:rPr>
          <w:rFonts w:ascii="Times New Roman" w:eastAsia="Times New Roman" w:hAnsi="Times New Roman" w:cs="Times New Roman"/>
          <w:sz w:val="14"/>
          <w:szCs w:val="14"/>
        </w:rPr>
        <w:br/>
        <w:t>a) parcelamento, edificação ou utilização compulsória.</w:t>
      </w:r>
      <w:r w:rsidRPr="00E8672C">
        <w:rPr>
          <w:rFonts w:ascii="Times New Roman" w:eastAsia="Times New Roman" w:hAnsi="Times New Roman" w:cs="Times New Roman"/>
          <w:sz w:val="14"/>
          <w:szCs w:val="14"/>
        </w:rPr>
        <w:br/>
        <w:t>III - instrumentos jurídicos e urbanísticos:</w:t>
      </w:r>
      <w:r w:rsidRPr="00E8672C">
        <w:rPr>
          <w:rFonts w:ascii="Times New Roman" w:eastAsia="Times New Roman" w:hAnsi="Times New Roman" w:cs="Times New Roman"/>
          <w:sz w:val="14"/>
          <w:szCs w:val="14"/>
        </w:rPr>
        <w:br/>
        <w:t>a) transferência do direito de construir;</w:t>
      </w:r>
      <w:r w:rsidRPr="00E8672C">
        <w:rPr>
          <w:rFonts w:ascii="Times New Roman" w:eastAsia="Times New Roman" w:hAnsi="Times New Roman" w:cs="Times New Roman"/>
          <w:sz w:val="14"/>
          <w:szCs w:val="14"/>
        </w:rPr>
        <w:br/>
        <w:t>b) outorga onerosa do direito de construir e alteração de uso;</w:t>
      </w:r>
      <w:r w:rsidRPr="00E8672C">
        <w:rPr>
          <w:rFonts w:ascii="Times New Roman" w:eastAsia="Times New Roman" w:hAnsi="Times New Roman" w:cs="Times New Roman"/>
          <w:sz w:val="14"/>
          <w:szCs w:val="14"/>
        </w:rPr>
        <w:br/>
        <w:t>c) operações urbanas consorciadas;</w:t>
      </w:r>
      <w:r w:rsidRPr="00E8672C">
        <w:rPr>
          <w:rFonts w:ascii="Times New Roman" w:eastAsia="Times New Roman" w:hAnsi="Times New Roman" w:cs="Times New Roman"/>
          <w:sz w:val="14"/>
          <w:szCs w:val="14"/>
        </w:rPr>
        <w:br/>
        <w:t>d) direito de preempção;</w:t>
      </w:r>
      <w:r w:rsidRPr="00E8672C">
        <w:rPr>
          <w:rFonts w:ascii="Times New Roman" w:eastAsia="Times New Roman" w:hAnsi="Times New Roman" w:cs="Times New Roman"/>
          <w:sz w:val="14"/>
          <w:szCs w:val="14"/>
        </w:rPr>
        <w:br/>
        <w:t>e) direito de superfície;</w:t>
      </w:r>
      <w:r w:rsidRPr="00E8672C">
        <w:rPr>
          <w:rFonts w:ascii="Times New Roman" w:eastAsia="Times New Roman" w:hAnsi="Times New Roman" w:cs="Times New Roman"/>
          <w:sz w:val="14"/>
          <w:szCs w:val="14"/>
        </w:rPr>
        <w:br/>
        <w:t>f) Estudo Prévio de Impacto de Vizinhança (EIV);</w:t>
      </w:r>
      <w:r w:rsidRPr="00E8672C">
        <w:rPr>
          <w:rFonts w:ascii="Times New Roman" w:eastAsia="Times New Roman" w:hAnsi="Times New Roman" w:cs="Times New Roman"/>
          <w:sz w:val="14"/>
          <w:szCs w:val="14"/>
        </w:rPr>
        <w:br/>
        <w:t>g) autorização, licenciamento e compensações ambientais;</w:t>
      </w:r>
      <w:r w:rsidRPr="00E8672C">
        <w:rPr>
          <w:rFonts w:ascii="Times New Roman" w:eastAsia="Times New Roman" w:hAnsi="Times New Roman" w:cs="Times New Roman"/>
          <w:sz w:val="14"/>
          <w:szCs w:val="14"/>
        </w:rPr>
        <w:br/>
        <w:t>h) tombamento;</w:t>
      </w:r>
      <w:r w:rsidRPr="00E8672C">
        <w:rPr>
          <w:rFonts w:ascii="Times New Roman" w:eastAsia="Times New Roman" w:hAnsi="Times New Roman" w:cs="Times New Roman"/>
          <w:sz w:val="14"/>
          <w:szCs w:val="14"/>
        </w:rPr>
        <w:br/>
        <w:t>i) desapropriação.</w:t>
      </w:r>
      <w:r w:rsidRPr="00E8672C">
        <w:rPr>
          <w:rFonts w:ascii="Times New Roman" w:eastAsia="Times New Roman" w:hAnsi="Times New Roman" w:cs="Times New Roman"/>
          <w:sz w:val="14"/>
          <w:szCs w:val="14"/>
        </w:rPr>
        <w:br/>
        <w:t>IV - instrumentos de regularização fundiária:</w:t>
      </w:r>
      <w:r w:rsidRPr="00E8672C">
        <w:rPr>
          <w:rFonts w:ascii="Times New Roman" w:eastAsia="Times New Roman" w:hAnsi="Times New Roman" w:cs="Times New Roman"/>
          <w:sz w:val="14"/>
          <w:szCs w:val="14"/>
        </w:rPr>
        <w:br/>
        <w:t>a) concessão do direito real de uso;</w:t>
      </w:r>
      <w:r w:rsidRPr="00E8672C">
        <w:rPr>
          <w:rFonts w:ascii="Times New Roman" w:eastAsia="Times New Roman" w:hAnsi="Times New Roman" w:cs="Times New Roman"/>
          <w:sz w:val="14"/>
          <w:szCs w:val="14"/>
        </w:rPr>
        <w:br/>
        <w:t>b) concessão de uso especial para fins de moradia;</w:t>
      </w:r>
      <w:r w:rsidRPr="00E8672C">
        <w:rPr>
          <w:rFonts w:ascii="Times New Roman" w:eastAsia="Times New Roman" w:hAnsi="Times New Roman" w:cs="Times New Roman"/>
          <w:sz w:val="14"/>
          <w:szCs w:val="14"/>
        </w:rPr>
        <w:br/>
        <w:t>c) usucapião de imóvel urbano;</w:t>
      </w:r>
      <w:r w:rsidRPr="00E8672C">
        <w:rPr>
          <w:rFonts w:ascii="Times New Roman" w:eastAsia="Times New Roman" w:hAnsi="Times New Roman" w:cs="Times New Roman"/>
          <w:sz w:val="14"/>
          <w:szCs w:val="14"/>
        </w:rPr>
        <w:br/>
        <w:t>d) planos de regularização urbanística e fundiária.</w:t>
      </w:r>
      <w:r w:rsidRPr="00E8672C">
        <w:rPr>
          <w:rFonts w:ascii="Times New Roman" w:eastAsia="Times New Roman" w:hAnsi="Times New Roman" w:cs="Times New Roman"/>
          <w:sz w:val="14"/>
          <w:szCs w:val="14"/>
        </w:rPr>
        <w:br/>
        <w:t>V - instrumentos tributários e financeiros, como taxas e tarifas públicas, contribuição de melhoria, incentivos e benefícios fiscais.</w:t>
      </w:r>
      <w:r w:rsidRPr="00E8672C">
        <w:rPr>
          <w:rFonts w:ascii="Times New Roman" w:eastAsia="Times New Roman" w:hAnsi="Times New Roman" w:cs="Times New Roman"/>
          <w:sz w:val="14"/>
          <w:szCs w:val="14"/>
        </w:rPr>
        <w:br/>
        <w:t>VI - instrumentos jurídico-administrativos:</w:t>
      </w:r>
      <w:r w:rsidRPr="00E8672C">
        <w:rPr>
          <w:rFonts w:ascii="Times New Roman" w:eastAsia="Times New Roman" w:hAnsi="Times New Roman" w:cs="Times New Roman"/>
          <w:sz w:val="14"/>
          <w:szCs w:val="14"/>
        </w:rPr>
        <w:br/>
        <w:t>a) servidão administrativa;</w:t>
      </w:r>
      <w:r w:rsidRPr="00E8672C">
        <w:rPr>
          <w:rFonts w:ascii="Times New Roman" w:eastAsia="Times New Roman" w:hAnsi="Times New Roman" w:cs="Times New Roman"/>
          <w:sz w:val="14"/>
          <w:szCs w:val="14"/>
        </w:rPr>
        <w:br/>
        <w:t>b) concessão, permissão ou autorização de uso de bens públicos municipais;</w:t>
      </w:r>
      <w:r w:rsidRPr="00E8672C">
        <w:rPr>
          <w:rFonts w:ascii="Times New Roman" w:eastAsia="Times New Roman" w:hAnsi="Times New Roman" w:cs="Times New Roman"/>
          <w:sz w:val="14"/>
          <w:szCs w:val="14"/>
        </w:rPr>
        <w:br/>
        <w:t>c) contratos de concessão dos serviços públicos urbanos;</w:t>
      </w:r>
      <w:r w:rsidRPr="00E8672C">
        <w:rPr>
          <w:rFonts w:ascii="Times New Roman" w:eastAsia="Times New Roman" w:hAnsi="Times New Roman" w:cs="Times New Roman"/>
          <w:sz w:val="14"/>
          <w:szCs w:val="14"/>
        </w:rPr>
        <w:br/>
        <w:t>d) convênios e cooperação técnica e institucional;</w:t>
      </w:r>
      <w:r w:rsidRPr="00E8672C">
        <w:rPr>
          <w:rFonts w:ascii="Times New Roman" w:eastAsia="Times New Roman" w:hAnsi="Times New Roman" w:cs="Times New Roman"/>
          <w:sz w:val="14"/>
          <w:szCs w:val="14"/>
        </w:rPr>
        <w:br/>
        <w:t>e) termo administrativo de ajustamento de conduta.</w:t>
      </w:r>
      <w:r w:rsidRPr="00E8672C">
        <w:rPr>
          <w:rFonts w:ascii="Times New Roman" w:eastAsia="Times New Roman" w:hAnsi="Times New Roman" w:cs="Times New Roman"/>
          <w:sz w:val="14"/>
          <w:szCs w:val="14"/>
        </w:rPr>
        <w:br/>
        <w:t>VII - instrumentos da gestão urbana:</w:t>
      </w:r>
      <w:r w:rsidRPr="00E8672C">
        <w:rPr>
          <w:rFonts w:ascii="Times New Roman" w:eastAsia="Times New Roman" w:hAnsi="Times New Roman" w:cs="Times New Roman"/>
          <w:sz w:val="14"/>
          <w:szCs w:val="14"/>
        </w:rPr>
        <w:br/>
        <w:t>a) conselhos municipais;</w:t>
      </w:r>
      <w:r w:rsidRPr="00E8672C">
        <w:rPr>
          <w:rFonts w:ascii="Times New Roman" w:eastAsia="Times New Roman" w:hAnsi="Times New Roman" w:cs="Times New Roman"/>
          <w:sz w:val="14"/>
          <w:szCs w:val="14"/>
        </w:rPr>
        <w:br/>
        <w:t>b) fundos municipais;</w:t>
      </w:r>
      <w:r w:rsidRPr="00E8672C">
        <w:rPr>
          <w:rFonts w:ascii="Times New Roman" w:eastAsia="Times New Roman" w:hAnsi="Times New Roman" w:cs="Times New Roman"/>
          <w:sz w:val="14"/>
          <w:szCs w:val="14"/>
        </w:rPr>
        <w:br/>
        <w:t>c) gestão orçamentária participativa;</w:t>
      </w:r>
      <w:r w:rsidRPr="00E8672C">
        <w:rPr>
          <w:rFonts w:ascii="Times New Roman" w:eastAsia="Times New Roman" w:hAnsi="Times New Roman" w:cs="Times New Roman"/>
          <w:sz w:val="14"/>
          <w:szCs w:val="14"/>
        </w:rPr>
        <w:br/>
        <w:t>d) audiências e consultas públicas;</w:t>
      </w:r>
      <w:r w:rsidRPr="00E8672C">
        <w:rPr>
          <w:rFonts w:ascii="Times New Roman" w:eastAsia="Times New Roman" w:hAnsi="Times New Roman" w:cs="Times New Roman"/>
          <w:sz w:val="14"/>
          <w:szCs w:val="14"/>
        </w:rPr>
        <w:br/>
        <w:t>e) conferências municipais;</w:t>
      </w:r>
      <w:r w:rsidRPr="00E8672C">
        <w:rPr>
          <w:rFonts w:ascii="Times New Roman" w:eastAsia="Times New Roman" w:hAnsi="Times New Roman" w:cs="Times New Roman"/>
          <w:sz w:val="14"/>
          <w:szCs w:val="14"/>
        </w:rPr>
        <w:br/>
        <w:t>f) iniciativa popular de projetos de lei;</w:t>
      </w:r>
      <w:proofErr w:type="gramStart"/>
      <w:r w:rsidRPr="00E8672C">
        <w:rPr>
          <w:rFonts w:ascii="Times New Roman" w:eastAsia="Times New Roman" w:hAnsi="Times New Roman" w:cs="Times New Roman"/>
          <w:sz w:val="14"/>
          <w:szCs w:val="14"/>
        </w:rPr>
        <w:br/>
      </w:r>
      <w:proofErr w:type="gramEnd"/>
      <w:r w:rsidRPr="00E8672C">
        <w:rPr>
          <w:rFonts w:ascii="Times New Roman" w:eastAsia="Times New Roman" w:hAnsi="Times New Roman" w:cs="Times New Roman"/>
          <w:sz w:val="14"/>
          <w:szCs w:val="14"/>
        </w:rPr>
        <w:t>g) referendo popular e plebiscito.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Parágrafo único - A aplicação dos instrumentos a que se refere o artigo anterior dependerá de legislações municipais específicas aprovadas pela Câmara Municipal, as quais deverão ser elaboradas de acordo com os preceitos estabelecidos no Estatuto da Cidade.</w:t>
      </w:r>
    </w:p>
    <w:p w:rsidR="00E8672C" w:rsidRPr="00E8672C" w:rsidRDefault="00E8672C" w:rsidP="002A1387">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Seção I</w:t>
      </w:r>
      <w:r w:rsidRPr="00E8672C">
        <w:rPr>
          <w:rFonts w:ascii="Times New Roman" w:eastAsia="Times New Roman" w:hAnsi="Times New Roman" w:cs="Times New Roman"/>
          <w:sz w:val="14"/>
          <w:szCs w:val="14"/>
        </w:rPr>
        <w:br/>
        <w:t xml:space="preserve">Do Parcelamento, Edificação ou Utilização </w:t>
      </w:r>
      <w:proofErr w:type="gramStart"/>
      <w:r w:rsidRPr="00E8672C">
        <w:rPr>
          <w:rFonts w:ascii="Times New Roman" w:eastAsia="Times New Roman" w:hAnsi="Times New Roman" w:cs="Times New Roman"/>
          <w:sz w:val="14"/>
          <w:szCs w:val="14"/>
        </w:rPr>
        <w:t>Compulsórios</w:t>
      </w:r>
      <w:proofErr w:type="gramEnd"/>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Art. 47. Define-se como parcelamento, edificação ou utilização compulsórios a obrigatoriedade de parcelamento, edificação ou utilização do solo urbano não edificado, subutilizado ou não utilizado, por meio de lei municipal específica que deverá fixar as condições e os prazos para </w:t>
      </w:r>
      <w:proofErr w:type="gramStart"/>
      <w:r w:rsidRPr="00E8672C">
        <w:rPr>
          <w:rFonts w:ascii="Times New Roman" w:eastAsia="Times New Roman" w:hAnsi="Times New Roman" w:cs="Times New Roman"/>
          <w:sz w:val="14"/>
          <w:szCs w:val="14"/>
        </w:rPr>
        <w:t>implementação</w:t>
      </w:r>
      <w:proofErr w:type="gramEnd"/>
      <w:r w:rsidRPr="00E8672C">
        <w:rPr>
          <w:rFonts w:ascii="Times New Roman" w:eastAsia="Times New Roman" w:hAnsi="Times New Roman" w:cs="Times New Roman"/>
          <w:sz w:val="14"/>
          <w:szCs w:val="14"/>
        </w:rPr>
        <w:t xml:space="preserve"> da referida obrigação, de acordo com o Estatuto da Cidade.</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lastRenderedPageBreak/>
        <w:t>§ 1º. Consideram-se solo urbano não edificado terrenos e glebas com área superior a 2.000m² (dois mil metros quadrados) situados no interior do perímetro urbano da sede municipal de Jacutinga, sem edificações.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2º. Consideram-se solo urbano subutilizado terrenos e glebas onde o aproveitamento em área construída seja menor que 30% (trinta por cento) do que o previsto pelos parâmetros da Lei de Uso e Ocupação do Solo, exceto nas áreas de proteção e/ou de preservação do patrimônio ambiental e cultural.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3º. Consideram-se solo urbano não utilizado edificações na sede municipal de Jacutinga que tenham 80% (oitenta por cento) de sua área construída desocupada há mais de cinco anos, ressalvados casos jurídicos ou judiciais.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Art. 48. O parcelamento, a edificação ou utilização </w:t>
      </w:r>
      <w:proofErr w:type="gramStart"/>
      <w:r w:rsidRPr="00E8672C">
        <w:rPr>
          <w:rFonts w:ascii="Times New Roman" w:eastAsia="Times New Roman" w:hAnsi="Times New Roman" w:cs="Times New Roman"/>
          <w:sz w:val="14"/>
          <w:szCs w:val="14"/>
        </w:rPr>
        <w:t>compulsórios</w:t>
      </w:r>
      <w:proofErr w:type="gramEnd"/>
      <w:r w:rsidRPr="00E8672C">
        <w:rPr>
          <w:rFonts w:ascii="Times New Roman" w:eastAsia="Times New Roman" w:hAnsi="Times New Roman" w:cs="Times New Roman"/>
          <w:sz w:val="14"/>
          <w:szCs w:val="14"/>
        </w:rPr>
        <w:t xml:space="preserve"> poderão ser aplicadas em todos os perímetros urbanos do Município de Jacutinga, excetuando-se as áreas de proteção e/ou de preservação do patrimônio ambiental e cultural, sempre considerando a dinâmica municipal em termos de demanda efetiva e de suporte em infraestrutura ofertada.</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Parágrafo único – Os instrumentos previstos nesta seção não se aplicam a imóveis com área menor que 360m</w:t>
      </w:r>
      <w:proofErr w:type="gramStart"/>
      <w:r w:rsidRPr="00E8672C">
        <w:rPr>
          <w:rFonts w:ascii="Times New Roman" w:eastAsia="Times New Roman" w:hAnsi="Times New Roman" w:cs="Times New Roman"/>
          <w:sz w:val="14"/>
          <w:szCs w:val="14"/>
        </w:rPr>
        <w:t>²</w:t>
      </w:r>
      <w:proofErr w:type="gramEnd"/>
      <w:r w:rsidRPr="00E8672C">
        <w:rPr>
          <w:rFonts w:ascii="Times New Roman" w:eastAsia="Times New Roman" w:hAnsi="Times New Roman" w:cs="Times New Roman"/>
          <w:sz w:val="14"/>
          <w:szCs w:val="14"/>
        </w:rPr>
        <w:t xml:space="preserve"> (trezentos e sessenta metros quadrados), cujo proprietário não possua outros imóveis passíveis de aplicação desses instrumentos.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49. Em caso de descumprimento do previsto no artigo anterior, o Município deve proceder à aplicação do Imposto sobre a Propriedade Predial e Territorial Urbana (IPTU) progressivo no tempo, mediante a majoração da alíquota pelo prazo de cinco anos consecutivos.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1º. O valor da alíquota a ser aplicado a cada ano será fixado em lei específica e não excederá a duas vezes o valor referente ao ano anterior, respeitada a alíquota máxima de 15% (quinze por cento).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2º. É vedada a concessão de isenções ou de anistia relativas à tributação progressiva de que trata este artigo.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50. Decorridos cinco anos de cobrança do IPTU progressivo sem que o proprietário tenha cumprido a obrigação de parcelamento, edificação ou utilização, o Município deve proceder à desapropriação do imóvel, com pagamento em títulos da dívida pública.</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1º. O Município procederá ao adequado aproveitamento do imóvel no prazo máximo de cinco anos, contado a partir da sua incorporação ao patrimônio público.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2º. O aproveitamento do imóvel poderá ser efetivado diretamente pelo poder público ou por meio de alienação ou concessão a terceiros, observando-se, nesses casos, o devido procedimento licitatório.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3º. Ficam mantidas para o adquirente de imóvel nos termos do parágrafo anterior as mesmas obrigações de parcelamento, edificação ou utilização previstas nesta lei.</w:t>
      </w:r>
      <w:r w:rsidRPr="00E8672C">
        <w:rPr>
          <w:rFonts w:ascii="Times New Roman" w:eastAsia="Times New Roman" w:hAnsi="Times New Roman" w:cs="Times New Roman"/>
          <w:sz w:val="14"/>
          <w:szCs w:val="14"/>
        </w:rPr>
        <w:br/>
        <w:t>Seção II</w:t>
      </w:r>
      <w:r w:rsidRPr="00E8672C">
        <w:rPr>
          <w:rFonts w:ascii="Times New Roman" w:eastAsia="Times New Roman" w:hAnsi="Times New Roman" w:cs="Times New Roman"/>
          <w:sz w:val="14"/>
          <w:szCs w:val="14"/>
        </w:rPr>
        <w:br/>
        <w:t xml:space="preserve">Da Transferência do Direito de </w:t>
      </w:r>
      <w:proofErr w:type="gramStart"/>
      <w:r w:rsidRPr="00E8672C">
        <w:rPr>
          <w:rFonts w:ascii="Times New Roman" w:eastAsia="Times New Roman" w:hAnsi="Times New Roman" w:cs="Times New Roman"/>
          <w:sz w:val="14"/>
          <w:szCs w:val="14"/>
        </w:rPr>
        <w:t>Construir</w:t>
      </w:r>
      <w:proofErr w:type="gramEnd"/>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51. Define-se como Transferência do Direito de Construir a possibilidade de o Município autorizar a transferência ou alienação do potencial construtivo dos imóveis urbanos objetos de restrições à ocupação por motivo de:</w:t>
      </w:r>
      <w:r w:rsidRPr="00E8672C">
        <w:rPr>
          <w:rFonts w:ascii="Times New Roman" w:eastAsia="Times New Roman" w:hAnsi="Times New Roman" w:cs="Times New Roman"/>
          <w:sz w:val="14"/>
          <w:szCs w:val="14"/>
        </w:rPr>
        <w:br/>
        <w:t>I - interesse do patrimônio histórico e cultural;</w:t>
      </w:r>
      <w:r w:rsidRPr="00E8672C">
        <w:rPr>
          <w:rFonts w:ascii="Times New Roman" w:eastAsia="Times New Roman" w:hAnsi="Times New Roman" w:cs="Times New Roman"/>
          <w:sz w:val="14"/>
          <w:szCs w:val="14"/>
        </w:rPr>
        <w:br/>
        <w:t>II - imóvel com função ambiental;</w:t>
      </w:r>
      <w:r w:rsidRPr="00E8672C">
        <w:rPr>
          <w:rFonts w:ascii="Times New Roman" w:eastAsia="Times New Roman" w:hAnsi="Times New Roman" w:cs="Times New Roman"/>
          <w:sz w:val="14"/>
          <w:szCs w:val="14"/>
        </w:rPr>
        <w:br/>
        <w:t>III - implantação de projetos especiais de interesse público.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 1º. O potencial construtivo a transferir corresponde à diferença entre a área já construída e aquela possível de ser construída na zona onde se insere o </w:t>
      </w:r>
      <w:r w:rsidRPr="00E8672C">
        <w:rPr>
          <w:rFonts w:ascii="Times New Roman" w:eastAsia="Times New Roman" w:hAnsi="Times New Roman" w:cs="Times New Roman"/>
          <w:sz w:val="14"/>
          <w:szCs w:val="14"/>
        </w:rPr>
        <w:lastRenderedPageBreak/>
        <w:t>imóvel ou conjunto de imóveis objetos de restrição, de acordo com a Lei de Uso e Ocupação do Solo do Município.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2º. No caso de imóvel não edificado, o potencial construtivo a transferir corresponde àquele permitido na zona onde se insere o imóvel.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3º. São passíveis de recepção da transferência do potencial construtivo os imóveis situados no perímetro urbano de Jacutinga, na Zona de Adensamento Controlado I e II (</w:t>
      </w:r>
      <w:proofErr w:type="spellStart"/>
      <w:proofErr w:type="gramStart"/>
      <w:r w:rsidRPr="00E8672C">
        <w:rPr>
          <w:rFonts w:ascii="Times New Roman" w:eastAsia="Times New Roman" w:hAnsi="Times New Roman" w:cs="Times New Roman"/>
          <w:sz w:val="14"/>
          <w:szCs w:val="14"/>
        </w:rPr>
        <w:t>ZAdC</w:t>
      </w:r>
      <w:proofErr w:type="spellEnd"/>
      <w:proofErr w:type="gramEnd"/>
      <w:r w:rsidRPr="00E8672C">
        <w:rPr>
          <w:rFonts w:ascii="Times New Roman" w:eastAsia="Times New Roman" w:hAnsi="Times New Roman" w:cs="Times New Roman"/>
          <w:sz w:val="14"/>
          <w:szCs w:val="14"/>
        </w:rPr>
        <w:t xml:space="preserve"> I e </w:t>
      </w:r>
      <w:proofErr w:type="spellStart"/>
      <w:r w:rsidRPr="00E8672C">
        <w:rPr>
          <w:rFonts w:ascii="Times New Roman" w:eastAsia="Times New Roman" w:hAnsi="Times New Roman" w:cs="Times New Roman"/>
          <w:sz w:val="14"/>
          <w:szCs w:val="14"/>
        </w:rPr>
        <w:t>ZAdC</w:t>
      </w:r>
      <w:proofErr w:type="spellEnd"/>
      <w:r w:rsidRPr="00E8672C">
        <w:rPr>
          <w:rFonts w:ascii="Times New Roman" w:eastAsia="Times New Roman" w:hAnsi="Times New Roman" w:cs="Times New Roman"/>
          <w:sz w:val="14"/>
          <w:szCs w:val="14"/>
        </w:rPr>
        <w:t xml:space="preserve"> II), na Zona de Expansão Urbana (ZEU), na Zona de Empreendimentos de Porte (ZEP) e no trecho da avenida Minas Gerais, entre a rua Pernambuco e o entroncamento com a rodovia MG-290, pertencente à Áreas de Interesse Turístico-Cultural (AITC), até o limite de 20% (vinte por cento do seu potencial construtivo), assim como áreas indicadas por lei específica, destinadas a projetos urbanísticos especiais, sendo que neste último caso o setor competente da prefeitura municipal deverá estipular os parâmetros urbanísticos adequados, respeitando-se a proporcionalidade daqueles já definidos por esta lei, em especial a taxa de ocupação e os afastamentos exigidos, com a deliberação dos conselhos municipais pertinentes, nas áreas de urbanismo, meio ambiente e patrimônio histórico e cultural.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52. Será mantido registro das transferências do potencial construtivo, constando os imóveis transmissores e receptores, bem como os respectivos potenciais construtivos transferidos e recebidos.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Parágrafo único - O potencial construtivo transferido fica vinculado ao imóvel receptor, vedada nova transferência.</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53. Os valores para a transferência do potencial construtivo observarão equivalência entre os valores do metro quadrado dos imóveis de origem e receptor, de acordo com a planta genérica de valores utilizada para o cálculo do Imposto sobre Transmissão Inter Vivos de Bens Imóveis (ITBI).</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54. Lei municipal específica estabelecerá as condições relativas à aplicação da transferência do direito de construir.</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Seção III</w:t>
      </w:r>
      <w:r w:rsidRPr="00E8672C">
        <w:rPr>
          <w:rFonts w:ascii="Times New Roman" w:eastAsia="Times New Roman" w:hAnsi="Times New Roman" w:cs="Times New Roman"/>
          <w:sz w:val="14"/>
          <w:szCs w:val="14"/>
        </w:rPr>
        <w:br/>
        <w:t>Da Outorga Onerosa do Direito de Construir e Alteração de Uso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55. O direito de construir e o de alteração de uso poderão ser aplicados tendo como objetivo o controle do adensamento nas áreas urbanas do Município, considerando tanto a necessidade de contenção como as possibilidades de ampliação, mediante análise da dinâmica urbana e sua evolução, considerando as diretrizes do planejamento municipal, e de acordo com contrapartida a ser prestada pelo beneficiário.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56. Lei municipal específica estabelecerá as condições a serem observadas para a outorga onerosa do direito de construir e de alteração de uso, nos termos dos artigos 28, 29, 30 e 31 da seção correspondente do Estatuto da Cidade, considerando os parâmetros estabelecidos na Lei de Uso e Ocupação do Solo.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Parágrafo único – O instrumento da outorga onerosa do direito de construir e de alteração de uso apenas poderá ser aplicado no Município a partir da elaboração dos Planos Municipais de Mobilidade Urbana, de Saneamento Ambiental e de Gestão de Resíduos Sólidos.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57. Os recursos gerados por meio deste instrumento integrarão o Fundo Municipal de Habitação de Interesse Social.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Seção IV</w:t>
      </w:r>
      <w:r w:rsidRPr="00E8672C">
        <w:rPr>
          <w:rFonts w:ascii="Times New Roman" w:eastAsia="Times New Roman" w:hAnsi="Times New Roman" w:cs="Times New Roman"/>
          <w:sz w:val="14"/>
          <w:szCs w:val="14"/>
        </w:rPr>
        <w:br/>
        <w:t>Das Operações Urbanas Consorciadas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Art. 58. Define-se como operações urbanas consorciadas o conjunto de intervenções coordenadas pelo Executivo e com a participação dos </w:t>
      </w:r>
      <w:r w:rsidRPr="00E8672C">
        <w:rPr>
          <w:rFonts w:ascii="Times New Roman" w:eastAsia="Times New Roman" w:hAnsi="Times New Roman" w:cs="Times New Roman"/>
          <w:sz w:val="14"/>
          <w:szCs w:val="14"/>
        </w:rPr>
        <w:lastRenderedPageBreak/>
        <w:t>proprietários, moradores, associações comunitárias, e investidores privados e que objetivem alcançar transformações urbanísticas estruturais, implantar projetos urbanísticos especiais, melhorias de infraestrutura e sistema viário, melhorias sociais e a valorização ambiental, ampliando os espaços públicos, em áreas previamente delimitada, de propriedade pública ou privada, segundo condições estabelecidas por lei específica.</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1º. A operação urbana consorciada pode ser proposta ao Executivo por qualquer cidadão ou entidade que nela tenha interesse, podendo abranger a modificação de índices e características de parcelamento, usos e ocupação do solo e subsolo, bem como alteração das regras edilícias, considerando o impacto ambiental delas decorrente, assim como a regularização de construções, reformas ou ampliações executadas em desacordo com a legislação vigente.</w:t>
      </w:r>
    </w:p>
    <w:p w:rsidR="00E8672C" w:rsidRPr="00E8672C" w:rsidRDefault="00E8672C" w:rsidP="002A1387">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2º. As operações urbanas consorciadas poderão envolver intervenções como:</w:t>
      </w:r>
      <w:r w:rsidRPr="00E8672C">
        <w:rPr>
          <w:rFonts w:ascii="Times New Roman" w:eastAsia="Times New Roman" w:hAnsi="Times New Roman" w:cs="Times New Roman"/>
          <w:sz w:val="14"/>
          <w:szCs w:val="14"/>
        </w:rPr>
        <w:br/>
        <w:t>I - tratamento e implantação de áreas e espaços públicos;</w:t>
      </w:r>
      <w:r w:rsidRPr="00E8672C">
        <w:rPr>
          <w:rFonts w:ascii="Times New Roman" w:eastAsia="Times New Roman" w:hAnsi="Times New Roman" w:cs="Times New Roman"/>
          <w:sz w:val="14"/>
          <w:szCs w:val="14"/>
        </w:rPr>
        <w:br/>
        <w:t>II - melhorias no sistema viário;</w:t>
      </w:r>
      <w:r w:rsidRPr="00E8672C">
        <w:rPr>
          <w:rFonts w:ascii="Times New Roman" w:eastAsia="Times New Roman" w:hAnsi="Times New Roman" w:cs="Times New Roman"/>
          <w:sz w:val="14"/>
          <w:szCs w:val="14"/>
        </w:rPr>
        <w:br/>
        <w:t>III - implantação de equipamentos públicos;</w:t>
      </w:r>
      <w:r w:rsidRPr="00E8672C">
        <w:rPr>
          <w:rFonts w:ascii="Times New Roman" w:eastAsia="Times New Roman" w:hAnsi="Times New Roman" w:cs="Times New Roman"/>
          <w:sz w:val="14"/>
          <w:szCs w:val="14"/>
        </w:rPr>
        <w:br/>
        <w:t>IV - valorização e recuperação do patrimônio natural e cultural;</w:t>
      </w:r>
      <w:r w:rsidRPr="00E8672C">
        <w:rPr>
          <w:rFonts w:ascii="Times New Roman" w:eastAsia="Times New Roman" w:hAnsi="Times New Roman" w:cs="Times New Roman"/>
          <w:sz w:val="14"/>
          <w:szCs w:val="14"/>
        </w:rPr>
        <w:br/>
        <w:t>V - reurbanização e revitalização;</w:t>
      </w:r>
      <w:r w:rsidRPr="00E8672C">
        <w:rPr>
          <w:rFonts w:ascii="Times New Roman" w:eastAsia="Times New Roman" w:hAnsi="Times New Roman" w:cs="Times New Roman"/>
          <w:sz w:val="14"/>
          <w:szCs w:val="14"/>
        </w:rPr>
        <w:br/>
        <w:t>VI - implantação de programa habitacional de interesse público;</w:t>
      </w:r>
      <w:r w:rsidRPr="00E8672C">
        <w:rPr>
          <w:rFonts w:ascii="Times New Roman" w:eastAsia="Times New Roman" w:hAnsi="Times New Roman" w:cs="Times New Roman"/>
          <w:sz w:val="14"/>
          <w:szCs w:val="14"/>
        </w:rPr>
        <w:br/>
        <w:t>VII - regularização de ocupações urbanas irregulares.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59. O instrumento Operações Urbanas Consorciadas poderá ser aplicado nas áreas de Interesse Urbanístico (AIU), Áreas de Interesse Turístico-Cultural (AITC), Zonas Especiais de Interesse Social (ZEIS) e na Zona de Expansão Urbana (ZEU).</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Parágrafo único - Outras áreas poderão ser definidas por lei municipal específica, a partir da identificação da necessidade de implantação de projetos especiais para o desenvolvimento do Município, para a recuperação e/ou a revitalização de áreas e a proteção ao meio ambiente e ao patrimônio histórico.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60. As operações urbanas consorciadas deverão ser previstas em leis específicas, estabelecendo:</w:t>
      </w:r>
      <w:r w:rsidRPr="00E8672C">
        <w:rPr>
          <w:rFonts w:ascii="Times New Roman" w:eastAsia="Times New Roman" w:hAnsi="Times New Roman" w:cs="Times New Roman"/>
          <w:sz w:val="14"/>
          <w:szCs w:val="14"/>
        </w:rPr>
        <w:br/>
        <w:t>I - o perímetro da área de intervenção;</w:t>
      </w:r>
      <w:r w:rsidRPr="00E8672C">
        <w:rPr>
          <w:rFonts w:ascii="Times New Roman" w:eastAsia="Times New Roman" w:hAnsi="Times New Roman" w:cs="Times New Roman"/>
          <w:sz w:val="14"/>
          <w:szCs w:val="14"/>
        </w:rPr>
        <w:br/>
        <w:t>II - a finalidade da intervenção;</w:t>
      </w:r>
      <w:r w:rsidRPr="00E8672C">
        <w:rPr>
          <w:rFonts w:ascii="Times New Roman" w:eastAsia="Times New Roman" w:hAnsi="Times New Roman" w:cs="Times New Roman"/>
          <w:sz w:val="14"/>
          <w:szCs w:val="14"/>
        </w:rPr>
        <w:br/>
        <w:t>III – o plano urbanístico proposto de acordo com a legislação municipal em vigor;</w:t>
      </w:r>
      <w:r w:rsidRPr="00E8672C">
        <w:rPr>
          <w:rFonts w:ascii="Times New Roman" w:eastAsia="Times New Roman" w:hAnsi="Times New Roman" w:cs="Times New Roman"/>
          <w:sz w:val="14"/>
          <w:szCs w:val="14"/>
        </w:rPr>
        <w:br/>
        <w:t>IV - os procedimentos de natureza econômica, administrativa e urbanística necessários ao cumprimento das finalidades pretendidas;</w:t>
      </w:r>
      <w:r w:rsidRPr="00E8672C">
        <w:rPr>
          <w:rFonts w:ascii="Times New Roman" w:eastAsia="Times New Roman" w:hAnsi="Times New Roman" w:cs="Times New Roman"/>
          <w:sz w:val="14"/>
          <w:szCs w:val="14"/>
        </w:rPr>
        <w:br/>
        <w:t>V - os parâmetros urbanísticos para o projeto;</w:t>
      </w:r>
      <w:r w:rsidRPr="00E8672C">
        <w:rPr>
          <w:rFonts w:ascii="Times New Roman" w:eastAsia="Times New Roman" w:hAnsi="Times New Roman" w:cs="Times New Roman"/>
          <w:sz w:val="14"/>
          <w:szCs w:val="14"/>
        </w:rPr>
        <w:br/>
        <w:t>VI - os incentivos fiscais e mecanismos compensatórios previstos em lei para os participantes da operação urbana ou para aqueles que por ela sejam prejudicados;</w:t>
      </w:r>
      <w:r w:rsidRPr="00E8672C">
        <w:rPr>
          <w:rFonts w:ascii="Times New Roman" w:eastAsia="Times New Roman" w:hAnsi="Times New Roman" w:cs="Times New Roman"/>
          <w:sz w:val="14"/>
          <w:szCs w:val="14"/>
        </w:rPr>
        <w:br/>
        <w:t>VII - o programa de atendimento econômico e social para a população diretamente afetada pela operação;</w:t>
      </w:r>
      <w:r w:rsidRPr="00E8672C">
        <w:rPr>
          <w:rFonts w:ascii="Times New Roman" w:eastAsia="Times New Roman" w:hAnsi="Times New Roman" w:cs="Times New Roman"/>
          <w:sz w:val="14"/>
          <w:szCs w:val="14"/>
        </w:rPr>
        <w:br/>
        <w:t>VIII - Estudo Prévio de Impacto Ambiental e de Vizinhança (EIV);</w:t>
      </w:r>
      <w:r w:rsidRPr="00E8672C">
        <w:rPr>
          <w:rFonts w:ascii="Times New Roman" w:eastAsia="Times New Roman" w:hAnsi="Times New Roman" w:cs="Times New Roman"/>
          <w:sz w:val="14"/>
          <w:szCs w:val="14"/>
        </w:rPr>
        <w:br/>
        <w:t xml:space="preserve">IX - a contrapartida a </w:t>
      </w:r>
      <w:proofErr w:type="gramStart"/>
      <w:r w:rsidRPr="00E8672C">
        <w:rPr>
          <w:rFonts w:ascii="Times New Roman" w:eastAsia="Times New Roman" w:hAnsi="Times New Roman" w:cs="Times New Roman"/>
          <w:sz w:val="14"/>
          <w:szCs w:val="14"/>
        </w:rPr>
        <w:t>ser</w:t>
      </w:r>
      <w:proofErr w:type="gramEnd"/>
      <w:r w:rsidRPr="00E8672C">
        <w:rPr>
          <w:rFonts w:ascii="Times New Roman" w:eastAsia="Times New Roman" w:hAnsi="Times New Roman" w:cs="Times New Roman"/>
          <w:sz w:val="14"/>
          <w:szCs w:val="14"/>
        </w:rPr>
        <w:t xml:space="preserve"> exigida dos proprietários, usuários permanentes e investidores privados em função da utilização dos benefícios recebidos;</w:t>
      </w:r>
      <w:r w:rsidRPr="00E8672C">
        <w:rPr>
          <w:rFonts w:ascii="Times New Roman" w:eastAsia="Times New Roman" w:hAnsi="Times New Roman" w:cs="Times New Roman"/>
          <w:sz w:val="14"/>
          <w:szCs w:val="14"/>
        </w:rPr>
        <w:br/>
        <w:t>X - a forma de controle e monitoramento da operação, compartilhado com representação da sociedade civil.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1º. O plano da Operação Urbana Consorciada será apresentado à população em audiência pública, antes do envio do projeto de lei ao Legislativo municipal.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2º. A partir da aprovação da lei específica, são nulas as licenças e autorizações a cargo do Poder Público municipal expedidas em desacordo com o plano da operação urbana consorciada.</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61. Os recursos levantados para a realização das operações urbanas somente poderão ser aplicados em aspectos relacionados a elas.</w:t>
      </w:r>
    </w:p>
    <w:p w:rsidR="00E8672C" w:rsidRPr="00E8672C" w:rsidRDefault="00E8672C" w:rsidP="002A1387">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lastRenderedPageBreak/>
        <w:t>Seção V</w:t>
      </w:r>
      <w:r w:rsidRPr="00E8672C">
        <w:rPr>
          <w:rFonts w:ascii="Times New Roman" w:eastAsia="Times New Roman" w:hAnsi="Times New Roman" w:cs="Times New Roman"/>
          <w:sz w:val="14"/>
          <w:szCs w:val="14"/>
        </w:rPr>
        <w:br/>
        <w:t>Do Direito de Preempção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Art. 62. Define-se como direito de preempção a prioridade do Município na aquisição de imóveis urbanos objeto de alienação onerosa entre particulares para implantação de planos, programas e projetos de interesse público referentes </w:t>
      </w:r>
      <w:proofErr w:type="gramStart"/>
      <w:r w:rsidRPr="00E8672C">
        <w:rPr>
          <w:rFonts w:ascii="Times New Roman" w:eastAsia="Times New Roman" w:hAnsi="Times New Roman" w:cs="Times New Roman"/>
          <w:sz w:val="14"/>
          <w:szCs w:val="14"/>
        </w:rPr>
        <w:t>a</w:t>
      </w:r>
      <w:proofErr w:type="gramEnd"/>
      <w:r w:rsidRPr="00E8672C">
        <w:rPr>
          <w:rFonts w:ascii="Times New Roman" w:eastAsia="Times New Roman" w:hAnsi="Times New Roman" w:cs="Times New Roman"/>
          <w:sz w:val="14"/>
          <w:szCs w:val="14"/>
        </w:rPr>
        <w:t>:</w:t>
      </w:r>
      <w:r w:rsidRPr="00E8672C">
        <w:rPr>
          <w:rFonts w:ascii="Times New Roman" w:eastAsia="Times New Roman" w:hAnsi="Times New Roman" w:cs="Times New Roman"/>
          <w:sz w:val="14"/>
          <w:szCs w:val="14"/>
        </w:rPr>
        <w:br/>
        <w:t>I - execução de programas e projetos habitacionais de interesse social;</w:t>
      </w:r>
      <w:r w:rsidRPr="00E8672C">
        <w:rPr>
          <w:rFonts w:ascii="Times New Roman" w:eastAsia="Times New Roman" w:hAnsi="Times New Roman" w:cs="Times New Roman"/>
          <w:sz w:val="14"/>
          <w:szCs w:val="14"/>
        </w:rPr>
        <w:br/>
        <w:t>II - constituição de reserva fundiária;</w:t>
      </w:r>
      <w:r w:rsidRPr="00E8672C">
        <w:rPr>
          <w:rFonts w:ascii="Times New Roman" w:eastAsia="Times New Roman" w:hAnsi="Times New Roman" w:cs="Times New Roman"/>
          <w:sz w:val="14"/>
          <w:szCs w:val="14"/>
        </w:rPr>
        <w:br/>
        <w:t>III - ordenamento e direcionamento da expansão urbana;</w:t>
      </w:r>
      <w:r w:rsidRPr="00E8672C">
        <w:rPr>
          <w:rFonts w:ascii="Times New Roman" w:eastAsia="Times New Roman" w:hAnsi="Times New Roman" w:cs="Times New Roman"/>
          <w:sz w:val="14"/>
          <w:szCs w:val="14"/>
        </w:rPr>
        <w:br/>
        <w:t>IV - implantação de equipamentos urbanos e comunitários;</w:t>
      </w:r>
      <w:r w:rsidRPr="00E8672C">
        <w:rPr>
          <w:rFonts w:ascii="Times New Roman" w:eastAsia="Times New Roman" w:hAnsi="Times New Roman" w:cs="Times New Roman"/>
          <w:sz w:val="14"/>
          <w:szCs w:val="14"/>
        </w:rPr>
        <w:br/>
        <w:t>V - criação de espaços públicos de lazer e áreas verdes;</w:t>
      </w:r>
      <w:r w:rsidRPr="00E8672C">
        <w:rPr>
          <w:rFonts w:ascii="Times New Roman" w:eastAsia="Times New Roman" w:hAnsi="Times New Roman" w:cs="Times New Roman"/>
          <w:sz w:val="14"/>
          <w:szCs w:val="14"/>
        </w:rPr>
        <w:br/>
        <w:t>VI - criação de unidades de conservação ou proteção de outras áreas de interesse ambiental;</w:t>
      </w:r>
      <w:r w:rsidRPr="00E8672C">
        <w:rPr>
          <w:rFonts w:ascii="Times New Roman" w:eastAsia="Times New Roman" w:hAnsi="Times New Roman" w:cs="Times New Roman"/>
          <w:sz w:val="14"/>
          <w:szCs w:val="14"/>
        </w:rPr>
        <w:br/>
        <w:t>VII - proteção de áreas e edificações de interesse histórico, cultural ou paisagístico.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63. O instrumento previsto nesta seção poderá ser aplicado nas áreas de Interesse Urbanístico (AIU), Áreas de Interesse Turístico-Cultural (AITC), Zonas Especiais de Interesse Social (ZEIS) e na Zona de Expansão Urbana (ZEU).</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1º. Outras áreas poderão ser definidas por lei municipal específica, a partir da identificação da necessidade de implantação de projetos especiais para o desenvolvimento do Município, para a recuperação e/ou a revitalização de áreas e a proteção ao meio ambiente e ao patrimônio histórico.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2º. A lei municipal específica de que trata o parágrafo anterior deverá regulamentar as condições e os prazos para implementação do direito de preempção.</w:t>
      </w:r>
      <w:r w:rsidRPr="00E8672C">
        <w:rPr>
          <w:rFonts w:ascii="Times New Roman" w:eastAsia="Times New Roman" w:hAnsi="Times New Roman" w:cs="Times New Roman"/>
          <w:sz w:val="14"/>
          <w:szCs w:val="14"/>
        </w:rPr>
        <w:br/>
      </w:r>
      <w:proofErr w:type="gramStart"/>
      <w:r w:rsidRPr="00E8672C">
        <w:rPr>
          <w:rFonts w:ascii="Times New Roman" w:eastAsia="Times New Roman" w:hAnsi="Times New Roman" w:cs="Times New Roman"/>
          <w:sz w:val="14"/>
          <w:szCs w:val="14"/>
        </w:rPr>
        <w:t>Seção VI</w:t>
      </w:r>
      <w:proofErr w:type="gramEnd"/>
      <w:r w:rsidRPr="00E8672C">
        <w:rPr>
          <w:rFonts w:ascii="Times New Roman" w:eastAsia="Times New Roman" w:hAnsi="Times New Roman" w:cs="Times New Roman"/>
          <w:sz w:val="14"/>
          <w:szCs w:val="14"/>
        </w:rPr>
        <w:br/>
        <w:t>Do Direito de Superfície</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64. Define-se como direito de superfície o direito do proprietário urbano de conceder a outrem o direito de superfície do seu terreno, de modo gratuito ou oneroso, por tempo determinado ou indeterminado, mediante escritura pública registrada no cartório de registro de imóveis, abrangendo o direito de utilizar o solo, o subsolo ou o espaço aéreo relativo ao terreno, na forma estabelecida no contrato respectivo, atendida a legislação urbanística e respeitando-se a legislação federal pertinente.</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Parágrafo único - Fica o Executivo municipal autorizado a exercer o Direito de Superfície em áreas particulares onde haja carência de equipamentos públicos e comunitários e naquelas de interesse para o desenvolvimento econômico.</w:t>
      </w:r>
    </w:p>
    <w:p w:rsidR="00E8672C" w:rsidRPr="00E8672C" w:rsidRDefault="00E8672C" w:rsidP="002A1387">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Seção VII</w:t>
      </w:r>
      <w:r w:rsidRPr="00E8672C">
        <w:rPr>
          <w:rFonts w:ascii="Times New Roman" w:eastAsia="Times New Roman" w:hAnsi="Times New Roman" w:cs="Times New Roman"/>
          <w:sz w:val="14"/>
          <w:szCs w:val="14"/>
        </w:rPr>
        <w:br/>
        <w:t>Do Estudo de Impacto de Vizinhança</w:t>
      </w:r>
    </w:p>
    <w:p w:rsidR="002A1387"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65. O Estudo de Impacto de Vizinhança (EIV) será executado de forma a contemplar os efeitos positivos e negativos do empreendimento ou da atividade quanto à qualidade de vida da população residente na área e suas proximidades, incluindo a análise, no mínimo, das seguintes questões:</w:t>
      </w:r>
    </w:p>
    <w:p w:rsidR="00E8672C" w:rsidRPr="00E8672C" w:rsidRDefault="00E8672C" w:rsidP="002A1387">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br/>
        <w:t>I - adensamento populacional;</w:t>
      </w:r>
      <w:r w:rsidRPr="00E8672C">
        <w:rPr>
          <w:rFonts w:ascii="Times New Roman" w:eastAsia="Times New Roman" w:hAnsi="Times New Roman" w:cs="Times New Roman"/>
          <w:sz w:val="14"/>
          <w:szCs w:val="14"/>
        </w:rPr>
        <w:br/>
        <w:t>II - equipamentos urbanos e comunitários;</w:t>
      </w:r>
      <w:r w:rsidRPr="00E8672C">
        <w:rPr>
          <w:rFonts w:ascii="Times New Roman" w:eastAsia="Times New Roman" w:hAnsi="Times New Roman" w:cs="Times New Roman"/>
          <w:sz w:val="14"/>
          <w:szCs w:val="14"/>
        </w:rPr>
        <w:br/>
        <w:t>III - uso e ocupação do solo;</w:t>
      </w:r>
      <w:r w:rsidRPr="00E8672C">
        <w:rPr>
          <w:rFonts w:ascii="Times New Roman" w:eastAsia="Times New Roman" w:hAnsi="Times New Roman" w:cs="Times New Roman"/>
          <w:sz w:val="14"/>
          <w:szCs w:val="14"/>
        </w:rPr>
        <w:br/>
        <w:t>IV - valorização imobiliária;</w:t>
      </w:r>
      <w:r w:rsidRPr="00E8672C">
        <w:rPr>
          <w:rFonts w:ascii="Times New Roman" w:eastAsia="Times New Roman" w:hAnsi="Times New Roman" w:cs="Times New Roman"/>
          <w:sz w:val="14"/>
          <w:szCs w:val="14"/>
        </w:rPr>
        <w:br/>
        <w:t>V - geração de tráfego e demanda por estacionamento e transporte público;</w:t>
      </w:r>
      <w:r w:rsidRPr="00E8672C">
        <w:rPr>
          <w:rFonts w:ascii="Times New Roman" w:eastAsia="Times New Roman" w:hAnsi="Times New Roman" w:cs="Times New Roman"/>
          <w:sz w:val="14"/>
          <w:szCs w:val="14"/>
        </w:rPr>
        <w:br/>
        <w:t>VI - ventilação e iluminação;</w:t>
      </w:r>
      <w:r w:rsidRPr="00E8672C">
        <w:rPr>
          <w:rFonts w:ascii="Times New Roman" w:eastAsia="Times New Roman" w:hAnsi="Times New Roman" w:cs="Times New Roman"/>
          <w:sz w:val="14"/>
          <w:szCs w:val="14"/>
        </w:rPr>
        <w:br/>
        <w:t>VII - paisagem urbana e patrimônio natural e cultural;</w:t>
      </w:r>
      <w:r w:rsidRPr="00E8672C">
        <w:rPr>
          <w:rFonts w:ascii="Times New Roman" w:eastAsia="Times New Roman" w:hAnsi="Times New Roman" w:cs="Times New Roman"/>
          <w:sz w:val="14"/>
          <w:szCs w:val="14"/>
        </w:rPr>
        <w:br/>
        <w:t>VIII - dinâmica urbana, ambiental, socioeconômica e cultural da área de influência do empreendimento, com mapeamento;</w:t>
      </w:r>
      <w:r w:rsidRPr="00E8672C">
        <w:rPr>
          <w:rFonts w:ascii="Times New Roman" w:eastAsia="Times New Roman" w:hAnsi="Times New Roman" w:cs="Times New Roman"/>
          <w:sz w:val="14"/>
          <w:szCs w:val="14"/>
        </w:rPr>
        <w:br/>
        <w:t> IX - poluição sonora, do ar, hídrica, visual ou qualquer outra ação que afete a qualidade de vida e o meio ambiente.</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lastRenderedPageBreak/>
        <w:t>§ 1º. Dar-se-á publicidade aos documentos integrantes do EIV, que ficarão disponíveis para consulta no órgão competente do Poder Público municipal, por qualquer interessado.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2º. Também constitui exigência da publicidade do EIV a manutenção de versão simplificada, com acesso facilitado, no sítio da Prefeitura.</w:t>
      </w:r>
      <w:r w:rsidRPr="00E8672C">
        <w:rPr>
          <w:rFonts w:ascii="Times New Roman" w:eastAsia="Times New Roman" w:hAnsi="Times New Roman" w:cs="Times New Roman"/>
          <w:sz w:val="14"/>
          <w:szCs w:val="14"/>
        </w:rPr>
        <w:br/>
        <w:t> </w:t>
      </w:r>
      <w:r w:rsidRPr="00E8672C">
        <w:rPr>
          <w:rFonts w:ascii="Times New Roman" w:eastAsia="Times New Roman" w:hAnsi="Times New Roman" w:cs="Times New Roman"/>
          <w:sz w:val="14"/>
          <w:szCs w:val="14"/>
        </w:rPr>
        <w:br/>
        <w:t>Art. 66. A elaboração do EIV não substitui a elaboração e a aprovação de estudos e autorizações ambientais, requeridos nos termos da legislação ambiental.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67. Dependerão de elaboração de EIV, para obter as licenças ou autorizações de construção, ampliação ou funcionamento a cargo do poder público municipal, todos os empreendimentos de impacto relacionados nesta lei, além daqueles para os quais o Conselho da Cidade de Jacutinga e os conselhos de proteção ao patrimônio ambiental e cultural deliberarem como necessário.</w:t>
      </w:r>
    </w:p>
    <w:p w:rsidR="00E8672C" w:rsidRPr="00E8672C" w:rsidRDefault="00E8672C" w:rsidP="002A1387">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Seção VIII</w:t>
      </w:r>
      <w:r w:rsidRPr="00E8672C">
        <w:rPr>
          <w:rFonts w:ascii="Times New Roman" w:eastAsia="Times New Roman" w:hAnsi="Times New Roman" w:cs="Times New Roman"/>
          <w:sz w:val="14"/>
          <w:szCs w:val="14"/>
        </w:rPr>
        <w:br/>
        <w:t>Da Regularização Urbanística e Fundiária</w:t>
      </w:r>
    </w:p>
    <w:p w:rsidR="00E8672C" w:rsidRPr="00E8672C" w:rsidRDefault="00E8672C" w:rsidP="002A1387">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68. São instrumentos de regularização urbanística e fundiária previstos no Estatuto da Cidade para aplicação no Município de Jacutinga, nas Zonas Especiais de Interesse Social (ZEIS) quando for o caso:</w:t>
      </w:r>
      <w:r w:rsidRPr="00E8672C">
        <w:rPr>
          <w:rFonts w:ascii="Times New Roman" w:eastAsia="Times New Roman" w:hAnsi="Times New Roman" w:cs="Times New Roman"/>
          <w:sz w:val="14"/>
          <w:szCs w:val="14"/>
        </w:rPr>
        <w:br/>
        <w:t>I - concessão do direito real de uso;</w:t>
      </w:r>
      <w:r w:rsidRPr="00E8672C">
        <w:rPr>
          <w:rFonts w:ascii="Times New Roman" w:eastAsia="Times New Roman" w:hAnsi="Times New Roman" w:cs="Times New Roman"/>
          <w:sz w:val="14"/>
          <w:szCs w:val="14"/>
        </w:rPr>
        <w:br/>
        <w:t>II - concessão de uso especial para fins de moradia;</w:t>
      </w:r>
      <w:r w:rsidRPr="00E8672C">
        <w:rPr>
          <w:rFonts w:ascii="Times New Roman" w:eastAsia="Times New Roman" w:hAnsi="Times New Roman" w:cs="Times New Roman"/>
          <w:sz w:val="14"/>
          <w:szCs w:val="14"/>
        </w:rPr>
        <w:br/>
        <w:t>III - usucapião especial de imóvel urbano;</w:t>
      </w:r>
      <w:r w:rsidRPr="00E8672C">
        <w:rPr>
          <w:rFonts w:ascii="Times New Roman" w:eastAsia="Times New Roman" w:hAnsi="Times New Roman" w:cs="Times New Roman"/>
          <w:sz w:val="14"/>
          <w:szCs w:val="14"/>
        </w:rPr>
        <w:br/>
        <w:t>IV - planos de regularização urbanística e fundiária.</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69. A concessão do direito real de uso é um instrumento jurídico que poderá ser utilizado pelo Poder Público para a regularização fundiária de terrenos públicos ocupados para fins de moradia por famílias de baixa renda e, mesmo, quando o uso não se destinar a moradia, mediante contrato e condições estabelecidas em lei municipal específica.</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Art. 70. A concessão de uso especial para fins de moradia atenderá à Medida Provisória 2.220, de </w:t>
      </w:r>
      <w:proofErr w:type="gramStart"/>
      <w:r w:rsidRPr="00E8672C">
        <w:rPr>
          <w:rFonts w:ascii="Times New Roman" w:eastAsia="Times New Roman" w:hAnsi="Times New Roman" w:cs="Times New Roman"/>
          <w:sz w:val="14"/>
          <w:szCs w:val="14"/>
        </w:rPr>
        <w:t>4</w:t>
      </w:r>
      <w:proofErr w:type="gramEnd"/>
      <w:r w:rsidRPr="00E8672C">
        <w:rPr>
          <w:rFonts w:ascii="Times New Roman" w:eastAsia="Times New Roman" w:hAnsi="Times New Roman" w:cs="Times New Roman"/>
          <w:sz w:val="14"/>
          <w:szCs w:val="14"/>
        </w:rPr>
        <w:t xml:space="preserve"> de setembro de 2001, e dará suporte aos programas de regularização urbanística e fundiária, em caso de necessidade.</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Art. 71. O instrumento da usucapião especial de imóvel urbano, na modalidade individual ou coletiva, </w:t>
      </w:r>
      <w:proofErr w:type="gramStart"/>
      <w:r w:rsidRPr="00E8672C">
        <w:rPr>
          <w:rFonts w:ascii="Times New Roman" w:eastAsia="Times New Roman" w:hAnsi="Times New Roman" w:cs="Times New Roman"/>
          <w:sz w:val="14"/>
          <w:szCs w:val="14"/>
        </w:rPr>
        <w:t>será</w:t>
      </w:r>
      <w:proofErr w:type="gramEnd"/>
      <w:r w:rsidRPr="00E8672C">
        <w:rPr>
          <w:rFonts w:ascii="Times New Roman" w:eastAsia="Times New Roman" w:hAnsi="Times New Roman" w:cs="Times New Roman"/>
          <w:sz w:val="14"/>
          <w:szCs w:val="14"/>
        </w:rPr>
        <w:t xml:space="preserve"> aplicado com fundamento no art. 183 da Constituição Federal e na seção correspondente do Estatuto da Cidade, nos seus artigos 9° a 14.</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72. A regularização deverá abranger os aspectos ambiental, urbanístico e fundiário e deverá integrar o Plano Local de Habitação de Interesse Social (PLHIS), atendendo aos critérios estabelecidos em legislação específica, tendo como objetivo final a titulação dos proprietários.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1º. As ações de regularização urbanística e fundiária serão prioritárias nas Zonas Especiais de Interesse Social (ZEIS) definidas nesta lei.</w:t>
      </w:r>
    </w:p>
    <w:p w:rsidR="00E8672C" w:rsidRPr="00E8672C" w:rsidRDefault="00E8672C" w:rsidP="002A1387">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2º. Para cada assentamento objeto da aplicação deste instrumento deverá ser elaborado plano de intervenção contendo, no mínimo:</w:t>
      </w:r>
      <w:r w:rsidRPr="00E8672C">
        <w:rPr>
          <w:rFonts w:ascii="Times New Roman" w:eastAsia="Times New Roman" w:hAnsi="Times New Roman" w:cs="Times New Roman"/>
          <w:sz w:val="14"/>
          <w:szCs w:val="14"/>
        </w:rPr>
        <w:br/>
        <w:t>I - delimitação da área a ser atingida;</w:t>
      </w:r>
      <w:r w:rsidRPr="00E8672C">
        <w:rPr>
          <w:rFonts w:ascii="Times New Roman" w:eastAsia="Times New Roman" w:hAnsi="Times New Roman" w:cs="Times New Roman"/>
          <w:sz w:val="14"/>
          <w:szCs w:val="14"/>
        </w:rPr>
        <w:br/>
        <w:t>II - diagnóstico urbanístico, social e ambiental;</w:t>
      </w:r>
      <w:r w:rsidRPr="00E8672C">
        <w:rPr>
          <w:rFonts w:ascii="Times New Roman" w:eastAsia="Times New Roman" w:hAnsi="Times New Roman" w:cs="Times New Roman"/>
          <w:sz w:val="14"/>
          <w:szCs w:val="14"/>
        </w:rPr>
        <w:br/>
        <w:t>III - projetos de urbanização;</w:t>
      </w:r>
      <w:r w:rsidRPr="00E8672C">
        <w:rPr>
          <w:rFonts w:ascii="Times New Roman" w:eastAsia="Times New Roman" w:hAnsi="Times New Roman" w:cs="Times New Roman"/>
          <w:sz w:val="14"/>
          <w:szCs w:val="14"/>
        </w:rPr>
        <w:br/>
        <w:t>IV - programa de mobilização social e educação ambiental da comunidade diretamente afetada pela operação;</w:t>
      </w:r>
      <w:r w:rsidRPr="00E8672C">
        <w:rPr>
          <w:rFonts w:ascii="Times New Roman" w:eastAsia="Times New Roman" w:hAnsi="Times New Roman" w:cs="Times New Roman"/>
          <w:sz w:val="14"/>
          <w:szCs w:val="14"/>
        </w:rPr>
        <w:br/>
        <w:t>V - legislação de uso e ocupação do solo para o assentamento regularizado.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3º. Não serão passíveis de regularização urbanística e fundiária os assentamentos situados:</w:t>
      </w:r>
      <w:r w:rsidRPr="00E8672C">
        <w:rPr>
          <w:rFonts w:ascii="Times New Roman" w:eastAsia="Times New Roman" w:hAnsi="Times New Roman" w:cs="Times New Roman"/>
          <w:sz w:val="14"/>
          <w:szCs w:val="14"/>
        </w:rPr>
        <w:br/>
        <w:t xml:space="preserve">I - </w:t>
      </w:r>
      <w:proofErr w:type="gramStart"/>
      <w:r w:rsidRPr="00E8672C">
        <w:rPr>
          <w:rFonts w:ascii="Times New Roman" w:eastAsia="Times New Roman" w:hAnsi="Times New Roman" w:cs="Times New Roman"/>
          <w:sz w:val="14"/>
          <w:szCs w:val="14"/>
        </w:rPr>
        <w:t>sob pontes</w:t>
      </w:r>
      <w:proofErr w:type="gramEnd"/>
      <w:r w:rsidRPr="00E8672C">
        <w:rPr>
          <w:rFonts w:ascii="Times New Roman" w:eastAsia="Times New Roman" w:hAnsi="Times New Roman" w:cs="Times New Roman"/>
          <w:sz w:val="14"/>
          <w:szCs w:val="14"/>
        </w:rPr>
        <w:t>, viadutos e redes de alta tensão ou sobre redes de água, esgotos, drenagem pluvial, faixa de domínio de rodovias e ferrovias;</w:t>
      </w:r>
      <w:r w:rsidRPr="00E8672C">
        <w:rPr>
          <w:rFonts w:ascii="Times New Roman" w:eastAsia="Times New Roman" w:hAnsi="Times New Roman" w:cs="Times New Roman"/>
          <w:sz w:val="14"/>
          <w:szCs w:val="14"/>
        </w:rPr>
        <w:br/>
        <w:t>II - em áreas de preservação permanente ou inundáveis;</w:t>
      </w:r>
      <w:r w:rsidRPr="00E8672C">
        <w:rPr>
          <w:rFonts w:ascii="Times New Roman" w:eastAsia="Times New Roman" w:hAnsi="Times New Roman" w:cs="Times New Roman"/>
          <w:sz w:val="14"/>
          <w:szCs w:val="14"/>
        </w:rPr>
        <w:br/>
        <w:t>III - em áreas que apresentem riscos para a segurança de seus moradores;</w:t>
      </w:r>
      <w:r w:rsidRPr="00E8672C">
        <w:rPr>
          <w:rFonts w:ascii="Times New Roman" w:eastAsia="Times New Roman" w:hAnsi="Times New Roman" w:cs="Times New Roman"/>
          <w:sz w:val="14"/>
          <w:szCs w:val="14"/>
        </w:rPr>
        <w:br/>
      </w:r>
      <w:r w:rsidRPr="00E8672C">
        <w:rPr>
          <w:rFonts w:ascii="Times New Roman" w:eastAsia="Times New Roman" w:hAnsi="Times New Roman" w:cs="Times New Roman"/>
          <w:sz w:val="14"/>
          <w:szCs w:val="14"/>
        </w:rPr>
        <w:lastRenderedPageBreak/>
        <w:t>IV - em áreas destinadas à implantação de obras ou planos urbanísticos de interesse coletivo;</w:t>
      </w:r>
      <w:r w:rsidRPr="00E8672C">
        <w:rPr>
          <w:rFonts w:ascii="Times New Roman" w:eastAsia="Times New Roman" w:hAnsi="Times New Roman" w:cs="Times New Roman"/>
          <w:sz w:val="14"/>
          <w:szCs w:val="14"/>
        </w:rPr>
        <w:br/>
        <w:t>V - em áreas formadas há menos de 12 (doze) meses da aprovação desta lei.</w:t>
      </w:r>
    </w:p>
    <w:p w:rsidR="00E8672C" w:rsidRPr="00E8672C" w:rsidRDefault="00E8672C" w:rsidP="002A1387">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TÍTULO VII</w:t>
      </w:r>
      <w:r w:rsidRPr="00E8672C">
        <w:rPr>
          <w:rFonts w:ascii="Times New Roman" w:eastAsia="Times New Roman" w:hAnsi="Times New Roman" w:cs="Times New Roman"/>
          <w:sz w:val="14"/>
          <w:szCs w:val="14"/>
        </w:rPr>
        <w:br/>
        <w:t>DAS DIRETRIZES PARA A DIMENSÃO INSTITUCIONAL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73. O processo de gestão do Plano Diretor será conduzido pelo Executivo Municipal, pela Câmara Municipal e pela sociedade civil organizada, de forma participativa.</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Art. 74. Será adotado o modelo de gestão integrada e </w:t>
      </w:r>
      <w:proofErr w:type="spellStart"/>
      <w:r w:rsidRPr="00E8672C">
        <w:rPr>
          <w:rFonts w:ascii="Times New Roman" w:eastAsia="Times New Roman" w:hAnsi="Times New Roman" w:cs="Times New Roman"/>
          <w:sz w:val="14"/>
          <w:szCs w:val="14"/>
        </w:rPr>
        <w:t>intersetorial</w:t>
      </w:r>
      <w:proofErr w:type="spellEnd"/>
      <w:r w:rsidRPr="00E8672C">
        <w:rPr>
          <w:rFonts w:ascii="Times New Roman" w:eastAsia="Times New Roman" w:hAnsi="Times New Roman" w:cs="Times New Roman"/>
          <w:sz w:val="14"/>
          <w:szCs w:val="14"/>
        </w:rPr>
        <w:t xml:space="preserve"> das políticas públicas, com enfoque territorial, para discussão das questões relevantes para a qualidade de vida, valorizando-se a participação social através dos Conselhos Municipais, nas deliberações públicas de maneira geral e o estabelecimento de parcerias entre o Executivo Municipal e a sociedade, assim como com outros níveis de governo, agentes públicos e privados e agencias de financiamentos nacionais e internacionais, inclusive com a adoção de novas formas de gestão compartilhada, tais como os consórcios intermunicipais e microrregionais.</w:t>
      </w:r>
      <w:r w:rsidRPr="00E8672C">
        <w:rPr>
          <w:rFonts w:ascii="Times New Roman" w:eastAsia="Times New Roman" w:hAnsi="Times New Roman" w:cs="Times New Roman"/>
          <w:sz w:val="14"/>
          <w:szCs w:val="14"/>
        </w:rPr>
        <w:br/>
        <w:t>  </w:t>
      </w:r>
      <w:proofErr w:type="gramStart"/>
      <w:r w:rsidRPr="00E8672C">
        <w:rPr>
          <w:rFonts w:ascii="Times New Roman" w:eastAsia="Times New Roman" w:hAnsi="Times New Roman" w:cs="Times New Roman"/>
          <w:sz w:val="14"/>
          <w:szCs w:val="14"/>
        </w:rPr>
        <w:t xml:space="preserve">  </w:t>
      </w:r>
      <w:proofErr w:type="gramEnd"/>
      <w:r w:rsidRPr="00E8672C">
        <w:rPr>
          <w:rFonts w:ascii="Times New Roman" w:eastAsia="Times New Roman" w:hAnsi="Times New Roman" w:cs="Times New Roman"/>
          <w:sz w:val="14"/>
          <w:szCs w:val="14"/>
        </w:rPr>
        <w:br/>
        <w:t xml:space="preserve">Art. 75. O Executivo Municipal deverá ser fortalecido, de forma a ampliar a capacidade de gestão pública no Município, dar maior transparência quanto a ações e recursos investidos, ampliando também a governança municipal, com o objetivo de construir uma agenda comum com maior efetividade na </w:t>
      </w:r>
      <w:proofErr w:type="gramStart"/>
      <w:r w:rsidRPr="00E8672C">
        <w:rPr>
          <w:rFonts w:ascii="Times New Roman" w:eastAsia="Times New Roman" w:hAnsi="Times New Roman" w:cs="Times New Roman"/>
          <w:sz w:val="14"/>
          <w:szCs w:val="14"/>
        </w:rPr>
        <w:t>implementação</w:t>
      </w:r>
      <w:proofErr w:type="gramEnd"/>
      <w:r w:rsidRPr="00E8672C">
        <w:rPr>
          <w:rFonts w:ascii="Times New Roman" w:eastAsia="Times New Roman" w:hAnsi="Times New Roman" w:cs="Times New Roman"/>
          <w:sz w:val="14"/>
          <w:szCs w:val="14"/>
        </w:rPr>
        <w:t xml:space="preserve"> das políticas públicas, considerando as diretrizes estabelecidas pelo Plano Diretor.</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Art. 76. Para institucionalizar os espaços de participação e avançar no sentido de uma maior qualificação quanto à participação da sociedade na definição, fiscalização, monitoramento e avaliação das políticas e programas implementados, será </w:t>
      </w:r>
      <w:proofErr w:type="gramStart"/>
      <w:r w:rsidRPr="00E8672C">
        <w:rPr>
          <w:rFonts w:ascii="Times New Roman" w:eastAsia="Times New Roman" w:hAnsi="Times New Roman" w:cs="Times New Roman"/>
          <w:sz w:val="14"/>
          <w:szCs w:val="14"/>
        </w:rPr>
        <w:t>ampliado</w:t>
      </w:r>
      <w:proofErr w:type="gramEnd"/>
      <w:r w:rsidRPr="00E8672C">
        <w:rPr>
          <w:rFonts w:ascii="Times New Roman" w:eastAsia="Times New Roman" w:hAnsi="Times New Roman" w:cs="Times New Roman"/>
          <w:sz w:val="14"/>
          <w:szCs w:val="14"/>
        </w:rPr>
        <w:t xml:space="preserve"> o Conselho Municipal da Cidade, constituído de forma paritária e com funções normativas, consultivas e deliberativas.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 1º. Entende-se por: </w:t>
      </w:r>
      <w:r w:rsidRPr="00E8672C">
        <w:rPr>
          <w:rFonts w:ascii="Times New Roman" w:eastAsia="Times New Roman" w:hAnsi="Times New Roman" w:cs="Times New Roman"/>
          <w:sz w:val="14"/>
          <w:szCs w:val="14"/>
        </w:rPr>
        <w:br/>
        <w:t xml:space="preserve">I - função normativa todo ato de regulamentar, através de instruções e atos normativos, matérias de sua competência e a respeito de sua organização; </w:t>
      </w:r>
      <w:r w:rsidRPr="00E8672C">
        <w:rPr>
          <w:rFonts w:ascii="Times New Roman" w:eastAsia="Times New Roman" w:hAnsi="Times New Roman" w:cs="Times New Roman"/>
          <w:sz w:val="14"/>
          <w:szCs w:val="14"/>
        </w:rPr>
        <w:br/>
        <w:t>II - por função consultiva todo ato de aconselhar e de emitir parecer sobre questões de interesse público e de política de desenvolvimento urbano; e,</w:t>
      </w:r>
      <w:r w:rsidRPr="00E8672C">
        <w:rPr>
          <w:rFonts w:ascii="Times New Roman" w:eastAsia="Times New Roman" w:hAnsi="Times New Roman" w:cs="Times New Roman"/>
          <w:sz w:val="14"/>
          <w:szCs w:val="14"/>
        </w:rPr>
        <w:br/>
        <w:t>III - por função deliberativa todo ato de debater, de analisar, de opinar, de propor e de participar da avaliação de propostas, programas, projetos e políticas de desenvolvimento urbano de forma integrada aos demais componentes do Sistema de Planejamento e Gestão.</w:t>
      </w:r>
      <w:r w:rsidRPr="00E8672C">
        <w:rPr>
          <w:rFonts w:ascii="Times New Roman" w:eastAsia="Times New Roman" w:hAnsi="Times New Roman" w:cs="Times New Roman"/>
          <w:sz w:val="14"/>
          <w:szCs w:val="14"/>
        </w:rPr>
        <w:br/>
        <w:t>  </w:t>
      </w:r>
      <w:proofErr w:type="gramStart"/>
      <w:r w:rsidRPr="00E8672C">
        <w:rPr>
          <w:rFonts w:ascii="Times New Roman" w:eastAsia="Times New Roman" w:hAnsi="Times New Roman" w:cs="Times New Roman"/>
          <w:sz w:val="14"/>
          <w:szCs w:val="14"/>
        </w:rPr>
        <w:t xml:space="preserve">  </w:t>
      </w:r>
      <w:proofErr w:type="gramEnd"/>
      <w:r w:rsidRPr="00E8672C">
        <w:rPr>
          <w:rFonts w:ascii="Times New Roman" w:eastAsia="Times New Roman" w:hAnsi="Times New Roman" w:cs="Times New Roman"/>
          <w:sz w:val="14"/>
          <w:szCs w:val="14"/>
        </w:rPr>
        <w:br/>
        <w:t>§ 2º. Para a ampliação prevista no caput deste artigo deverá ser buscada a identificação, a sensibilização e a qualificação dos estoques do capital social do Município, de forma a permitir a representatividade dos atores sociais e dos segmentos sociais na estrutura de composição do Conselho Municipal da Cidade.</w:t>
      </w:r>
    </w:p>
    <w:p w:rsidR="00E8672C" w:rsidRPr="00E8672C" w:rsidRDefault="00E8672C" w:rsidP="002A1387">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Capítulo I</w:t>
      </w:r>
      <w:r w:rsidRPr="00E8672C">
        <w:rPr>
          <w:rFonts w:ascii="Times New Roman" w:eastAsia="Times New Roman" w:hAnsi="Times New Roman" w:cs="Times New Roman"/>
          <w:sz w:val="14"/>
          <w:szCs w:val="14"/>
        </w:rPr>
        <w:br/>
        <w:t>Do Fortalecimento da Administração Municipal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77. São diretrizes e ações para o fortalecimento da administração municipal para gestão do Plano Diretor:</w:t>
      </w:r>
      <w:r w:rsidRPr="00E8672C">
        <w:rPr>
          <w:rFonts w:ascii="Times New Roman" w:eastAsia="Times New Roman" w:hAnsi="Times New Roman" w:cs="Times New Roman"/>
          <w:sz w:val="14"/>
          <w:szCs w:val="14"/>
        </w:rPr>
        <w:br/>
        <w:t>I - promover a adequação da estrutura administrativa municipal aos objetivos colocados pelo Plano Diretor, buscando a reestruturação administrativa da prefeitura e a adequação em termos de atribuições e funções de cada secretaria/setor/divisão;</w:t>
      </w:r>
      <w:r w:rsidRPr="00E8672C">
        <w:rPr>
          <w:rFonts w:ascii="Times New Roman" w:eastAsia="Times New Roman" w:hAnsi="Times New Roman" w:cs="Times New Roman"/>
          <w:sz w:val="14"/>
          <w:szCs w:val="14"/>
        </w:rPr>
        <w:br/>
        <w:t xml:space="preserve">II - </w:t>
      </w:r>
      <w:proofErr w:type="gramStart"/>
      <w:r w:rsidRPr="00E8672C">
        <w:rPr>
          <w:rFonts w:ascii="Times New Roman" w:eastAsia="Times New Roman" w:hAnsi="Times New Roman" w:cs="Times New Roman"/>
          <w:sz w:val="14"/>
          <w:szCs w:val="14"/>
        </w:rPr>
        <w:t>implementar</w:t>
      </w:r>
      <w:proofErr w:type="gramEnd"/>
      <w:r w:rsidRPr="00E8672C">
        <w:rPr>
          <w:rFonts w:ascii="Times New Roman" w:eastAsia="Times New Roman" w:hAnsi="Times New Roman" w:cs="Times New Roman"/>
          <w:sz w:val="14"/>
          <w:szCs w:val="14"/>
        </w:rPr>
        <w:t xml:space="preserve"> política de recursos humanos que contenha o Plano de Cargos, Carreiras e Salários, criando condições objetivas de valorização, desenvolvimento e conscientização do papel do servidor público;</w:t>
      </w:r>
      <w:r w:rsidRPr="00E8672C">
        <w:rPr>
          <w:rFonts w:ascii="Times New Roman" w:eastAsia="Times New Roman" w:hAnsi="Times New Roman" w:cs="Times New Roman"/>
          <w:sz w:val="14"/>
          <w:szCs w:val="14"/>
        </w:rPr>
        <w:br/>
        <w:t>III - promover a qualificação permanente do capital humano vinculado à gestão pública municipal, para expandir a capacidade local de aproveitamento do potencial e das oportunidades existentes;</w:t>
      </w:r>
      <w:r w:rsidRPr="00E8672C">
        <w:rPr>
          <w:rFonts w:ascii="Times New Roman" w:eastAsia="Times New Roman" w:hAnsi="Times New Roman" w:cs="Times New Roman"/>
          <w:sz w:val="14"/>
          <w:szCs w:val="14"/>
        </w:rPr>
        <w:br/>
        <w:t>IV - fortalecer os conselhos e outros órgãos deliberativos, de fiscalização e de acompanhamento das políticas sociais e demais políticas públicas, com a adoção de procedimentos sistemáticos de prestação de contas das atividades governamentais;</w:t>
      </w:r>
      <w:r w:rsidRPr="00E8672C">
        <w:rPr>
          <w:rFonts w:ascii="Times New Roman" w:eastAsia="Times New Roman" w:hAnsi="Times New Roman" w:cs="Times New Roman"/>
          <w:sz w:val="14"/>
          <w:szCs w:val="14"/>
        </w:rPr>
        <w:br/>
        <w:t xml:space="preserve">V - instituir espaço para apoio e articulação dos conselhos de políticas </w:t>
      </w:r>
      <w:r w:rsidRPr="00E8672C">
        <w:rPr>
          <w:rFonts w:ascii="Times New Roman" w:eastAsia="Times New Roman" w:hAnsi="Times New Roman" w:cs="Times New Roman"/>
          <w:sz w:val="14"/>
          <w:szCs w:val="14"/>
        </w:rPr>
        <w:lastRenderedPageBreak/>
        <w:t>públicas do Município como a Casa dos Conselhos, que seja também local de informação à população de agendas e ações, dentre outros, de forma a propiciar a formação e consolidação de redes e canais permanentes para incremento à transparência e efetividade das ações e recursos investidos, assim como de informação, conscientização, sensibilização e mobilização da comunidade para ampliar a participação e democratizar a gestão pública;</w:t>
      </w:r>
      <w:r w:rsidRPr="00E8672C">
        <w:rPr>
          <w:rFonts w:ascii="Times New Roman" w:eastAsia="Times New Roman" w:hAnsi="Times New Roman" w:cs="Times New Roman"/>
          <w:sz w:val="14"/>
          <w:szCs w:val="14"/>
        </w:rPr>
        <w:br/>
        <w:t>VI - adotar procedimentos sistemáticos de acompanhamento e monitoramento das ações para garantir uma gestão pública eficaz e eficiente, planejada e executada com articulação entre poder público, agentes promotores do desenvolvimento, parceiros setoriais e sociedade;</w:t>
      </w:r>
      <w:r w:rsidRPr="00E8672C">
        <w:rPr>
          <w:rFonts w:ascii="Times New Roman" w:eastAsia="Times New Roman" w:hAnsi="Times New Roman" w:cs="Times New Roman"/>
          <w:sz w:val="14"/>
          <w:szCs w:val="14"/>
        </w:rPr>
        <w:br/>
        <w:t xml:space="preserve">VII - instituir processo permanente de identificação de oportunidades e elaboração de programas e projetos para captação de recursos junto a agentes financiadores nacionais e internacionais e outras esferas de governo, em especial </w:t>
      </w:r>
      <w:proofErr w:type="gramStart"/>
      <w:r w:rsidRPr="00E8672C">
        <w:rPr>
          <w:rFonts w:ascii="Times New Roman" w:eastAsia="Times New Roman" w:hAnsi="Times New Roman" w:cs="Times New Roman"/>
          <w:sz w:val="14"/>
          <w:szCs w:val="14"/>
        </w:rPr>
        <w:t>junto</w:t>
      </w:r>
      <w:proofErr w:type="gramEnd"/>
      <w:r w:rsidRPr="00E8672C">
        <w:rPr>
          <w:rFonts w:ascii="Times New Roman" w:eastAsia="Times New Roman" w:hAnsi="Times New Roman" w:cs="Times New Roman"/>
          <w:sz w:val="14"/>
          <w:szCs w:val="14"/>
        </w:rPr>
        <w:t xml:space="preserve"> ao governo federal;</w:t>
      </w:r>
      <w:r w:rsidRPr="00E8672C">
        <w:rPr>
          <w:rFonts w:ascii="Times New Roman" w:eastAsia="Times New Roman" w:hAnsi="Times New Roman" w:cs="Times New Roman"/>
          <w:sz w:val="14"/>
          <w:szCs w:val="14"/>
        </w:rPr>
        <w:br/>
        <w:t>VIII - prever cobertura orçamentária para a implementação do Plano Diretor;</w:t>
      </w:r>
      <w:r w:rsidRPr="00E8672C">
        <w:rPr>
          <w:rFonts w:ascii="Times New Roman" w:eastAsia="Times New Roman" w:hAnsi="Times New Roman" w:cs="Times New Roman"/>
          <w:sz w:val="14"/>
          <w:szCs w:val="14"/>
        </w:rPr>
        <w:br/>
        <w:t>IX - buscar beneficiar-se das ações do Programa de Fortalecimento da Gestão Urbana da Secretaria Nacional de Programas Urbanos (SNPU), o qual visa fortalecer a capacidade técnica e institucional dos Municípios, com o foco no planejamento e na gestão urbana participativa;</w:t>
      </w:r>
      <w:r w:rsidRPr="00E8672C">
        <w:rPr>
          <w:rFonts w:ascii="Times New Roman" w:eastAsia="Times New Roman" w:hAnsi="Times New Roman" w:cs="Times New Roman"/>
          <w:sz w:val="14"/>
          <w:szCs w:val="14"/>
        </w:rPr>
        <w:br/>
        <w:t>X - buscar alinhamento entre as demandas municipais e as ações do estado por meio do apoio e da orientação da Secretaria de Estado de Desenvolvimento Regional e Política Urbana (SEDRU) e do Conselho Estadual de Desenvolvimento regional e Política Urbana (CONEDRU), assim como da Câmara Regional do CONEDRU que atua na Região Administrativa do Estado do Vale do Sapucaí, com sede em Pouso Alegre, com participação nos programas, ações e atividades desses órgãos relativos ao planejamento e gestão urbana, ao associativismo municipal, aos consórcios públicos e à estruturação e fortalecimento do Conselho Municipal da Cidade;</w:t>
      </w:r>
      <w:r w:rsidRPr="00E8672C">
        <w:rPr>
          <w:rFonts w:ascii="Times New Roman" w:eastAsia="Times New Roman" w:hAnsi="Times New Roman" w:cs="Times New Roman"/>
          <w:sz w:val="14"/>
          <w:szCs w:val="14"/>
        </w:rPr>
        <w:br/>
        <w:t>XI - ampliar a participação na Associação dos Municípios da Microrregião do Médio Sapucaí (AMESP);</w:t>
      </w:r>
      <w:r w:rsidRPr="00E8672C">
        <w:rPr>
          <w:rFonts w:ascii="Times New Roman" w:eastAsia="Times New Roman" w:hAnsi="Times New Roman" w:cs="Times New Roman"/>
          <w:sz w:val="14"/>
          <w:szCs w:val="14"/>
        </w:rPr>
        <w:br/>
        <w:t>XII - buscar a instituição de mecanismos e instrumentos de democratização do orçamento municipal, observando a diretriz do Estatuto da Cidade que estabelece a obrigatoriedade da realização de debates, audiências e consultas públicas como condição para aprovação do Plano Plurianual, da Lei de Diretrizes Orçamentárias e da Lei Orçamentária Anual, em consonância com o estabelecido no Plano Diretor.</w:t>
      </w:r>
    </w:p>
    <w:p w:rsidR="00E8672C" w:rsidRPr="00E8672C" w:rsidRDefault="00E8672C" w:rsidP="002A1387">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Capítulo II</w:t>
      </w:r>
      <w:r w:rsidRPr="00E8672C">
        <w:rPr>
          <w:rFonts w:ascii="Times New Roman" w:eastAsia="Times New Roman" w:hAnsi="Times New Roman" w:cs="Times New Roman"/>
          <w:sz w:val="14"/>
          <w:szCs w:val="14"/>
        </w:rPr>
        <w:br/>
        <w:t>Do Sistema Municipal de Planejamento e Gestão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Art. 78. Para a </w:t>
      </w:r>
      <w:proofErr w:type="gramStart"/>
      <w:r w:rsidRPr="00E8672C">
        <w:rPr>
          <w:rFonts w:ascii="Times New Roman" w:eastAsia="Times New Roman" w:hAnsi="Times New Roman" w:cs="Times New Roman"/>
          <w:sz w:val="14"/>
          <w:szCs w:val="14"/>
        </w:rPr>
        <w:t>implementação</w:t>
      </w:r>
      <w:proofErr w:type="gramEnd"/>
      <w:r w:rsidRPr="00E8672C">
        <w:rPr>
          <w:rFonts w:ascii="Times New Roman" w:eastAsia="Times New Roman" w:hAnsi="Times New Roman" w:cs="Times New Roman"/>
          <w:sz w:val="14"/>
          <w:szCs w:val="14"/>
        </w:rPr>
        <w:t xml:space="preserve"> do Plano Diretor, o Executivo Municipal criará Sistema de Planejamento e Gestão, visando à coordenação das ações decorrentes do Plano Diretor.</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Art. 79. Entende-se por Sistema de Planejamento e Gestão o conjunto de órgãos, normas, recursos humanos e técnicos objetivando </w:t>
      </w:r>
      <w:proofErr w:type="gramStart"/>
      <w:r w:rsidRPr="00E8672C">
        <w:rPr>
          <w:rFonts w:ascii="Times New Roman" w:eastAsia="Times New Roman" w:hAnsi="Times New Roman" w:cs="Times New Roman"/>
          <w:sz w:val="14"/>
          <w:szCs w:val="14"/>
        </w:rPr>
        <w:t>a coordenação das ações dos setores público</w:t>
      </w:r>
      <w:proofErr w:type="gramEnd"/>
      <w:r w:rsidRPr="00E8672C">
        <w:rPr>
          <w:rFonts w:ascii="Times New Roman" w:eastAsia="Times New Roman" w:hAnsi="Times New Roman" w:cs="Times New Roman"/>
          <w:sz w:val="14"/>
          <w:szCs w:val="14"/>
        </w:rPr>
        <w:t xml:space="preserve"> e privado e da sociedade em geral, a integração entre os diversos programas setoriais, com recortes territoriais e a dinamização e modernização da ação governamental.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Art. 80. O Sistema de Planejamento e Gestão, conduzido pelo setor público, deverá garantir a necessária transparência e a participação dos cidadãos e de entidades representativas, com as seguintes atribuições: </w:t>
      </w:r>
      <w:r w:rsidRPr="00E8672C">
        <w:rPr>
          <w:rFonts w:ascii="Times New Roman" w:eastAsia="Times New Roman" w:hAnsi="Times New Roman" w:cs="Times New Roman"/>
          <w:sz w:val="14"/>
          <w:szCs w:val="14"/>
        </w:rPr>
        <w:br/>
        <w:t>I - integrar a administração municipal, os conselhos municipais e os órgãos e entidades federais, estaduais para aplicação das políticas e diretrizes previstas no Plano Diretor;</w:t>
      </w:r>
      <w:r w:rsidRPr="00E8672C">
        <w:rPr>
          <w:rFonts w:ascii="Times New Roman" w:eastAsia="Times New Roman" w:hAnsi="Times New Roman" w:cs="Times New Roman"/>
          <w:sz w:val="14"/>
          <w:szCs w:val="14"/>
        </w:rPr>
        <w:br/>
        <w:t>II - avaliar planos, programas e projetos que terão repercussão na estrutura municipal;</w:t>
      </w:r>
      <w:r w:rsidRPr="00E8672C">
        <w:rPr>
          <w:rFonts w:ascii="Times New Roman" w:eastAsia="Times New Roman" w:hAnsi="Times New Roman" w:cs="Times New Roman"/>
          <w:sz w:val="14"/>
          <w:szCs w:val="14"/>
        </w:rPr>
        <w:br/>
        <w:t>III - incentivar ações coordenadas e consorciadas com os Municípios vizinhos, o estado e a União;</w:t>
      </w:r>
      <w:r w:rsidRPr="00E8672C">
        <w:rPr>
          <w:rFonts w:ascii="Times New Roman" w:eastAsia="Times New Roman" w:hAnsi="Times New Roman" w:cs="Times New Roman"/>
          <w:sz w:val="14"/>
          <w:szCs w:val="14"/>
        </w:rPr>
        <w:br/>
        <w:t>IV - criar canais institucionais para a participação da população no planejamento, execução, fiscalização e avaliação das políticas públicas;</w:t>
      </w:r>
      <w:r w:rsidRPr="00E8672C">
        <w:rPr>
          <w:rFonts w:ascii="Times New Roman" w:eastAsia="Times New Roman" w:hAnsi="Times New Roman" w:cs="Times New Roman"/>
          <w:sz w:val="14"/>
          <w:szCs w:val="14"/>
        </w:rPr>
        <w:br/>
        <w:t>V - promover a utilização de novas tecnologias no levantamento de dados, no serviço interno e na qualidade da prestação de serviços públicos;</w:t>
      </w:r>
      <w:r w:rsidRPr="00E8672C">
        <w:rPr>
          <w:rFonts w:ascii="Times New Roman" w:eastAsia="Times New Roman" w:hAnsi="Times New Roman" w:cs="Times New Roman"/>
          <w:sz w:val="14"/>
          <w:szCs w:val="14"/>
        </w:rPr>
        <w:br/>
        <w:t>VI - atualizar a legislação que compõe o sistema municipal de planejamento urbano.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81. São componentes do Sistema de Planejamento e Gestão:</w:t>
      </w:r>
      <w:r w:rsidRPr="00E8672C">
        <w:rPr>
          <w:rFonts w:ascii="Times New Roman" w:eastAsia="Times New Roman" w:hAnsi="Times New Roman" w:cs="Times New Roman"/>
          <w:sz w:val="14"/>
          <w:szCs w:val="14"/>
        </w:rPr>
        <w:br/>
        <w:t>I - Setor responsável pela implementação do Plano Diretor, no âmbito da estrutura do Executivo Municipal, visando a coordenação das ações decorrentes do Plano Diretor;</w:t>
      </w:r>
      <w:r w:rsidRPr="00E8672C">
        <w:rPr>
          <w:rFonts w:ascii="Times New Roman" w:eastAsia="Times New Roman" w:hAnsi="Times New Roman" w:cs="Times New Roman"/>
          <w:sz w:val="14"/>
          <w:szCs w:val="14"/>
        </w:rPr>
        <w:br/>
      </w:r>
      <w:r w:rsidRPr="00E8672C">
        <w:rPr>
          <w:rFonts w:ascii="Times New Roman" w:eastAsia="Times New Roman" w:hAnsi="Times New Roman" w:cs="Times New Roman"/>
          <w:sz w:val="14"/>
          <w:szCs w:val="14"/>
        </w:rPr>
        <w:lastRenderedPageBreak/>
        <w:t>II - Conselho Municipal da Cidade (CMC);</w:t>
      </w:r>
      <w:r w:rsidRPr="00E8672C">
        <w:rPr>
          <w:rFonts w:ascii="Times New Roman" w:eastAsia="Times New Roman" w:hAnsi="Times New Roman" w:cs="Times New Roman"/>
          <w:sz w:val="14"/>
          <w:szCs w:val="14"/>
        </w:rPr>
        <w:br/>
        <w:t>III - Agencia de Desenvolvimento Sustentável de Jacutinga;</w:t>
      </w:r>
      <w:r w:rsidRPr="00E8672C">
        <w:rPr>
          <w:rFonts w:ascii="Times New Roman" w:eastAsia="Times New Roman" w:hAnsi="Times New Roman" w:cs="Times New Roman"/>
          <w:sz w:val="14"/>
          <w:szCs w:val="14"/>
        </w:rPr>
        <w:br/>
        <w:t>IV - Fundo para o Desenvolvimento Urbano (FDU);</w:t>
      </w:r>
      <w:r w:rsidRPr="00E8672C">
        <w:rPr>
          <w:rFonts w:ascii="Times New Roman" w:eastAsia="Times New Roman" w:hAnsi="Times New Roman" w:cs="Times New Roman"/>
          <w:sz w:val="14"/>
          <w:szCs w:val="14"/>
        </w:rPr>
        <w:br/>
        <w:t xml:space="preserve">V - Sistema Municipal de Informações, articulado com o </w:t>
      </w:r>
      <w:proofErr w:type="spellStart"/>
      <w:proofErr w:type="gramStart"/>
      <w:r w:rsidRPr="00E8672C">
        <w:rPr>
          <w:rFonts w:ascii="Times New Roman" w:eastAsia="Times New Roman" w:hAnsi="Times New Roman" w:cs="Times New Roman"/>
          <w:sz w:val="14"/>
          <w:szCs w:val="14"/>
        </w:rPr>
        <w:t>CadÚnico</w:t>
      </w:r>
      <w:proofErr w:type="spellEnd"/>
      <w:proofErr w:type="gramEnd"/>
      <w:r w:rsidRPr="00E8672C">
        <w:rPr>
          <w:rFonts w:ascii="Times New Roman" w:eastAsia="Times New Roman" w:hAnsi="Times New Roman" w:cs="Times New Roman"/>
          <w:sz w:val="14"/>
          <w:szCs w:val="14"/>
        </w:rPr>
        <w:t>;</w:t>
      </w:r>
      <w:r w:rsidRPr="00E8672C">
        <w:rPr>
          <w:rFonts w:ascii="Times New Roman" w:eastAsia="Times New Roman" w:hAnsi="Times New Roman" w:cs="Times New Roman"/>
          <w:sz w:val="14"/>
          <w:szCs w:val="14"/>
        </w:rPr>
        <w:br/>
        <w:t>VI - Conferência Municipal da Cidade.</w:t>
      </w:r>
    </w:p>
    <w:p w:rsidR="00E8672C" w:rsidRPr="00E8672C" w:rsidRDefault="00E8672C" w:rsidP="002A1387">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Seção I</w:t>
      </w:r>
      <w:r w:rsidRPr="00E8672C">
        <w:rPr>
          <w:rFonts w:ascii="Times New Roman" w:eastAsia="Times New Roman" w:hAnsi="Times New Roman" w:cs="Times New Roman"/>
          <w:sz w:val="14"/>
          <w:szCs w:val="14"/>
        </w:rPr>
        <w:br/>
        <w:t xml:space="preserve">Do Setor Responsável pela </w:t>
      </w:r>
      <w:proofErr w:type="gramStart"/>
      <w:r w:rsidRPr="00E8672C">
        <w:rPr>
          <w:rFonts w:ascii="Times New Roman" w:eastAsia="Times New Roman" w:hAnsi="Times New Roman" w:cs="Times New Roman"/>
          <w:sz w:val="14"/>
          <w:szCs w:val="14"/>
        </w:rPr>
        <w:t>Implementação</w:t>
      </w:r>
      <w:proofErr w:type="gramEnd"/>
      <w:r w:rsidRPr="00E8672C">
        <w:rPr>
          <w:rFonts w:ascii="Times New Roman" w:eastAsia="Times New Roman" w:hAnsi="Times New Roman" w:cs="Times New Roman"/>
          <w:sz w:val="14"/>
          <w:szCs w:val="14"/>
        </w:rPr>
        <w:t xml:space="preserve"> do Plano Diretor</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Art. 82. São atribuições do setor responsável pela </w:t>
      </w:r>
      <w:proofErr w:type="gramStart"/>
      <w:r w:rsidRPr="00E8672C">
        <w:rPr>
          <w:rFonts w:ascii="Times New Roman" w:eastAsia="Times New Roman" w:hAnsi="Times New Roman" w:cs="Times New Roman"/>
          <w:sz w:val="14"/>
          <w:szCs w:val="14"/>
        </w:rPr>
        <w:t>implementação</w:t>
      </w:r>
      <w:proofErr w:type="gramEnd"/>
      <w:r w:rsidRPr="00E8672C">
        <w:rPr>
          <w:rFonts w:ascii="Times New Roman" w:eastAsia="Times New Roman" w:hAnsi="Times New Roman" w:cs="Times New Roman"/>
          <w:sz w:val="14"/>
          <w:szCs w:val="14"/>
        </w:rPr>
        <w:t xml:space="preserve"> do Plano Diretor, no âmbito da estrutura do Executivo Municipal:</w:t>
      </w:r>
      <w:r w:rsidRPr="00E8672C">
        <w:rPr>
          <w:rFonts w:ascii="Times New Roman" w:eastAsia="Times New Roman" w:hAnsi="Times New Roman" w:cs="Times New Roman"/>
          <w:sz w:val="14"/>
          <w:szCs w:val="14"/>
        </w:rPr>
        <w:br/>
        <w:t>I - cumprir o papel de Secretaria Executiva do Plano Diretor;</w:t>
      </w:r>
      <w:r w:rsidRPr="00E8672C">
        <w:rPr>
          <w:rFonts w:ascii="Times New Roman" w:eastAsia="Times New Roman" w:hAnsi="Times New Roman" w:cs="Times New Roman"/>
          <w:sz w:val="14"/>
          <w:szCs w:val="14"/>
        </w:rPr>
        <w:br/>
        <w:t>II - coordenar as ações necessárias à implantação e monitoramento do Plano Diretor e da legislação urbanística básica;</w:t>
      </w:r>
      <w:r w:rsidRPr="00E8672C">
        <w:rPr>
          <w:rFonts w:ascii="Times New Roman" w:eastAsia="Times New Roman" w:hAnsi="Times New Roman" w:cs="Times New Roman"/>
          <w:sz w:val="14"/>
          <w:szCs w:val="14"/>
        </w:rPr>
        <w:br/>
        <w:t>III - participar do monitoramento das políticas públicas municipais, em articulação com a comunidade e demais entidades e órgãos da administração municipal, acompanhando a implementação dos planos, programas e projetos municipais, assegurando a integração das diversas ações entre si e às diretrizes do Plano Diretor;</w:t>
      </w:r>
      <w:r w:rsidRPr="00E8672C">
        <w:rPr>
          <w:rFonts w:ascii="Times New Roman" w:eastAsia="Times New Roman" w:hAnsi="Times New Roman" w:cs="Times New Roman"/>
          <w:sz w:val="14"/>
          <w:szCs w:val="14"/>
        </w:rPr>
        <w:br/>
        <w:t>IV - compatibilizar e acompanhar a execução dos orçamentos, dos programas e dos projetos setoriais relacionados com a estrutura urbana e territorial do Município;</w:t>
      </w:r>
      <w:r w:rsidRPr="00E8672C">
        <w:rPr>
          <w:rFonts w:ascii="Times New Roman" w:eastAsia="Times New Roman" w:hAnsi="Times New Roman" w:cs="Times New Roman"/>
          <w:sz w:val="14"/>
          <w:szCs w:val="14"/>
        </w:rPr>
        <w:br/>
        <w:t xml:space="preserve">V - promover, juntamente com o setor responsável, a implantação do Cadastro Territorial </w:t>
      </w:r>
      <w:proofErr w:type="spellStart"/>
      <w:r w:rsidRPr="00E8672C">
        <w:rPr>
          <w:rFonts w:ascii="Times New Roman" w:eastAsia="Times New Roman" w:hAnsi="Times New Roman" w:cs="Times New Roman"/>
          <w:sz w:val="14"/>
          <w:szCs w:val="14"/>
        </w:rPr>
        <w:t>Multifinalitário</w:t>
      </w:r>
      <w:proofErr w:type="spellEnd"/>
      <w:r w:rsidRPr="00E8672C">
        <w:rPr>
          <w:rFonts w:ascii="Times New Roman" w:eastAsia="Times New Roman" w:hAnsi="Times New Roman" w:cs="Times New Roman"/>
          <w:sz w:val="14"/>
          <w:szCs w:val="14"/>
        </w:rPr>
        <w:t xml:space="preserve">, </w:t>
      </w:r>
      <w:proofErr w:type="spellStart"/>
      <w:r w:rsidRPr="00E8672C">
        <w:rPr>
          <w:rFonts w:ascii="Times New Roman" w:eastAsia="Times New Roman" w:hAnsi="Times New Roman" w:cs="Times New Roman"/>
          <w:sz w:val="14"/>
          <w:szCs w:val="14"/>
        </w:rPr>
        <w:t>georreferenciado</w:t>
      </w:r>
      <w:proofErr w:type="spellEnd"/>
      <w:r w:rsidRPr="00E8672C">
        <w:rPr>
          <w:rFonts w:ascii="Times New Roman" w:eastAsia="Times New Roman" w:hAnsi="Times New Roman" w:cs="Times New Roman"/>
          <w:sz w:val="14"/>
          <w:szCs w:val="14"/>
        </w:rPr>
        <w:t>, incorporando e atualizando o Cadastro Técnico Municipal;</w:t>
      </w:r>
      <w:r w:rsidRPr="00E8672C">
        <w:rPr>
          <w:rFonts w:ascii="Times New Roman" w:eastAsia="Times New Roman" w:hAnsi="Times New Roman" w:cs="Times New Roman"/>
          <w:sz w:val="14"/>
          <w:szCs w:val="14"/>
        </w:rPr>
        <w:br/>
        <w:t>VI - promover, juntamente com o setor responsável, a revisão e adequação do Código Tributário Municipal, visando sua adequação aos instrumentos previstos pelo Plano Diretor e pelo Estatuto da Cidade;</w:t>
      </w:r>
      <w:r w:rsidRPr="00E8672C">
        <w:rPr>
          <w:rFonts w:ascii="Times New Roman" w:eastAsia="Times New Roman" w:hAnsi="Times New Roman" w:cs="Times New Roman"/>
          <w:sz w:val="14"/>
          <w:szCs w:val="14"/>
        </w:rPr>
        <w:br/>
        <w:t>VII - avaliar os impactos e resultados das ações decorrentes do Plano Diretor;</w:t>
      </w:r>
      <w:r w:rsidRPr="00E8672C">
        <w:rPr>
          <w:rFonts w:ascii="Times New Roman" w:eastAsia="Times New Roman" w:hAnsi="Times New Roman" w:cs="Times New Roman"/>
          <w:sz w:val="14"/>
          <w:szCs w:val="14"/>
        </w:rPr>
        <w:br/>
        <w:t>VIII - analisar os casos omissos e/ou aqueles que necessitarem de avaliações específicas, referentes ao Plano Diretor e legislação urbanística básica;</w:t>
      </w:r>
      <w:r w:rsidRPr="00E8672C">
        <w:rPr>
          <w:rFonts w:ascii="Times New Roman" w:eastAsia="Times New Roman" w:hAnsi="Times New Roman" w:cs="Times New Roman"/>
          <w:sz w:val="14"/>
          <w:szCs w:val="14"/>
        </w:rPr>
        <w:br/>
        <w:t>IX - analisar e aprovar os estudos de impacto ambiental e processos de licenciamento de empreendimentos de impacto;</w:t>
      </w:r>
      <w:r w:rsidRPr="00E8672C">
        <w:rPr>
          <w:rFonts w:ascii="Times New Roman" w:eastAsia="Times New Roman" w:hAnsi="Times New Roman" w:cs="Times New Roman"/>
          <w:sz w:val="14"/>
          <w:szCs w:val="14"/>
        </w:rPr>
        <w:br/>
        <w:t>X - analisar e aprovar a revisão e atualização tanto do Plano Diretor como da legislação urbanística básica;</w:t>
      </w:r>
      <w:r w:rsidRPr="00E8672C">
        <w:rPr>
          <w:rFonts w:ascii="Times New Roman" w:eastAsia="Times New Roman" w:hAnsi="Times New Roman" w:cs="Times New Roman"/>
          <w:sz w:val="14"/>
          <w:szCs w:val="14"/>
        </w:rPr>
        <w:br/>
        <w:t>XI - opinar previamente sobre planos, programas e projetos que terão repercussão na estrutura urbana e territorial do Município.</w:t>
      </w:r>
    </w:p>
    <w:p w:rsidR="00E8672C" w:rsidRPr="00E8672C" w:rsidRDefault="00E8672C" w:rsidP="002A1387">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Seção II</w:t>
      </w:r>
      <w:r w:rsidRPr="00E8672C">
        <w:rPr>
          <w:rFonts w:ascii="Times New Roman" w:eastAsia="Times New Roman" w:hAnsi="Times New Roman" w:cs="Times New Roman"/>
          <w:sz w:val="14"/>
          <w:szCs w:val="14"/>
        </w:rPr>
        <w:br/>
        <w:t>Do Conselho Municipal da Cidade</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83. O Conselho Municipal da Cidade (CMC) terá as seguintes atribuições:</w:t>
      </w:r>
      <w:r w:rsidRPr="00E8672C">
        <w:rPr>
          <w:rFonts w:ascii="Times New Roman" w:eastAsia="Times New Roman" w:hAnsi="Times New Roman" w:cs="Times New Roman"/>
          <w:sz w:val="14"/>
          <w:szCs w:val="14"/>
        </w:rPr>
        <w:br/>
        <w:t xml:space="preserve">I - realizar a cada </w:t>
      </w:r>
      <w:proofErr w:type="gramStart"/>
      <w:r w:rsidRPr="00E8672C">
        <w:rPr>
          <w:rFonts w:ascii="Times New Roman" w:eastAsia="Times New Roman" w:hAnsi="Times New Roman" w:cs="Times New Roman"/>
          <w:sz w:val="14"/>
          <w:szCs w:val="14"/>
        </w:rPr>
        <w:t>3</w:t>
      </w:r>
      <w:proofErr w:type="gramEnd"/>
      <w:r w:rsidRPr="00E8672C">
        <w:rPr>
          <w:rFonts w:ascii="Times New Roman" w:eastAsia="Times New Roman" w:hAnsi="Times New Roman" w:cs="Times New Roman"/>
          <w:sz w:val="14"/>
          <w:szCs w:val="14"/>
        </w:rPr>
        <w:t xml:space="preserve"> anos a Conferência Municipal da Cidade em consonância com a Conferência Nacional e Estadual das Cidades a serem convocadas pelos governos federal e estaduais, da qual resultarão propostas de encaminhamento da política urbana e territorial e de revisão da legislação urbanística municipal, além da discussão de temas de âmbito nacional e estadual propostos pelos respectivos níveis de governo;</w:t>
      </w:r>
      <w:r w:rsidRPr="00E8672C">
        <w:rPr>
          <w:rFonts w:ascii="Times New Roman" w:eastAsia="Times New Roman" w:hAnsi="Times New Roman" w:cs="Times New Roman"/>
          <w:sz w:val="14"/>
          <w:szCs w:val="14"/>
        </w:rPr>
        <w:br/>
        <w:t>II - elaborar o seu regimento interno;</w:t>
      </w:r>
      <w:r w:rsidRPr="00E8672C">
        <w:rPr>
          <w:rFonts w:ascii="Times New Roman" w:eastAsia="Times New Roman" w:hAnsi="Times New Roman" w:cs="Times New Roman"/>
          <w:sz w:val="14"/>
          <w:szCs w:val="14"/>
        </w:rPr>
        <w:br/>
        <w:t>III - deliberar sobre propostas encaminhadas, no nível de recursos, sobre processos administrativos afetos ao Plano Diretor;</w:t>
      </w:r>
      <w:r w:rsidRPr="00E8672C">
        <w:rPr>
          <w:rFonts w:ascii="Times New Roman" w:eastAsia="Times New Roman" w:hAnsi="Times New Roman" w:cs="Times New Roman"/>
          <w:sz w:val="14"/>
          <w:szCs w:val="14"/>
        </w:rPr>
        <w:br/>
        <w:t>IV - coordenar, acompanhar e avaliar a implementação do Plano Diretor, nos seus aspectos territorial, ambiental, econômico e social, assim como coordenar o seu processo de revisão;</w:t>
      </w:r>
      <w:r w:rsidRPr="00E8672C">
        <w:rPr>
          <w:rFonts w:ascii="Times New Roman" w:eastAsia="Times New Roman" w:hAnsi="Times New Roman" w:cs="Times New Roman"/>
          <w:sz w:val="14"/>
          <w:szCs w:val="14"/>
        </w:rPr>
        <w:br/>
        <w:t xml:space="preserve">V - deliberar sobre a instalação de empreendimentos de impacto, com suporte técnico dos demais componentes do Sistema de Planejamento e Gestão; </w:t>
      </w:r>
      <w:r w:rsidRPr="00E8672C">
        <w:rPr>
          <w:rFonts w:ascii="Times New Roman" w:eastAsia="Times New Roman" w:hAnsi="Times New Roman" w:cs="Times New Roman"/>
          <w:sz w:val="14"/>
          <w:szCs w:val="14"/>
        </w:rPr>
        <w:br/>
        <w:t xml:space="preserve">VI - deliberar sobre casos omissos nos dispositivos legais municipais, relativos ao Plano Diretor e legislação urbanística básica; </w:t>
      </w:r>
      <w:r w:rsidRPr="00E8672C">
        <w:rPr>
          <w:rFonts w:ascii="Times New Roman" w:eastAsia="Times New Roman" w:hAnsi="Times New Roman" w:cs="Times New Roman"/>
          <w:sz w:val="14"/>
          <w:szCs w:val="14"/>
        </w:rPr>
        <w:br/>
        <w:t xml:space="preserve">VII - deliberar sobre compatibilidade de ações contidas nos Planos Plurianuais e Orçamentos Anuais com as diretrizes do Plano Diretor; </w:t>
      </w:r>
      <w:r w:rsidRPr="00E8672C">
        <w:rPr>
          <w:rFonts w:ascii="Times New Roman" w:eastAsia="Times New Roman" w:hAnsi="Times New Roman" w:cs="Times New Roman"/>
          <w:sz w:val="14"/>
          <w:szCs w:val="14"/>
        </w:rPr>
        <w:br/>
        <w:t xml:space="preserve">VIII - analisar e deliberar sobre as propostas de alteração do Plano Diretor e legislação urbanística básica, especialmente do zoneamento e de seus parâmetros, a partir dos pareceres apresentados pelo Executivo Municipal. </w:t>
      </w:r>
      <w:r w:rsidRPr="00E8672C">
        <w:rPr>
          <w:rFonts w:ascii="Times New Roman" w:eastAsia="Times New Roman" w:hAnsi="Times New Roman" w:cs="Times New Roman"/>
          <w:sz w:val="14"/>
          <w:szCs w:val="14"/>
        </w:rPr>
        <w:br/>
        <w:t>IX - assegurar a participação da população no processo de planejamento e o seu acesso ao sistema de informações municipais;</w:t>
      </w:r>
      <w:r w:rsidRPr="00E8672C">
        <w:rPr>
          <w:rFonts w:ascii="Times New Roman" w:eastAsia="Times New Roman" w:hAnsi="Times New Roman" w:cs="Times New Roman"/>
          <w:sz w:val="14"/>
          <w:szCs w:val="14"/>
        </w:rPr>
        <w:br/>
        <w:t>X - acompanhar e fiscalizar o cumprimento de todos os prazos previstos no Plano Diretor, definir aqueles que não se encontram estabelecidos, assim como acompanhar e fiscalizar todos os temas remetidos para legislação específica.</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lastRenderedPageBreak/>
        <w:t>Art. 84. O CMC será constituído por representantes de todos os segmentos sociais existentes no Município, nas áreas urbanas e nas áreas rurais, com membros efetivos e seus respectivos suplentes, tendo como referência a Resolução nº 13 e a proporcionalidade definida na Resolução Normativa nº. 04, de 06 de dezembro de 2006, do Conselho Nacional das Cidades, considerando os seguintes segmentos:</w:t>
      </w:r>
      <w:r w:rsidRPr="00E8672C">
        <w:rPr>
          <w:rFonts w:ascii="Times New Roman" w:eastAsia="Times New Roman" w:hAnsi="Times New Roman" w:cs="Times New Roman"/>
          <w:sz w:val="14"/>
          <w:szCs w:val="14"/>
        </w:rPr>
        <w:br/>
        <w:t xml:space="preserve">I - poder executivo, legislativo, judiciário, Ministério </w:t>
      </w:r>
      <w:proofErr w:type="gramStart"/>
      <w:r w:rsidRPr="00E8672C">
        <w:rPr>
          <w:rFonts w:ascii="Times New Roman" w:eastAsia="Times New Roman" w:hAnsi="Times New Roman" w:cs="Times New Roman"/>
          <w:sz w:val="14"/>
          <w:szCs w:val="14"/>
        </w:rPr>
        <w:t>Público e concessionárias de serviços públicos, com 40%</w:t>
      </w:r>
      <w:proofErr w:type="gramEnd"/>
      <w:r w:rsidRPr="00E8672C">
        <w:rPr>
          <w:rFonts w:ascii="Times New Roman" w:eastAsia="Times New Roman" w:hAnsi="Times New Roman" w:cs="Times New Roman"/>
          <w:sz w:val="14"/>
          <w:szCs w:val="14"/>
        </w:rPr>
        <w:t>;</w:t>
      </w:r>
      <w:r w:rsidRPr="00E8672C">
        <w:rPr>
          <w:rFonts w:ascii="Times New Roman" w:eastAsia="Times New Roman" w:hAnsi="Times New Roman" w:cs="Times New Roman"/>
          <w:sz w:val="14"/>
          <w:szCs w:val="14"/>
        </w:rPr>
        <w:br/>
        <w:t>II - movimentos sociais e populares, associações de moradores, nas áreas urbanas e rurais, com 30%;</w:t>
      </w:r>
      <w:r w:rsidRPr="00E8672C">
        <w:rPr>
          <w:rFonts w:ascii="Times New Roman" w:eastAsia="Times New Roman" w:hAnsi="Times New Roman" w:cs="Times New Roman"/>
          <w:sz w:val="14"/>
          <w:szCs w:val="14"/>
        </w:rPr>
        <w:br/>
        <w:t>III - trabalhadores das áreas urbanas e rurais, através de suas entidades sindicais, com 10%;</w:t>
      </w:r>
      <w:r w:rsidRPr="00E8672C">
        <w:rPr>
          <w:rFonts w:ascii="Times New Roman" w:eastAsia="Times New Roman" w:hAnsi="Times New Roman" w:cs="Times New Roman"/>
          <w:sz w:val="14"/>
          <w:szCs w:val="14"/>
        </w:rPr>
        <w:br/>
        <w:t>IV - empresários, através de suas entidades representativas ligadas à produção e ao financiamento do desenvolvimento urbano, com 10%;</w:t>
      </w:r>
      <w:r w:rsidRPr="00E8672C">
        <w:rPr>
          <w:rFonts w:ascii="Times New Roman" w:eastAsia="Times New Roman" w:hAnsi="Times New Roman" w:cs="Times New Roman"/>
          <w:sz w:val="14"/>
          <w:szCs w:val="14"/>
        </w:rPr>
        <w:br/>
        <w:t>V - entidades profissionais, acadêmicas e de pesquisa e conselhos profissionais, com 5%;</w:t>
      </w:r>
      <w:r w:rsidRPr="00E8672C">
        <w:rPr>
          <w:rFonts w:ascii="Times New Roman" w:eastAsia="Times New Roman" w:hAnsi="Times New Roman" w:cs="Times New Roman"/>
          <w:sz w:val="14"/>
          <w:szCs w:val="14"/>
        </w:rPr>
        <w:br/>
        <w:t>VI - entidades culturais, ambientais e terceiro setor, com 5%.</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 1º. Os membros do CMC serão eleitos nas Conferencias Municipais da Cidade e o mandato será de </w:t>
      </w:r>
      <w:proofErr w:type="gramStart"/>
      <w:r w:rsidRPr="00E8672C">
        <w:rPr>
          <w:rFonts w:ascii="Times New Roman" w:eastAsia="Times New Roman" w:hAnsi="Times New Roman" w:cs="Times New Roman"/>
          <w:sz w:val="14"/>
          <w:szCs w:val="14"/>
        </w:rPr>
        <w:t>3</w:t>
      </w:r>
      <w:proofErr w:type="gramEnd"/>
      <w:r w:rsidRPr="00E8672C">
        <w:rPr>
          <w:rFonts w:ascii="Times New Roman" w:eastAsia="Times New Roman" w:hAnsi="Times New Roman" w:cs="Times New Roman"/>
          <w:sz w:val="14"/>
          <w:szCs w:val="14"/>
        </w:rPr>
        <w:t xml:space="preserve"> anos, com direito a reeleição.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2º. Os membros do CMC não têm direito a remuneração pró-labore.</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85. O suporte técnico e administrativo necessário ao funcionamento do CMC será prestado por todos os demais componentes do Sistema de Planejamento e Gestão.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Art. 86. As reuniões do CMC serão, no mínimo, mensais e </w:t>
      </w:r>
      <w:proofErr w:type="gramStart"/>
      <w:r w:rsidRPr="00E8672C">
        <w:rPr>
          <w:rFonts w:ascii="Times New Roman" w:eastAsia="Times New Roman" w:hAnsi="Times New Roman" w:cs="Times New Roman"/>
          <w:sz w:val="14"/>
          <w:szCs w:val="14"/>
        </w:rPr>
        <w:t>serão</w:t>
      </w:r>
      <w:proofErr w:type="gramEnd"/>
      <w:r w:rsidRPr="00E8672C">
        <w:rPr>
          <w:rFonts w:ascii="Times New Roman" w:eastAsia="Times New Roman" w:hAnsi="Times New Roman" w:cs="Times New Roman"/>
          <w:sz w:val="14"/>
          <w:szCs w:val="14"/>
        </w:rPr>
        <w:t xml:space="preserve"> públicas, facultado aos cidadãos solicitar, por escrito e com justificativa, que se inclua assunto de seu interesse na pauta em reunião subsequente. </w:t>
      </w:r>
      <w:r w:rsidRPr="00E8672C">
        <w:rPr>
          <w:rFonts w:ascii="Times New Roman" w:eastAsia="Times New Roman" w:hAnsi="Times New Roman" w:cs="Times New Roman"/>
          <w:sz w:val="14"/>
          <w:szCs w:val="14"/>
        </w:rPr>
        <w:br/>
        <w:t xml:space="preserve">Art. 87. Extraordinariamente, para a primeira gestão do CMC após a aprovação do Plano Diretor, o Executivo Municipal </w:t>
      </w:r>
      <w:proofErr w:type="spellStart"/>
      <w:r w:rsidRPr="00E8672C">
        <w:rPr>
          <w:rFonts w:ascii="Times New Roman" w:eastAsia="Times New Roman" w:hAnsi="Times New Roman" w:cs="Times New Roman"/>
          <w:sz w:val="14"/>
          <w:szCs w:val="14"/>
        </w:rPr>
        <w:t>elaborarará</w:t>
      </w:r>
      <w:proofErr w:type="spellEnd"/>
      <w:r w:rsidRPr="00E8672C">
        <w:rPr>
          <w:rFonts w:ascii="Times New Roman" w:eastAsia="Times New Roman" w:hAnsi="Times New Roman" w:cs="Times New Roman"/>
          <w:sz w:val="14"/>
          <w:szCs w:val="14"/>
        </w:rPr>
        <w:t xml:space="preserve"> decreto e dará posse aos membros do CMC no prazo de 120 (cento e vinte) dias contados a partir da publicação do Plano Diretor.</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Parágrafo único – Os membros a que se refere o caput deste artigo serão indicados pelos segmentos previstos no art. 84, assegurando-se a representatividade definida em seus incisos.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88. Qualquer secretaria municipal poderá solicitar sua participação nas reuniões do CMC onde será discutido e decidido assunto que julgue afeto às políticas setoriais de sua responsabilidade.</w:t>
      </w:r>
    </w:p>
    <w:p w:rsidR="00E8672C" w:rsidRPr="00E8672C" w:rsidRDefault="00E8672C" w:rsidP="002A1387">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Seção III</w:t>
      </w:r>
      <w:r w:rsidRPr="00E8672C">
        <w:rPr>
          <w:rFonts w:ascii="Times New Roman" w:eastAsia="Times New Roman" w:hAnsi="Times New Roman" w:cs="Times New Roman"/>
          <w:sz w:val="14"/>
          <w:szCs w:val="14"/>
        </w:rPr>
        <w:br/>
        <w:t>Da Agencia de Desenvolvimento Sustentável de Jacutinga</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Art. 89. Será criada, mediante lei municipal específica, a Agencia de Desenvolvimento Sustentável de Jacutinga, com o objetivo de oferecer suporte técnico para o planejamento e desenvolvimento do Município e, indiretamente, para o processo de </w:t>
      </w:r>
      <w:proofErr w:type="gramStart"/>
      <w:r w:rsidRPr="00E8672C">
        <w:rPr>
          <w:rFonts w:ascii="Times New Roman" w:eastAsia="Times New Roman" w:hAnsi="Times New Roman" w:cs="Times New Roman"/>
          <w:sz w:val="14"/>
          <w:szCs w:val="14"/>
        </w:rPr>
        <w:t>implementação</w:t>
      </w:r>
      <w:proofErr w:type="gramEnd"/>
      <w:r w:rsidRPr="00E8672C">
        <w:rPr>
          <w:rFonts w:ascii="Times New Roman" w:eastAsia="Times New Roman" w:hAnsi="Times New Roman" w:cs="Times New Roman"/>
          <w:sz w:val="14"/>
          <w:szCs w:val="14"/>
        </w:rPr>
        <w:t>, monitoramento e avaliação do Plano Diretor.</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Art. 90. A Agencia de Desenvolvimento Sustentável de Jacutinga será </w:t>
      </w:r>
      <w:proofErr w:type="gramStart"/>
      <w:r w:rsidRPr="00E8672C">
        <w:rPr>
          <w:rFonts w:ascii="Times New Roman" w:eastAsia="Times New Roman" w:hAnsi="Times New Roman" w:cs="Times New Roman"/>
          <w:sz w:val="14"/>
          <w:szCs w:val="14"/>
        </w:rPr>
        <w:t>formada</w:t>
      </w:r>
      <w:proofErr w:type="gramEnd"/>
      <w:r w:rsidRPr="00E8672C">
        <w:rPr>
          <w:rFonts w:ascii="Times New Roman" w:eastAsia="Times New Roman" w:hAnsi="Times New Roman" w:cs="Times New Roman"/>
          <w:sz w:val="14"/>
          <w:szCs w:val="14"/>
        </w:rPr>
        <w:t xml:space="preserve"> por representantes do poder executivo, dos setores econômicos, culturais, sociais e ambientais e da sociedade em geral, sendo regida por regimento próprio.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91. A Agência de Desenvolvimento Sustentável de Jacutinga, para cumprir sua atribuição de apoio ao Plano Diretor, poderá, dentre outras atribuições:</w:t>
      </w:r>
      <w:r w:rsidRPr="00E8672C">
        <w:rPr>
          <w:rFonts w:ascii="Times New Roman" w:eastAsia="Times New Roman" w:hAnsi="Times New Roman" w:cs="Times New Roman"/>
          <w:sz w:val="14"/>
          <w:szCs w:val="14"/>
        </w:rPr>
        <w:br/>
        <w:t xml:space="preserve">I - promover a articulação interinstitucional e </w:t>
      </w:r>
      <w:proofErr w:type="spellStart"/>
      <w:r w:rsidRPr="00E8672C">
        <w:rPr>
          <w:rFonts w:ascii="Times New Roman" w:eastAsia="Times New Roman" w:hAnsi="Times New Roman" w:cs="Times New Roman"/>
          <w:sz w:val="14"/>
          <w:szCs w:val="14"/>
        </w:rPr>
        <w:t>intersetorial</w:t>
      </w:r>
      <w:proofErr w:type="spellEnd"/>
      <w:r w:rsidRPr="00E8672C">
        <w:rPr>
          <w:rFonts w:ascii="Times New Roman" w:eastAsia="Times New Roman" w:hAnsi="Times New Roman" w:cs="Times New Roman"/>
          <w:sz w:val="14"/>
          <w:szCs w:val="14"/>
        </w:rPr>
        <w:t xml:space="preserve"> para a consecução dos objetivos propostos;</w:t>
      </w:r>
      <w:r w:rsidRPr="00E8672C">
        <w:rPr>
          <w:rFonts w:ascii="Times New Roman" w:eastAsia="Times New Roman" w:hAnsi="Times New Roman" w:cs="Times New Roman"/>
          <w:sz w:val="14"/>
          <w:szCs w:val="14"/>
        </w:rPr>
        <w:br/>
        <w:t xml:space="preserve"> II - instituir, acompanhar e </w:t>
      </w:r>
      <w:proofErr w:type="gramStart"/>
      <w:r w:rsidRPr="00E8672C">
        <w:rPr>
          <w:rFonts w:ascii="Times New Roman" w:eastAsia="Times New Roman" w:hAnsi="Times New Roman" w:cs="Times New Roman"/>
          <w:sz w:val="14"/>
          <w:szCs w:val="14"/>
        </w:rPr>
        <w:t>implementar</w:t>
      </w:r>
      <w:proofErr w:type="gramEnd"/>
      <w:r w:rsidRPr="00E8672C">
        <w:rPr>
          <w:rFonts w:ascii="Times New Roman" w:eastAsia="Times New Roman" w:hAnsi="Times New Roman" w:cs="Times New Roman"/>
          <w:sz w:val="14"/>
          <w:szCs w:val="14"/>
        </w:rPr>
        <w:t xml:space="preserve"> indicadores de programas e projetos, nos seus horizontes temporais, assim como avaliar a necessidade de sua adequação;</w:t>
      </w:r>
      <w:r w:rsidRPr="00E8672C">
        <w:rPr>
          <w:rFonts w:ascii="Times New Roman" w:eastAsia="Times New Roman" w:hAnsi="Times New Roman" w:cs="Times New Roman"/>
          <w:sz w:val="14"/>
          <w:szCs w:val="14"/>
        </w:rPr>
        <w:br/>
        <w:t>III - monitorar o banco de dados que fundamenta o Sistema Municipal de Informações;</w:t>
      </w:r>
      <w:r w:rsidRPr="00E8672C">
        <w:rPr>
          <w:rFonts w:ascii="Times New Roman" w:eastAsia="Times New Roman" w:hAnsi="Times New Roman" w:cs="Times New Roman"/>
          <w:sz w:val="14"/>
          <w:szCs w:val="14"/>
        </w:rPr>
        <w:br/>
      </w:r>
      <w:r w:rsidRPr="00E8672C">
        <w:rPr>
          <w:rFonts w:ascii="Times New Roman" w:eastAsia="Times New Roman" w:hAnsi="Times New Roman" w:cs="Times New Roman"/>
          <w:sz w:val="14"/>
          <w:szCs w:val="14"/>
        </w:rPr>
        <w:lastRenderedPageBreak/>
        <w:t>IV - manter a mobilização social em torno do Plano Diretor, com a realização de eventos articulados com a Conferência Municipal da Cidade, nos quais serão apresentados resultados obtidos e temas para discussão;</w:t>
      </w:r>
      <w:r w:rsidRPr="00E8672C">
        <w:rPr>
          <w:rFonts w:ascii="Times New Roman" w:eastAsia="Times New Roman" w:hAnsi="Times New Roman" w:cs="Times New Roman"/>
          <w:sz w:val="14"/>
          <w:szCs w:val="14"/>
        </w:rPr>
        <w:br/>
        <w:t>V - realizar estudos e propor soluções visando a captação de recursos e alavancar o desenvolvimento local a partir das potencialidades e vocação do Município;</w:t>
      </w:r>
      <w:r w:rsidRPr="00E8672C">
        <w:rPr>
          <w:rFonts w:ascii="Times New Roman" w:eastAsia="Times New Roman" w:hAnsi="Times New Roman" w:cs="Times New Roman"/>
          <w:sz w:val="14"/>
          <w:szCs w:val="14"/>
        </w:rPr>
        <w:br/>
        <w:t>VI - realizar estudos, pareceres e análises no âmbito do Sistema de Planejamento e Gestão do Plano Diretor;</w:t>
      </w:r>
      <w:r w:rsidRPr="00E8672C">
        <w:rPr>
          <w:rFonts w:ascii="Times New Roman" w:eastAsia="Times New Roman" w:hAnsi="Times New Roman" w:cs="Times New Roman"/>
          <w:sz w:val="14"/>
          <w:szCs w:val="14"/>
        </w:rPr>
        <w:br/>
        <w:t>VII - buscar o intercambio com órgãos municipais, estaduais e federais, assim como organismos nacionais e internacionais e instituições financeiras, visando o desenvolvimento sustentável do Município.</w:t>
      </w:r>
    </w:p>
    <w:p w:rsidR="00E8672C" w:rsidRPr="00E8672C" w:rsidRDefault="00E8672C" w:rsidP="002A1387">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Seção IV</w:t>
      </w:r>
      <w:r w:rsidRPr="00E8672C">
        <w:rPr>
          <w:rFonts w:ascii="Times New Roman" w:eastAsia="Times New Roman" w:hAnsi="Times New Roman" w:cs="Times New Roman"/>
          <w:sz w:val="14"/>
          <w:szCs w:val="14"/>
        </w:rPr>
        <w:br/>
        <w:t>Do Fundo de Desenvolvimento Urbano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92. Será constituído o Fundo de Desenvolvimento Urbano (FDU), vinculado ao executivo municipal, no setor responsável pela implantação do Plano Diretor, com recursos provenientes da aplicação dos instrumentos previstos no Estatuto da Cidade, assim como de outras fontes, tendo como objetivo o financiamento de programas e projetos voltados para a melhoria da qualidade urbana, destacando programas de regularização fundiária, habitação de interesse social, saneamento ambiental, mobilidade urbana e defesa do patrimônio cultural e natural, considerando:</w:t>
      </w:r>
      <w:r w:rsidRPr="00E8672C">
        <w:rPr>
          <w:rFonts w:ascii="Times New Roman" w:eastAsia="Times New Roman" w:hAnsi="Times New Roman" w:cs="Times New Roman"/>
          <w:sz w:val="14"/>
          <w:szCs w:val="14"/>
        </w:rPr>
        <w:br/>
        <w:t>I - a equidade, a justiça social, a democratização da terra urbana e a função social da propriedade e da cidade;</w:t>
      </w:r>
      <w:r w:rsidRPr="00E8672C">
        <w:rPr>
          <w:rFonts w:ascii="Times New Roman" w:eastAsia="Times New Roman" w:hAnsi="Times New Roman" w:cs="Times New Roman"/>
          <w:sz w:val="14"/>
          <w:szCs w:val="14"/>
        </w:rPr>
        <w:br/>
        <w:t>II - o reforço do controle, da prudência fiscal e da transparência na gestão e uso dos recursos;</w:t>
      </w:r>
      <w:r w:rsidRPr="00E8672C">
        <w:rPr>
          <w:rFonts w:ascii="Times New Roman" w:eastAsia="Times New Roman" w:hAnsi="Times New Roman" w:cs="Times New Roman"/>
          <w:sz w:val="14"/>
          <w:szCs w:val="14"/>
        </w:rPr>
        <w:br/>
        <w:t>III - o maior controle social sobre a utilização dos recursos.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93. O Executivo Municipal terá o prazo de 180 (cento e oitenta) dias, contados a partir da publicação do Plano Diretor para a constituição e regulamentação do Fundo de Desenvolvimento Urbano (FDU).</w:t>
      </w:r>
    </w:p>
    <w:p w:rsidR="00E8672C" w:rsidRPr="00E8672C" w:rsidRDefault="00E8672C" w:rsidP="002A1387">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Seção V</w:t>
      </w:r>
      <w:r w:rsidRPr="00E8672C">
        <w:rPr>
          <w:rFonts w:ascii="Times New Roman" w:eastAsia="Times New Roman" w:hAnsi="Times New Roman" w:cs="Times New Roman"/>
          <w:sz w:val="14"/>
          <w:szCs w:val="14"/>
        </w:rPr>
        <w:br/>
        <w:t>Do Sistema Municipal de Informações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Art. 94. O Executivo Municipal criará o Sistema Municipal de Informações constituído por um banco de dados </w:t>
      </w:r>
      <w:proofErr w:type="spellStart"/>
      <w:r w:rsidRPr="00E8672C">
        <w:rPr>
          <w:rFonts w:ascii="Times New Roman" w:eastAsia="Times New Roman" w:hAnsi="Times New Roman" w:cs="Times New Roman"/>
          <w:sz w:val="14"/>
          <w:szCs w:val="14"/>
        </w:rPr>
        <w:t>georreferenciado</w:t>
      </w:r>
      <w:proofErr w:type="spellEnd"/>
      <w:r w:rsidRPr="00E8672C">
        <w:rPr>
          <w:rFonts w:ascii="Times New Roman" w:eastAsia="Times New Roman" w:hAnsi="Times New Roman" w:cs="Times New Roman"/>
          <w:sz w:val="14"/>
          <w:szCs w:val="14"/>
        </w:rPr>
        <w:t xml:space="preserve">, tendo como base o Cadastro Técnico Municipal (CTM), articulado ao </w:t>
      </w:r>
      <w:proofErr w:type="spellStart"/>
      <w:proofErr w:type="gramStart"/>
      <w:r w:rsidRPr="00E8672C">
        <w:rPr>
          <w:rFonts w:ascii="Times New Roman" w:eastAsia="Times New Roman" w:hAnsi="Times New Roman" w:cs="Times New Roman"/>
          <w:sz w:val="14"/>
          <w:szCs w:val="14"/>
        </w:rPr>
        <w:t>CadÚnico</w:t>
      </w:r>
      <w:proofErr w:type="spellEnd"/>
      <w:proofErr w:type="gramEnd"/>
      <w:r w:rsidRPr="00E8672C">
        <w:rPr>
          <w:rFonts w:ascii="Times New Roman" w:eastAsia="Times New Roman" w:hAnsi="Times New Roman" w:cs="Times New Roman"/>
          <w:sz w:val="14"/>
          <w:szCs w:val="14"/>
        </w:rPr>
        <w:t>, abrangendo as áreas urbanas e rurais e contemplado a instituição de unidades de planejamento no território municipal, de forma a possibilitar a articulação das políticas sociais entre si, delas com a política urbana, com a preservação ambiental e com as políticas econômicas.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95. O Sistema Municipal de Informações objetiva subsidiar a construção, o monitoramento e a avaliação de políticas, programas, planos e projetos, assim como a transparência e o acesso de todos os cidadãos aos processos, documentos e informações que serão públicos.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96. O Sistema Municipal de Informações deverá estar embasado em uma rede informatizada que possibilite a integração interna entre os organismos da administração municipal e dos conselhos municipais, e externa, entre a administração municipal, os munícipes e os agentes promotores do desenvolvimento e parceiros setoriais.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97. O Sistema Municipal de Informações conterá e manterão atualizados dados, informações e indicadores sociais, culturais, econômicos, financeiros, patrimoniais, ambientais, administrativos, físico-territoriais, cartográficos, imobiliários e outros de relevante interesse para o Município.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Art. 98. Consideram-se como instrumentos fundamentais para o monitoramento da estruturação territorial as diversas formas de cartografia básica e temática e o </w:t>
      </w:r>
      <w:proofErr w:type="spellStart"/>
      <w:r w:rsidRPr="00E8672C">
        <w:rPr>
          <w:rFonts w:ascii="Times New Roman" w:eastAsia="Times New Roman" w:hAnsi="Times New Roman" w:cs="Times New Roman"/>
          <w:sz w:val="14"/>
          <w:szCs w:val="14"/>
        </w:rPr>
        <w:t>imageamento</w:t>
      </w:r>
      <w:proofErr w:type="spellEnd"/>
      <w:r w:rsidRPr="00E8672C">
        <w:rPr>
          <w:rFonts w:ascii="Times New Roman" w:eastAsia="Times New Roman" w:hAnsi="Times New Roman" w:cs="Times New Roman"/>
          <w:sz w:val="14"/>
          <w:szCs w:val="14"/>
        </w:rPr>
        <w:t xml:space="preserve"> territorial por satélite, com os quais o Sistema Municipal de Informações deverá se instrumentalizar, mantendo atualizadas as bases cartográficas da cidade e do Município.</w:t>
      </w:r>
    </w:p>
    <w:p w:rsidR="00E8672C" w:rsidRPr="00E8672C" w:rsidRDefault="00E8672C" w:rsidP="002A1387">
      <w:pPr>
        <w:spacing w:before="100" w:beforeAutospacing="1" w:after="100" w:afterAutospacing="1" w:line="240" w:lineRule="auto"/>
        <w:rPr>
          <w:rFonts w:ascii="Times New Roman" w:eastAsia="Times New Roman" w:hAnsi="Times New Roman" w:cs="Times New Roman"/>
          <w:sz w:val="14"/>
          <w:szCs w:val="14"/>
        </w:rPr>
      </w:pPr>
      <w:proofErr w:type="gramStart"/>
      <w:r w:rsidRPr="00E8672C">
        <w:rPr>
          <w:rFonts w:ascii="Times New Roman" w:eastAsia="Times New Roman" w:hAnsi="Times New Roman" w:cs="Times New Roman"/>
          <w:sz w:val="14"/>
          <w:szCs w:val="14"/>
        </w:rPr>
        <w:lastRenderedPageBreak/>
        <w:t>Seção VI</w:t>
      </w:r>
      <w:proofErr w:type="gramEnd"/>
      <w:r w:rsidRPr="00E8672C">
        <w:rPr>
          <w:rFonts w:ascii="Times New Roman" w:eastAsia="Times New Roman" w:hAnsi="Times New Roman" w:cs="Times New Roman"/>
          <w:sz w:val="14"/>
          <w:szCs w:val="14"/>
        </w:rPr>
        <w:br/>
        <w:t>Da Conferência Municipal da Cidade</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99. A Conferência Municipal da Cidade integra o processo de discussão pública e ampliada da política urbana e territorial onde o cidadão terá direito a voz e voto através de seus representantes eleitos por segmentos sociais, visando avaliar a execução e propor alterações na política e na legislação de desenvolvimento urbano e territorial municipal.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100. Compete ao Executivo Municipal convocar e dar assistência técnica e administrativa à Conferência Municipal da Cidade dentro do processo de discussão nacional, quando convocada pelo Ministério das Cidades.</w:t>
      </w:r>
    </w:p>
    <w:p w:rsidR="00E8672C" w:rsidRPr="00E8672C" w:rsidRDefault="00E8672C" w:rsidP="009A0D7D">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TÍTULO VIII</w:t>
      </w:r>
      <w:r w:rsidRPr="00E8672C">
        <w:rPr>
          <w:rFonts w:ascii="Times New Roman" w:eastAsia="Times New Roman" w:hAnsi="Times New Roman" w:cs="Times New Roman"/>
          <w:sz w:val="14"/>
          <w:szCs w:val="14"/>
        </w:rPr>
        <w:br/>
        <w:t>DAS DISPOSIÇÕES FINAIS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101. O Plano Plurianual, a Lei de Diretrizes Orçamentárias, os orçamentos anuais, a política tributária municipal, a legislação urbanística básica e a legislação ambiental, bem como todos os planos e ações da administração pública, deverão estar de acordo com os preceitos estabelecidos nesta lei, constituindo-se em instrumentos complementares para a aplicação deste Plano Diretor, sem prejuízo de outros previstos na legislação federal, estadual e municipal.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Parágrafo único – O Executivo e o Legislativo Municipal, à luz da legislação federal e estadual e da avaliação da realidade local, deverão proceder a uma revisão e consolidação das políticas tributária e fiscal e, em seguida, da legislação e processo municipais que disciplinam a matéria, para estabelecer a participação adequada dessas políticas na promoção do desenvolvimento sustentável do Município.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102. Caberá às Secretarias, Departamentos e demais órgãos do Poder Executivo Municipal, a efetiva implantação das ações e estratégias listadas neste Plano Diretor, nas suas respectivas áreas de atuação setorial, em conformidade com o conteúdo geral desta lei, sempre buscando as parcerias necessárias, seja na sociedade civil, na iniciativa privada, no âmbito local ou nas esferas superiores de governo.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1º. Os instrumentos jurídico-normativos ou técnicos a serem preparados pelo poder público municipal e seus órgãos deverão estar prontos e, se for o caso, encaminhados para a apreciação da Câmara de Vereadores, no prazo máximo de 18 (dezoito) meses após a aprovação deste Plano Diretor, a não ser em casos específicos, previamente estabelecidos neste Plano Diretor.</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2º. O Executivo expedirá os decretos, portarias e demais atos administrativos que se fizerem necessários à regulamentação e fiel observância das disposições desta lei, num prazo máximo de 12 (doze) meses a partir da sanção desta lei.</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103. A observância a todas as disposições constantes desse Plano Diretor deve constar, especificamente, dos contratos de prestação de serviços, concessões e delegações da municipalidade.</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104. Os serviços municipais, responsáveis pelas ações de fiscalização, orientação ou cumprimento do Plano Diretor Participativo do Município de Jacutinga serão responsabilizados penal e administrativamente por omissão ou favorecimento, quando devidamente comprovado.</w:t>
      </w:r>
      <w:r w:rsidRPr="00E8672C">
        <w:rPr>
          <w:rFonts w:ascii="Times New Roman" w:eastAsia="Times New Roman" w:hAnsi="Times New Roman" w:cs="Times New Roman"/>
          <w:sz w:val="14"/>
          <w:szCs w:val="14"/>
        </w:rPr>
        <w:br/>
        <w:t>  </w:t>
      </w:r>
      <w:proofErr w:type="gramStart"/>
      <w:r w:rsidRPr="00E8672C">
        <w:rPr>
          <w:rFonts w:ascii="Times New Roman" w:eastAsia="Times New Roman" w:hAnsi="Times New Roman" w:cs="Times New Roman"/>
          <w:sz w:val="14"/>
          <w:szCs w:val="14"/>
        </w:rPr>
        <w:t xml:space="preserve">  </w:t>
      </w:r>
      <w:proofErr w:type="gramEnd"/>
      <w:r w:rsidRPr="00E8672C">
        <w:rPr>
          <w:rFonts w:ascii="Times New Roman" w:eastAsia="Times New Roman" w:hAnsi="Times New Roman" w:cs="Times New Roman"/>
          <w:sz w:val="14"/>
          <w:szCs w:val="14"/>
        </w:rPr>
        <w:br/>
        <w:t xml:space="preserve">Art. 105. Este Plano Diretor deverá ser avaliado e atualizado periodicamente, em intervalos máximos de </w:t>
      </w:r>
      <w:proofErr w:type="gramStart"/>
      <w:r w:rsidRPr="00E8672C">
        <w:rPr>
          <w:rFonts w:ascii="Times New Roman" w:eastAsia="Times New Roman" w:hAnsi="Times New Roman" w:cs="Times New Roman"/>
          <w:sz w:val="14"/>
          <w:szCs w:val="14"/>
        </w:rPr>
        <w:t>5</w:t>
      </w:r>
      <w:proofErr w:type="gramEnd"/>
      <w:r w:rsidRPr="00E8672C">
        <w:rPr>
          <w:rFonts w:ascii="Times New Roman" w:eastAsia="Times New Roman" w:hAnsi="Times New Roman" w:cs="Times New Roman"/>
          <w:sz w:val="14"/>
          <w:szCs w:val="14"/>
        </w:rPr>
        <w:t xml:space="preserve"> (cinco) anos, quando suas diretrizes deverão ser revistas, em função das mudanças ocorridas, mediante proposta do Executivo Municipal.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Art. 106. São partes integrantes desta lei os seguintes anexos:</w:t>
      </w:r>
      <w:r w:rsidRPr="00E8672C">
        <w:rPr>
          <w:rFonts w:ascii="Times New Roman" w:eastAsia="Times New Roman" w:hAnsi="Times New Roman" w:cs="Times New Roman"/>
          <w:sz w:val="14"/>
          <w:szCs w:val="14"/>
        </w:rPr>
        <w:br/>
        <w:t>I - Anexo I – Mapa de Declividade;</w:t>
      </w:r>
      <w:r w:rsidRPr="00E8672C">
        <w:rPr>
          <w:rFonts w:ascii="Times New Roman" w:eastAsia="Times New Roman" w:hAnsi="Times New Roman" w:cs="Times New Roman"/>
          <w:sz w:val="14"/>
          <w:szCs w:val="14"/>
        </w:rPr>
        <w:br/>
        <w:t>II - Anexo II – Mapa de Solos;</w:t>
      </w:r>
      <w:r w:rsidRPr="00E8672C">
        <w:rPr>
          <w:rFonts w:ascii="Times New Roman" w:eastAsia="Times New Roman" w:hAnsi="Times New Roman" w:cs="Times New Roman"/>
          <w:sz w:val="14"/>
          <w:szCs w:val="14"/>
        </w:rPr>
        <w:br/>
        <w:t>III - Anexo III – Mapa de Uso Atual do Solo;</w:t>
      </w:r>
      <w:r w:rsidRPr="00E8672C">
        <w:rPr>
          <w:rFonts w:ascii="Times New Roman" w:eastAsia="Times New Roman" w:hAnsi="Times New Roman" w:cs="Times New Roman"/>
          <w:sz w:val="14"/>
          <w:szCs w:val="14"/>
        </w:rPr>
        <w:br/>
      </w:r>
      <w:r w:rsidRPr="00E8672C">
        <w:rPr>
          <w:rFonts w:ascii="Times New Roman" w:eastAsia="Times New Roman" w:hAnsi="Times New Roman" w:cs="Times New Roman"/>
          <w:sz w:val="14"/>
          <w:szCs w:val="14"/>
        </w:rPr>
        <w:lastRenderedPageBreak/>
        <w:t>IV - Anexo IV – Mapa das Áreas de Preservação Permanente (APP) de Topos de Morro e Cursos d’Água;</w:t>
      </w:r>
      <w:r w:rsidRPr="00E8672C">
        <w:rPr>
          <w:rFonts w:ascii="Times New Roman" w:eastAsia="Times New Roman" w:hAnsi="Times New Roman" w:cs="Times New Roman"/>
          <w:sz w:val="14"/>
          <w:szCs w:val="14"/>
        </w:rPr>
        <w:br/>
        <w:t>V - Anexo V – Carta Topográfica Municipal;</w:t>
      </w:r>
      <w:r w:rsidRPr="00E8672C">
        <w:rPr>
          <w:rFonts w:ascii="Times New Roman" w:eastAsia="Times New Roman" w:hAnsi="Times New Roman" w:cs="Times New Roman"/>
          <w:sz w:val="14"/>
          <w:szCs w:val="14"/>
        </w:rPr>
        <w:br/>
        <w:t>VI - Anexo VI – Mapa do Macrozoneamento Municipal e Articulação Municipal;</w:t>
      </w:r>
      <w:r w:rsidRPr="00E8672C">
        <w:rPr>
          <w:rFonts w:ascii="Times New Roman" w:eastAsia="Times New Roman" w:hAnsi="Times New Roman" w:cs="Times New Roman"/>
          <w:sz w:val="14"/>
          <w:szCs w:val="14"/>
        </w:rPr>
        <w:br/>
        <w:t>VII - Anexos VII – Perímetro Urbano do Distrito Sede;</w:t>
      </w:r>
      <w:r w:rsidRPr="00E8672C">
        <w:rPr>
          <w:rFonts w:ascii="Times New Roman" w:eastAsia="Times New Roman" w:hAnsi="Times New Roman" w:cs="Times New Roman"/>
          <w:sz w:val="14"/>
          <w:szCs w:val="14"/>
        </w:rPr>
        <w:br/>
        <w:t>VIII - Anexo VIII – Perímetro Urbano do Distrito de Sapucaí;</w:t>
      </w:r>
      <w:r w:rsidRPr="00E8672C">
        <w:rPr>
          <w:rFonts w:ascii="Times New Roman" w:eastAsia="Times New Roman" w:hAnsi="Times New Roman" w:cs="Times New Roman"/>
          <w:sz w:val="14"/>
          <w:szCs w:val="14"/>
        </w:rPr>
        <w:br/>
        <w:t>IX - Anexo IX – Perímetro Urbano do Distrito de São Sebastião dos Robertos;</w:t>
      </w:r>
      <w:r w:rsidRPr="00E8672C">
        <w:rPr>
          <w:rFonts w:ascii="Times New Roman" w:eastAsia="Times New Roman" w:hAnsi="Times New Roman" w:cs="Times New Roman"/>
          <w:sz w:val="14"/>
          <w:szCs w:val="14"/>
        </w:rPr>
        <w:br/>
        <w:t>X - Anexo X – Perímetro Urbano do povoado de São Luiz;</w:t>
      </w:r>
      <w:r w:rsidRPr="00E8672C">
        <w:rPr>
          <w:rFonts w:ascii="Times New Roman" w:eastAsia="Times New Roman" w:hAnsi="Times New Roman" w:cs="Times New Roman"/>
          <w:sz w:val="14"/>
          <w:szCs w:val="14"/>
        </w:rPr>
        <w:br/>
        <w:t xml:space="preserve">XI - Anexo XI – Perímetro Urbano do bairro Estância </w:t>
      </w:r>
      <w:proofErr w:type="gramStart"/>
      <w:r w:rsidRPr="00E8672C">
        <w:rPr>
          <w:rFonts w:ascii="Times New Roman" w:eastAsia="Times New Roman" w:hAnsi="Times New Roman" w:cs="Times New Roman"/>
          <w:sz w:val="14"/>
          <w:szCs w:val="14"/>
        </w:rPr>
        <w:t>dos Vieiras</w:t>
      </w:r>
      <w:proofErr w:type="gramEnd"/>
      <w:r w:rsidRPr="00E8672C">
        <w:rPr>
          <w:rFonts w:ascii="Times New Roman" w:eastAsia="Times New Roman" w:hAnsi="Times New Roman" w:cs="Times New Roman"/>
          <w:sz w:val="14"/>
          <w:szCs w:val="14"/>
        </w:rPr>
        <w:t>;</w:t>
      </w:r>
      <w:r w:rsidRPr="00E8672C">
        <w:rPr>
          <w:rFonts w:ascii="Times New Roman" w:eastAsia="Times New Roman" w:hAnsi="Times New Roman" w:cs="Times New Roman"/>
          <w:sz w:val="14"/>
          <w:szCs w:val="14"/>
        </w:rPr>
        <w:br/>
        <w:t>XII - Anexo XII – Perímetro Urbano do bairro Quintas das Palmeiras;</w:t>
      </w:r>
      <w:r w:rsidRPr="00E8672C">
        <w:rPr>
          <w:rFonts w:ascii="Times New Roman" w:eastAsia="Times New Roman" w:hAnsi="Times New Roman" w:cs="Times New Roman"/>
          <w:sz w:val="14"/>
          <w:szCs w:val="14"/>
        </w:rPr>
        <w:br/>
        <w:t>XIII - Anexo XIII – Mapa do Macrozoneamento Urbano;</w:t>
      </w:r>
      <w:r w:rsidRPr="00E8672C">
        <w:rPr>
          <w:rFonts w:ascii="Times New Roman" w:eastAsia="Times New Roman" w:hAnsi="Times New Roman" w:cs="Times New Roman"/>
          <w:sz w:val="14"/>
          <w:szCs w:val="14"/>
        </w:rPr>
        <w:br/>
        <w:t>XIV - Anexo XIV – Mapa Sistema Viário Principal da Sede Municipal;</w:t>
      </w:r>
      <w:r w:rsidRPr="00E8672C">
        <w:rPr>
          <w:rFonts w:ascii="Times New Roman" w:eastAsia="Times New Roman" w:hAnsi="Times New Roman" w:cs="Times New Roman"/>
          <w:sz w:val="14"/>
          <w:szCs w:val="14"/>
        </w:rPr>
        <w:br/>
        <w:t>XV - Anexo XV – Demarcação das ZEIS I;</w:t>
      </w:r>
      <w:r w:rsidRPr="00E8672C">
        <w:rPr>
          <w:rFonts w:ascii="Times New Roman" w:eastAsia="Times New Roman" w:hAnsi="Times New Roman" w:cs="Times New Roman"/>
          <w:sz w:val="14"/>
          <w:szCs w:val="14"/>
        </w:rPr>
        <w:br/>
        <w:t>XVI - Anexo XVI – Termo de Referência para a elaboração de Estudo de Impacto de Vizinhança (EIV);</w:t>
      </w:r>
      <w:r w:rsidRPr="00E8672C">
        <w:rPr>
          <w:rFonts w:ascii="Times New Roman" w:eastAsia="Times New Roman" w:hAnsi="Times New Roman" w:cs="Times New Roman"/>
          <w:sz w:val="14"/>
          <w:szCs w:val="14"/>
        </w:rPr>
        <w:br/>
        <w:t>XVII - Anexo XVII – Memória Descritiva para a definição das APP de Topo de Morro;</w:t>
      </w:r>
      <w:r w:rsidRPr="00E8672C">
        <w:rPr>
          <w:rFonts w:ascii="Times New Roman" w:eastAsia="Times New Roman" w:hAnsi="Times New Roman" w:cs="Times New Roman"/>
          <w:sz w:val="14"/>
          <w:szCs w:val="14"/>
        </w:rPr>
        <w:br/>
        <w:t>XVIII - Anexo XVIII – Hierarquização das principais ações propostas pelo Plano Diretor para orientar o planejamento e os orçamentos municipais.</w:t>
      </w:r>
      <w:r w:rsidRPr="00E8672C">
        <w:rPr>
          <w:rFonts w:ascii="Times New Roman" w:eastAsia="Times New Roman" w:hAnsi="Times New Roman" w:cs="Times New Roman"/>
          <w:sz w:val="14"/>
          <w:szCs w:val="14"/>
        </w:rPr>
        <w:br/>
        <w:t>Art. 107. A presente Lei entra em vigor na data de sua publicação.</w:t>
      </w:r>
      <w:r w:rsidRPr="00E8672C">
        <w:rPr>
          <w:rFonts w:ascii="Times New Roman" w:eastAsia="Times New Roman" w:hAnsi="Times New Roman" w:cs="Times New Roman"/>
          <w:sz w:val="14"/>
          <w:szCs w:val="14"/>
        </w:rPr>
        <w:br/>
        <w:t>Art. 108. Revogam-se as disposições em contrário.</w:t>
      </w:r>
    </w:p>
    <w:p w:rsidR="00E8672C" w:rsidRPr="00E8672C" w:rsidRDefault="00E8672C" w:rsidP="009A0D7D">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br/>
        <w:t>Prefeitura Municipal de Jacutinga, 24 de Junho de 2015.</w:t>
      </w:r>
    </w:p>
    <w:p w:rsidR="00E8672C" w:rsidRPr="00E8672C" w:rsidRDefault="00E8672C" w:rsidP="009A0D7D">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w:t>
      </w:r>
    </w:p>
    <w:p w:rsidR="00E8672C" w:rsidRPr="00E8672C" w:rsidRDefault="00E8672C" w:rsidP="009A0D7D">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NOÉ FRANCISCO RODRIGUES      </w:t>
      </w:r>
      <w:proofErr w:type="gramStart"/>
      <w:r w:rsidRPr="00E8672C">
        <w:rPr>
          <w:rFonts w:ascii="Times New Roman" w:eastAsia="Times New Roman" w:hAnsi="Times New Roman" w:cs="Times New Roman"/>
          <w:sz w:val="14"/>
          <w:szCs w:val="14"/>
        </w:rPr>
        <w:t xml:space="preserve">  </w:t>
      </w:r>
      <w:proofErr w:type="gramEnd"/>
      <w:r w:rsidRPr="00E8672C">
        <w:rPr>
          <w:rFonts w:ascii="Times New Roman" w:eastAsia="Times New Roman" w:hAnsi="Times New Roman" w:cs="Times New Roman"/>
          <w:sz w:val="14"/>
          <w:szCs w:val="14"/>
        </w:rPr>
        <w:br/>
        <w:t>Prefeito Municipal</w:t>
      </w:r>
    </w:p>
    <w:p w:rsidR="00E8672C" w:rsidRPr="00E8672C" w:rsidRDefault="00E8672C" w:rsidP="009A0D7D">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EDUARDO BORTOLOTTO FILHO</w:t>
      </w:r>
      <w:r w:rsidRPr="00E8672C">
        <w:rPr>
          <w:rFonts w:ascii="Times New Roman" w:eastAsia="Times New Roman" w:hAnsi="Times New Roman" w:cs="Times New Roman"/>
          <w:sz w:val="14"/>
          <w:szCs w:val="14"/>
        </w:rPr>
        <w:br/>
        <w:t xml:space="preserve">Secretario de Adm. </w:t>
      </w:r>
      <w:proofErr w:type="gramStart"/>
      <w:r w:rsidRPr="00E8672C">
        <w:rPr>
          <w:rFonts w:ascii="Times New Roman" w:eastAsia="Times New Roman" w:hAnsi="Times New Roman" w:cs="Times New Roman"/>
          <w:sz w:val="14"/>
          <w:szCs w:val="14"/>
        </w:rPr>
        <w:t>e</w:t>
      </w:r>
      <w:proofErr w:type="gramEnd"/>
      <w:r w:rsidRPr="00E8672C">
        <w:rPr>
          <w:rFonts w:ascii="Times New Roman" w:eastAsia="Times New Roman" w:hAnsi="Times New Roman" w:cs="Times New Roman"/>
          <w:sz w:val="14"/>
          <w:szCs w:val="14"/>
        </w:rPr>
        <w:t xml:space="preserve"> Finanças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   </w:t>
      </w:r>
    </w:p>
    <w:p w:rsidR="00E8672C" w:rsidRPr="00E8672C" w:rsidRDefault="00E8672C" w:rsidP="00E8672C">
      <w:pPr>
        <w:spacing w:after="0"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pict>
          <v:rect id="_x0000_i1025" style="width:0;height:1.5pt" o:hralign="center" o:hrstd="t" o:hr="t" fillcolor="#a0a0a0" stroked="f"/>
        </w:pic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br/>
      </w:r>
      <w:r w:rsidRPr="00E8672C">
        <w:rPr>
          <w:rFonts w:ascii="Times New Roman" w:eastAsia="Times New Roman" w:hAnsi="Times New Roman" w:cs="Times New Roman"/>
          <w:b/>
          <w:bCs/>
          <w:sz w:val="14"/>
          <w:szCs w:val="14"/>
        </w:rPr>
        <w:t>DECRETO Nº 3.766/15</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“Aprova DESMEMBRAMENTO de lote(s) que especifica”</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    NOÉ FRANCISCO RODRIGUES, Prefeito Municipal de Jacutinga/MG, no uso de suas atribuições legais, e em conformidade com os Artigos </w:t>
      </w:r>
      <w:proofErr w:type="gramStart"/>
      <w:r w:rsidRPr="00E8672C">
        <w:rPr>
          <w:rFonts w:ascii="Times New Roman" w:eastAsia="Times New Roman" w:hAnsi="Times New Roman" w:cs="Times New Roman"/>
          <w:sz w:val="14"/>
          <w:szCs w:val="14"/>
        </w:rPr>
        <w:t>68,</w:t>
      </w:r>
      <w:proofErr w:type="gramEnd"/>
      <w:r w:rsidRPr="00E8672C">
        <w:rPr>
          <w:rFonts w:ascii="Times New Roman" w:eastAsia="Times New Roman" w:hAnsi="Times New Roman" w:cs="Times New Roman"/>
          <w:sz w:val="14"/>
          <w:szCs w:val="14"/>
        </w:rPr>
        <w:t xml:space="preserve">VI, XXI, 89, </w:t>
      </w:r>
      <w:proofErr w:type="spellStart"/>
      <w:r w:rsidRPr="00E8672C">
        <w:rPr>
          <w:rFonts w:ascii="Times New Roman" w:eastAsia="Times New Roman" w:hAnsi="Times New Roman" w:cs="Times New Roman"/>
          <w:sz w:val="14"/>
          <w:szCs w:val="14"/>
        </w:rPr>
        <w:t>I,”h</w:t>
      </w:r>
      <w:proofErr w:type="spellEnd"/>
      <w:r w:rsidRPr="00E8672C">
        <w:rPr>
          <w:rFonts w:ascii="Times New Roman" w:eastAsia="Times New Roman" w:hAnsi="Times New Roman" w:cs="Times New Roman"/>
          <w:sz w:val="14"/>
          <w:szCs w:val="14"/>
        </w:rPr>
        <w:t>”, da LEI ORGANICA DO MUNICIPIO: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br/>
        <w:t>DECRETA</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    Art. 1º Fica aprovado o DESMEMBRAMENTO do(s) terreno(s) LOTE(s) 11 QUADRA 08, RUA  JORNALISTA FRANCISCO </w:t>
      </w:r>
      <w:proofErr w:type="gramStart"/>
      <w:r w:rsidRPr="00E8672C">
        <w:rPr>
          <w:rFonts w:ascii="Times New Roman" w:eastAsia="Times New Roman" w:hAnsi="Times New Roman" w:cs="Times New Roman"/>
          <w:sz w:val="14"/>
          <w:szCs w:val="14"/>
        </w:rPr>
        <w:t>FUSCO(</w:t>
      </w:r>
      <w:proofErr w:type="gramEnd"/>
      <w:r w:rsidRPr="00E8672C">
        <w:rPr>
          <w:rFonts w:ascii="Times New Roman" w:eastAsia="Times New Roman" w:hAnsi="Times New Roman" w:cs="Times New Roman"/>
          <w:sz w:val="14"/>
          <w:szCs w:val="14"/>
        </w:rPr>
        <w:t xml:space="preserve">RUA 03),CEL. RENNO  , objeto da Matricula nº 1.464 </w:t>
      </w:r>
      <w:proofErr w:type="spellStart"/>
      <w:r w:rsidRPr="00E8672C">
        <w:rPr>
          <w:rFonts w:ascii="Times New Roman" w:eastAsia="Times New Roman" w:hAnsi="Times New Roman" w:cs="Times New Roman"/>
          <w:sz w:val="14"/>
          <w:szCs w:val="14"/>
        </w:rPr>
        <w:t>Lv</w:t>
      </w:r>
      <w:proofErr w:type="spellEnd"/>
      <w:r w:rsidRPr="00E8672C">
        <w:rPr>
          <w:rFonts w:ascii="Times New Roman" w:eastAsia="Times New Roman" w:hAnsi="Times New Roman" w:cs="Times New Roman"/>
          <w:sz w:val="14"/>
          <w:szCs w:val="14"/>
        </w:rPr>
        <w:t xml:space="preserve">. </w:t>
      </w:r>
      <w:proofErr w:type="gramStart"/>
      <w:r w:rsidRPr="00E8672C">
        <w:rPr>
          <w:rFonts w:ascii="Times New Roman" w:eastAsia="Times New Roman" w:hAnsi="Times New Roman" w:cs="Times New Roman"/>
          <w:sz w:val="14"/>
          <w:szCs w:val="14"/>
        </w:rPr>
        <w:t>02 ,</w:t>
      </w:r>
      <w:proofErr w:type="gramEnd"/>
      <w:r w:rsidRPr="00E8672C">
        <w:rPr>
          <w:rFonts w:ascii="Times New Roman" w:eastAsia="Times New Roman" w:hAnsi="Times New Roman" w:cs="Times New Roman"/>
          <w:sz w:val="14"/>
          <w:szCs w:val="14"/>
        </w:rPr>
        <w:t xml:space="preserve"> </w:t>
      </w:r>
      <w:proofErr w:type="spellStart"/>
      <w:r w:rsidRPr="00E8672C">
        <w:rPr>
          <w:rFonts w:ascii="Times New Roman" w:eastAsia="Times New Roman" w:hAnsi="Times New Roman" w:cs="Times New Roman"/>
          <w:sz w:val="14"/>
          <w:szCs w:val="14"/>
        </w:rPr>
        <w:t>Fls</w:t>
      </w:r>
      <w:proofErr w:type="spellEnd"/>
      <w:r w:rsidRPr="00E8672C">
        <w:rPr>
          <w:rFonts w:ascii="Times New Roman" w:eastAsia="Times New Roman" w:hAnsi="Times New Roman" w:cs="Times New Roman"/>
          <w:sz w:val="14"/>
          <w:szCs w:val="14"/>
        </w:rPr>
        <w:t xml:space="preserve"> ,01v. </w:t>
      </w:r>
      <w:proofErr w:type="gramStart"/>
      <w:r w:rsidRPr="00E8672C">
        <w:rPr>
          <w:rFonts w:ascii="Times New Roman" w:eastAsia="Times New Roman" w:hAnsi="Times New Roman" w:cs="Times New Roman"/>
          <w:sz w:val="14"/>
          <w:szCs w:val="14"/>
        </w:rPr>
        <w:t>e</w:t>
      </w:r>
      <w:proofErr w:type="gramEnd"/>
      <w:r w:rsidRPr="00E8672C">
        <w:rPr>
          <w:rFonts w:ascii="Times New Roman" w:eastAsia="Times New Roman" w:hAnsi="Times New Roman" w:cs="Times New Roman"/>
          <w:sz w:val="14"/>
          <w:szCs w:val="14"/>
        </w:rPr>
        <w:t xml:space="preserve"> 02  . </w:t>
      </w:r>
      <w:proofErr w:type="gramStart"/>
      <w:r w:rsidRPr="00E8672C">
        <w:rPr>
          <w:rFonts w:ascii="Times New Roman" w:eastAsia="Times New Roman" w:hAnsi="Times New Roman" w:cs="Times New Roman"/>
          <w:sz w:val="14"/>
          <w:szCs w:val="14"/>
        </w:rPr>
        <w:t>do</w:t>
      </w:r>
      <w:proofErr w:type="gramEnd"/>
      <w:r w:rsidRPr="00E8672C">
        <w:rPr>
          <w:rFonts w:ascii="Times New Roman" w:eastAsia="Times New Roman" w:hAnsi="Times New Roman" w:cs="Times New Roman"/>
          <w:sz w:val="14"/>
          <w:szCs w:val="14"/>
        </w:rPr>
        <w:t xml:space="preserve"> Cartório de Registro de Imóveis local, de propriedade de RENAN JOSÉ DE ALMEIDA (CPF.100.756.396-61) RG.16.999.793-MG)</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LOTE(s) Nº 11  QUADRA 08  </w:t>
      </w:r>
      <w:proofErr w:type="gramStart"/>
      <w:r w:rsidRPr="00E8672C">
        <w:rPr>
          <w:rFonts w:ascii="Times New Roman" w:eastAsia="Times New Roman" w:hAnsi="Times New Roman" w:cs="Times New Roman"/>
          <w:sz w:val="14"/>
          <w:szCs w:val="14"/>
        </w:rPr>
        <w:t xml:space="preserve">( </w:t>
      </w:r>
      <w:proofErr w:type="gramEnd"/>
      <w:r w:rsidRPr="00E8672C">
        <w:rPr>
          <w:rFonts w:ascii="Times New Roman" w:eastAsia="Times New Roman" w:hAnsi="Times New Roman" w:cs="Times New Roman"/>
          <w:sz w:val="14"/>
          <w:szCs w:val="14"/>
        </w:rPr>
        <w:t>MCRI 1.464)</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    Com </w:t>
      </w:r>
      <w:proofErr w:type="spellStart"/>
      <w:r w:rsidRPr="00E8672C">
        <w:rPr>
          <w:rFonts w:ascii="Times New Roman" w:eastAsia="Times New Roman" w:hAnsi="Times New Roman" w:cs="Times New Roman"/>
          <w:sz w:val="14"/>
          <w:szCs w:val="14"/>
        </w:rPr>
        <w:t>area</w:t>
      </w:r>
      <w:proofErr w:type="spellEnd"/>
      <w:r w:rsidRPr="00E8672C">
        <w:rPr>
          <w:rFonts w:ascii="Times New Roman" w:eastAsia="Times New Roman" w:hAnsi="Times New Roman" w:cs="Times New Roman"/>
          <w:sz w:val="14"/>
          <w:szCs w:val="14"/>
        </w:rPr>
        <w:t xml:space="preserve"> de 250,00 m², com 10,00 m. de frente p/ Rua Jornalista Francisco Fusco, Cel. </w:t>
      </w:r>
      <w:proofErr w:type="spellStart"/>
      <w:r w:rsidRPr="00E8672C">
        <w:rPr>
          <w:rFonts w:ascii="Times New Roman" w:eastAsia="Times New Roman" w:hAnsi="Times New Roman" w:cs="Times New Roman"/>
          <w:sz w:val="14"/>
          <w:szCs w:val="14"/>
        </w:rPr>
        <w:t>Renno</w:t>
      </w:r>
      <w:proofErr w:type="spellEnd"/>
      <w:r w:rsidRPr="00E8672C">
        <w:rPr>
          <w:rFonts w:ascii="Times New Roman" w:eastAsia="Times New Roman" w:hAnsi="Times New Roman" w:cs="Times New Roman"/>
          <w:sz w:val="14"/>
          <w:szCs w:val="14"/>
        </w:rPr>
        <w:t xml:space="preserve">, por 25,00 m. da frente ao fundo, confrontando, de um lado </w:t>
      </w:r>
      <w:r w:rsidRPr="00E8672C">
        <w:rPr>
          <w:rFonts w:ascii="Times New Roman" w:eastAsia="Times New Roman" w:hAnsi="Times New Roman" w:cs="Times New Roman"/>
          <w:sz w:val="14"/>
          <w:szCs w:val="14"/>
        </w:rPr>
        <w:lastRenderedPageBreak/>
        <w:t xml:space="preserve">com o Lote nº 10, de outro com o Lote nº 12, e no fundo com os Lotes </w:t>
      </w:r>
      <w:proofErr w:type="spellStart"/>
      <w:r w:rsidRPr="00E8672C">
        <w:rPr>
          <w:rFonts w:ascii="Times New Roman" w:eastAsia="Times New Roman" w:hAnsi="Times New Roman" w:cs="Times New Roman"/>
          <w:sz w:val="14"/>
          <w:szCs w:val="14"/>
        </w:rPr>
        <w:t>nºs</w:t>
      </w:r>
      <w:proofErr w:type="spellEnd"/>
      <w:r w:rsidRPr="00E8672C">
        <w:rPr>
          <w:rFonts w:ascii="Times New Roman" w:eastAsia="Times New Roman" w:hAnsi="Times New Roman" w:cs="Times New Roman"/>
          <w:sz w:val="14"/>
          <w:szCs w:val="14"/>
        </w:rPr>
        <w:t>. 18 e 19, com Inscrição Municipal sob nº 11 61 086 0302 0100.</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br/>
        <w:t>    Art. 2º Conforme o artigo acima o imóvel ficara descrito da seguinte forma:</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LOTE Nº 11/</w:t>
      </w:r>
      <w:proofErr w:type="gramStart"/>
      <w:r w:rsidRPr="00E8672C">
        <w:rPr>
          <w:rFonts w:ascii="Times New Roman" w:eastAsia="Times New Roman" w:hAnsi="Times New Roman" w:cs="Times New Roman"/>
          <w:sz w:val="14"/>
          <w:szCs w:val="14"/>
        </w:rPr>
        <w:t>A -Com</w:t>
      </w:r>
      <w:proofErr w:type="gramEnd"/>
      <w:r w:rsidRPr="00E8672C">
        <w:rPr>
          <w:rFonts w:ascii="Times New Roman" w:eastAsia="Times New Roman" w:hAnsi="Times New Roman" w:cs="Times New Roman"/>
          <w:sz w:val="14"/>
          <w:szCs w:val="14"/>
        </w:rPr>
        <w:t xml:space="preserve"> área de 125,00 m², com 5,00 m. de frente p/ Rua Jornalista Francisco Fusco, 25,00 m. da frente ao fundo, confrontando de um lado com o Lote nº 10, e do outro com o Lote nº 11/B, e no fundo com o Lote nº 19, conforme  Levantamento </w:t>
      </w:r>
      <w:proofErr w:type="spellStart"/>
      <w:r w:rsidRPr="00E8672C">
        <w:rPr>
          <w:rFonts w:ascii="Times New Roman" w:eastAsia="Times New Roman" w:hAnsi="Times New Roman" w:cs="Times New Roman"/>
          <w:sz w:val="14"/>
          <w:szCs w:val="14"/>
        </w:rPr>
        <w:t>Planimetrico</w:t>
      </w:r>
      <w:proofErr w:type="spellEnd"/>
      <w:r w:rsidRPr="00E8672C">
        <w:rPr>
          <w:rFonts w:ascii="Times New Roman" w:eastAsia="Times New Roman" w:hAnsi="Times New Roman" w:cs="Times New Roman"/>
          <w:sz w:val="14"/>
          <w:szCs w:val="14"/>
        </w:rPr>
        <w:t xml:space="preserve"> anexo.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LOTE Nº 11/B-Com área de 125,00m², com 5,00 </w:t>
      </w:r>
      <w:proofErr w:type="gramStart"/>
      <w:r w:rsidRPr="00E8672C">
        <w:rPr>
          <w:rFonts w:ascii="Times New Roman" w:eastAsia="Times New Roman" w:hAnsi="Times New Roman" w:cs="Times New Roman"/>
          <w:sz w:val="14"/>
          <w:szCs w:val="14"/>
        </w:rPr>
        <w:t>m .</w:t>
      </w:r>
      <w:proofErr w:type="gramEnd"/>
      <w:r w:rsidRPr="00E8672C">
        <w:rPr>
          <w:rFonts w:ascii="Times New Roman" w:eastAsia="Times New Roman" w:hAnsi="Times New Roman" w:cs="Times New Roman"/>
          <w:sz w:val="14"/>
          <w:szCs w:val="14"/>
        </w:rPr>
        <w:t xml:space="preserve"> </w:t>
      </w:r>
      <w:proofErr w:type="gramStart"/>
      <w:r w:rsidRPr="00E8672C">
        <w:rPr>
          <w:rFonts w:ascii="Times New Roman" w:eastAsia="Times New Roman" w:hAnsi="Times New Roman" w:cs="Times New Roman"/>
          <w:sz w:val="14"/>
          <w:szCs w:val="14"/>
        </w:rPr>
        <w:t>de</w:t>
      </w:r>
      <w:proofErr w:type="gramEnd"/>
      <w:r w:rsidRPr="00E8672C">
        <w:rPr>
          <w:rFonts w:ascii="Times New Roman" w:eastAsia="Times New Roman" w:hAnsi="Times New Roman" w:cs="Times New Roman"/>
          <w:sz w:val="14"/>
          <w:szCs w:val="14"/>
        </w:rPr>
        <w:t xml:space="preserve"> frente p/ Rua Jornalista Francisco Fusco, 25,00 m. da frente ao fundo, confrontando de um lado com o Lote nº 12, e do outro com o Lote 11/A, e no fundo com os Lotes 18 e 19, conforme Levantamento </w:t>
      </w:r>
      <w:proofErr w:type="spellStart"/>
      <w:r w:rsidRPr="00E8672C">
        <w:rPr>
          <w:rFonts w:ascii="Times New Roman" w:eastAsia="Times New Roman" w:hAnsi="Times New Roman" w:cs="Times New Roman"/>
          <w:sz w:val="14"/>
          <w:szCs w:val="14"/>
        </w:rPr>
        <w:t>Planimetrico</w:t>
      </w:r>
      <w:proofErr w:type="spellEnd"/>
      <w:r w:rsidRPr="00E8672C">
        <w:rPr>
          <w:rFonts w:ascii="Times New Roman" w:eastAsia="Times New Roman" w:hAnsi="Times New Roman" w:cs="Times New Roman"/>
          <w:sz w:val="14"/>
          <w:szCs w:val="14"/>
        </w:rPr>
        <w:t xml:space="preserve"> anexo.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w:t>
      </w:r>
      <w:proofErr w:type="spellStart"/>
      <w:r w:rsidRPr="00E8672C">
        <w:rPr>
          <w:rFonts w:ascii="Times New Roman" w:eastAsia="Times New Roman" w:hAnsi="Times New Roman" w:cs="Times New Roman"/>
          <w:sz w:val="14"/>
          <w:szCs w:val="14"/>
        </w:rPr>
        <w:t>Art</w:t>
      </w:r>
      <w:proofErr w:type="spellEnd"/>
      <w:r w:rsidRPr="00E8672C">
        <w:rPr>
          <w:rFonts w:ascii="Times New Roman" w:eastAsia="Times New Roman" w:hAnsi="Times New Roman" w:cs="Times New Roman"/>
          <w:sz w:val="14"/>
          <w:szCs w:val="14"/>
        </w:rPr>
        <w:t xml:space="preserve"> 3º O projeto de DESMEMBRAMENTO, a que se refere o artigo anterior, esta contido em requerimento assinado pelo proprietário, planta, memorial descritivo, ART nº </w:t>
      </w:r>
      <w:proofErr w:type="gramStart"/>
      <w:r w:rsidRPr="00E8672C">
        <w:rPr>
          <w:rFonts w:ascii="Times New Roman" w:eastAsia="Times New Roman" w:hAnsi="Times New Roman" w:cs="Times New Roman"/>
          <w:sz w:val="14"/>
          <w:szCs w:val="14"/>
        </w:rPr>
        <w:t>14201500000002490242 ,</w:t>
      </w:r>
      <w:proofErr w:type="gramEnd"/>
      <w:r w:rsidRPr="00E8672C">
        <w:rPr>
          <w:rFonts w:ascii="Times New Roman" w:eastAsia="Times New Roman" w:hAnsi="Times New Roman" w:cs="Times New Roman"/>
          <w:sz w:val="14"/>
          <w:szCs w:val="14"/>
        </w:rPr>
        <w:t xml:space="preserve"> documentos estes que passam a fazer parte integrante do presente Decreto.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Art. 4º As construções que eventualmente venham a ser erigidas sobre as áreas divididas, deverão estar de acordo com as exigências do Código Municipal de Obras, para a competente aprovação e licenciamento.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Art. 5º Este Decreto entra em vigor na data de sua publicação, revogando-se as disposições em contrario.</w:t>
      </w:r>
    </w:p>
    <w:p w:rsidR="00E8672C" w:rsidRPr="00E8672C" w:rsidRDefault="00E8672C" w:rsidP="009A0D7D">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br/>
        <w:t xml:space="preserve">Prefeitura Municipal de Jacutinga, 09 de Junho de </w:t>
      </w:r>
      <w:proofErr w:type="gramStart"/>
      <w:r w:rsidRPr="00E8672C">
        <w:rPr>
          <w:rFonts w:ascii="Times New Roman" w:eastAsia="Times New Roman" w:hAnsi="Times New Roman" w:cs="Times New Roman"/>
          <w:sz w:val="14"/>
          <w:szCs w:val="14"/>
        </w:rPr>
        <w:t>2015</w:t>
      </w:r>
      <w:proofErr w:type="gramEnd"/>
    </w:p>
    <w:p w:rsidR="00E8672C" w:rsidRPr="00E8672C" w:rsidRDefault="00E8672C" w:rsidP="009A0D7D">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NOE FRANCISCO RODRIGUES  </w:t>
      </w:r>
      <w:proofErr w:type="gramStart"/>
      <w:r w:rsidRPr="00E8672C">
        <w:rPr>
          <w:rFonts w:ascii="Times New Roman" w:eastAsia="Times New Roman" w:hAnsi="Times New Roman" w:cs="Times New Roman"/>
          <w:sz w:val="14"/>
          <w:szCs w:val="14"/>
        </w:rPr>
        <w:t xml:space="preserve">  </w:t>
      </w:r>
      <w:proofErr w:type="gramEnd"/>
      <w:r w:rsidRPr="00E8672C">
        <w:rPr>
          <w:rFonts w:ascii="Times New Roman" w:eastAsia="Times New Roman" w:hAnsi="Times New Roman" w:cs="Times New Roman"/>
          <w:sz w:val="14"/>
          <w:szCs w:val="14"/>
        </w:rPr>
        <w:t>    </w:t>
      </w:r>
      <w:r w:rsidRPr="00E8672C">
        <w:rPr>
          <w:rFonts w:ascii="Times New Roman" w:eastAsia="Times New Roman" w:hAnsi="Times New Roman" w:cs="Times New Roman"/>
          <w:sz w:val="14"/>
          <w:szCs w:val="14"/>
        </w:rPr>
        <w:br/>
        <w:t>Prefeito Municipal</w:t>
      </w:r>
    </w:p>
    <w:p w:rsidR="00E8672C" w:rsidRPr="00E8672C" w:rsidRDefault="00E8672C" w:rsidP="009A0D7D">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EDUARDO BORTOLOTO FILHO</w:t>
      </w:r>
      <w:r w:rsidRPr="00E8672C">
        <w:rPr>
          <w:rFonts w:ascii="Times New Roman" w:eastAsia="Times New Roman" w:hAnsi="Times New Roman" w:cs="Times New Roman"/>
          <w:sz w:val="14"/>
          <w:szCs w:val="14"/>
        </w:rPr>
        <w:br/>
        <w:t>Secretario de Administração</w:t>
      </w:r>
    </w:p>
    <w:p w:rsidR="00E8672C" w:rsidRPr="00E8672C" w:rsidRDefault="00E8672C" w:rsidP="009A0D7D">
      <w:pPr>
        <w:spacing w:before="100" w:beforeAutospacing="1" w:after="100" w:afterAutospacing="1"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LUCIANO MARCACCINI TADINI</w:t>
      </w:r>
      <w:r w:rsidRPr="00E8672C">
        <w:rPr>
          <w:rFonts w:ascii="Times New Roman" w:eastAsia="Times New Roman" w:hAnsi="Times New Roman" w:cs="Times New Roman"/>
          <w:sz w:val="14"/>
          <w:szCs w:val="14"/>
        </w:rPr>
        <w:br/>
        <w:t xml:space="preserve">Secretario de Obras, Serviços e Planejamento </w:t>
      </w:r>
      <w:proofErr w:type="gramStart"/>
      <w:r w:rsidRPr="00E8672C">
        <w:rPr>
          <w:rFonts w:ascii="Times New Roman" w:eastAsia="Times New Roman" w:hAnsi="Times New Roman" w:cs="Times New Roman"/>
          <w:sz w:val="14"/>
          <w:szCs w:val="14"/>
        </w:rPr>
        <w:t>Urbano</w:t>
      </w:r>
      <w:proofErr w:type="gramEnd"/>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p>
    <w:p w:rsidR="00E8672C" w:rsidRPr="00E8672C" w:rsidRDefault="00E8672C" w:rsidP="00E8672C">
      <w:pPr>
        <w:spacing w:before="100" w:beforeAutospacing="1" w:after="100" w:afterAutospacing="1" w:line="240" w:lineRule="auto"/>
        <w:rPr>
          <w:rFonts w:ascii="Times New Roman" w:eastAsia="Times New Roman" w:hAnsi="Times New Roman" w:cs="Times New Roman"/>
          <w:sz w:val="14"/>
          <w:szCs w:val="14"/>
        </w:rPr>
      </w:pPr>
    </w:p>
    <w:p w:rsidR="00E8672C" w:rsidRPr="00E8672C" w:rsidRDefault="00E8672C" w:rsidP="00E8672C">
      <w:pPr>
        <w:spacing w:after="0"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pict>
          <v:rect id="_x0000_i1026" style="width:0;height:1.5pt" o:hralign="center" o:hrstd="t" o:hr="t" fillcolor="#a0a0a0" stroked="f"/>
        </w:pict>
      </w:r>
    </w:p>
    <w:p w:rsidR="00E8672C" w:rsidRPr="00E8672C" w:rsidRDefault="00E8672C" w:rsidP="00E8672C">
      <w:pPr>
        <w:spacing w:before="100" w:beforeAutospacing="1" w:after="100" w:afterAutospacing="1" w:line="240" w:lineRule="auto"/>
        <w:jc w:val="center"/>
        <w:rPr>
          <w:rFonts w:ascii="Times New Roman" w:eastAsia="Times New Roman" w:hAnsi="Times New Roman" w:cs="Times New Roman"/>
          <w:sz w:val="14"/>
          <w:szCs w:val="14"/>
        </w:rPr>
      </w:pPr>
    </w:p>
    <w:p w:rsidR="00E8672C" w:rsidRPr="00E8672C" w:rsidRDefault="00E8672C" w:rsidP="00E8672C">
      <w:pPr>
        <w:spacing w:before="100" w:beforeAutospacing="1" w:after="100" w:afterAutospacing="1" w:line="240" w:lineRule="auto"/>
        <w:jc w:val="center"/>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br/>
      </w:r>
      <w:r w:rsidRPr="00E8672C">
        <w:rPr>
          <w:rFonts w:ascii="Times New Roman" w:eastAsia="Times New Roman" w:hAnsi="Times New Roman" w:cs="Times New Roman"/>
          <w:b/>
          <w:bCs/>
          <w:sz w:val="14"/>
          <w:szCs w:val="14"/>
        </w:rPr>
        <w:t xml:space="preserve">Departamento de Licitações, Contratos e </w:t>
      </w:r>
      <w:proofErr w:type="gramStart"/>
      <w:r w:rsidRPr="00E8672C">
        <w:rPr>
          <w:rFonts w:ascii="Times New Roman" w:eastAsia="Times New Roman" w:hAnsi="Times New Roman" w:cs="Times New Roman"/>
          <w:b/>
          <w:bCs/>
          <w:sz w:val="14"/>
          <w:szCs w:val="14"/>
        </w:rPr>
        <w:t>Convênios</w:t>
      </w:r>
      <w:proofErr w:type="gramEnd"/>
    </w:p>
    <w:p w:rsidR="00E8672C" w:rsidRPr="00E8672C" w:rsidRDefault="00E8672C" w:rsidP="00E8672C">
      <w:pPr>
        <w:spacing w:before="100" w:beforeAutospacing="1" w:after="100" w:afterAutospacing="1" w:line="240" w:lineRule="auto"/>
        <w:jc w:val="center"/>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PREFEITURA MUNICIPAL DE JACUTINGA – MG. Aviso de Licitação. Encontra-se aberta junto a esta Prefeitura Municipal o Processo nº. 379/2015, modalidade Pregão Presencial nº 59/2015, do tipo menor preço por item, para registro de preços de pneus e correlatos para as Secretarias Municipais. O credenciamento e abertura dos envelopes </w:t>
      </w:r>
      <w:proofErr w:type="gramStart"/>
      <w:r w:rsidRPr="00E8672C">
        <w:rPr>
          <w:rFonts w:ascii="Times New Roman" w:eastAsia="Times New Roman" w:hAnsi="Times New Roman" w:cs="Times New Roman"/>
          <w:sz w:val="14"/>
          <w:szCs w:val="14"/>
        </w:rPr>
        <w:t>dar-se-á</w:t>
      </w:r>
      <w:proofErr w:type="gramEnd"/>
      <w:r w:rsidRPr="00E8672C">
        <w:rPr>
          <w:rFonts w:ascii="Times New Roman" w:eastAsia="Times New Roman" w:hAnsi="Times New Roman" w:cs="Times New Roman"/>
          <w:sz w:val="14"/>
          <w:szCs w:val="14"/>
        </w:rPr>
        <w:t xml:space="preserve"> no dia 29.07.2015, às 09 horas h. O instrumento convocatório em inteiro teor estará à disposição dos interessados de 2ª a 6ª feira, das 10h às 16h, na Praça dos Andradas, s/n, Jacutinga - MG, CEP 37590-000. O EDITAL PODERÁ SER OBTIDO PELO SITE: www.jacutinga.mg.gov.br – ou pelo </w:t>
      </w:r>
      <w:proofErr w:type="spellStart"/>
      <w:proofErr w:type="gramStart"/>
      <w:r w:rsidRPr="00E8672C">
        <w:rPr>
          <w:rFonts w:ascii="Times New Roman" w:eastAsia="Times New Roman" w:hAnsi="Times New Roman" w:cs="Times New Roman"/>
          <w:sz w:val="14"/>
          <w:szCs w:val="14"/>
        </w:rPr>
        <w:t>email</w:t>
      </w:r>
      <w:proofErr w:type="spellEnd"/>
      <w:r w:rsidRPr="00E8672C">
        <w:rPr>
          <w:rFonts w:ascii="Times New Roman" w:eastAsia="Times New Roman" w:hAnsi="Times New Roman" w:cs="Times New Roman"/>
          <w:sz w:val="14"/>
          <w:szCs w:val="14"/>
        </w:rPr>
        <w:t xml:space="preserve"> :</w:t>
      </w:r>
      <w:proofErr w:type="gramEnd"/>
      <w:r w:rsidRPr="00E8672C">
        <w:rPr>
          <w:rFonts w:ascii="Times New Roman" w:eastAsia="Times New Roman" w:hAnsi="Times New Roman" w:cs="Times New Roman"/>
          <w:sz w:val="14"/>
          <w:szCs w:val="14"/>
        </w:rPr>
        <w:t xml:space="preserve"> </w:t>
      </w:r>
      <w:r w:rsidRPr="00E8672C">
        <w:rPr>
          <w:rFonts w:ascii="Times New Roman" w:eastAsia="Times New Roman" w:hAnsi="Times New Roman" w:cs="Times New Roman"/>
          <w:sz w:val="14"/>
          <w:szCs w:val="14"/>
        </w:rPr>
        <w:lastRenderedPageBreak/>
        <w:t xml:space="preserve">edital@jacutinga.mg.gov.br , a/c Eduardo Grassi </w:t>
      </w:r>
      <w:proofErr w:type="spellStart"/>
      <w:r w:rsidRPr="00E8672C">
        <w:rPr>
          <w:rFonts w:ascii="Times New Roman" w:eastAsia="Times New Roman" w:hAnsi="Times New Roman" w:cs="Times New Roman"/>
          <w:sz w:val="14"/>
          <w:szCs w:val="14"/>
        </w:rPr>
        <w:t>Moredo</w:t>
      </w:r>
      <w:proofErr w:type="spellEnd"/>
      <w:r w:rsidRPr="00E8672C">
        <w:rPr>
          <w:rFonts w:ascii="Times New Roman" w:eastAsia="Times New Roman" w:hAnsi="Times New Roman" w:cs="Times New Roman"/>
          <w:sz w:val="14"/>
          <w:szCs w:val="14"/>
        </w:rPr>
        <w:t xml:space="preserve"> – Diretor do Setor de Compras e Licitações.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w:t>
      </w:r>
      <w:bookmarkStart w:id="0" w:name="_GoBack"/>
      <w:bookmarkEnd w:id="0"/>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PREFEITURA MUNICIPAL DE JACUTINGA – MG. Aviso de Licitação. Encontra-se aberta junto a esta Prefeitura Municipal o Processo nº. 271/2015, modalidade Pregão Presencial nº 46/2015, do tipo menor preço por item, para registro de preços de materiais de limpeza para as Secretarias Municipais. O credenciamento e abertura dos envelopes </w:t>
      </w:r>
      <w:proofErr w:type="gramStart"/>
      <w:r w:rsidRPr="00E8672C">
        <w:rPr>
          <w:rFonts w:ascii="Times New Roman" w:eastAsia="Times New Roman" w:hAnsi="Times New Roman" w:cs="Times New Roman"/>
          <w:sz w:val="14"/>
          <w:szCs w:val="14"/>
        </w:rPr>
        <w:t>dar-se-á</w:t>
      </w:r>
      <w:proofErr w:type="gramEnd"/>
      <w:r w:rsidRPr="00E8672C">
        <w:rPr>
          <w:rFonts w:ascii="Times New Roman" w:eastAsia="Times New Roman" w:hAnsi="Times New Roman" w:cs="Times New Roman"/>
          <w:sz w:val="14"/>
          <w:szCs w:val="14"/>
        </w:rPr>
        <w:t xml:space="preserve"> no dia 27.07.2015, às 09 horas h. O instrumento convocatório em inteiro teor estará à disposição dos interessados de 2ª a 6ª feira, das 10h às 16h, na Praça dos Andradas, s/n, Jacutinga - MG, CEP 37590-000. O EDITAL PODERÁ SER OBTIDO PELO SITE: www.jacutinga.mg.gov.br – ou pelo </w:t>
      </w:r>
      <w:proofErr w:type="spellStart"/>
      <w:proofErr w:type="gramStart"/>
      <w:r w:rsidRPr="00E8672C">
        <w:rPr>
          <w:rFonts w:ascii="Times New Roman" w:eastAsia="Times New Roman" w:hAnsi="Times New Roman" w:cs="Times New Roman"/>
          <w:sz w:val="14"/>
          <w:szCs w:val="14"/>
        </w:rPr>
        <w:t>email</w:t>
      </w:r>
      <w:proofErr w:type="spellEnd"/>
      <w:r w:rsidRPr="00E8672C">
        <w:rPr>
          <w:rFonts w:ascii="Times New Roman" w:eastAsia="Times New Roman" w:hAnsi="Times New Roman" w:cs="Times New Roman"/>
          <w:sz w:val="14"/>
          <w:szCs w:val="14"/>
        </w:rPr>
        <w:t xml:space="preserve"> :</w:t>
      </w:r>
      <w:proofErr w:type="gramEnd"/>
      <w:r w:rsidRPr="00E8672C">
        <w:rPr>
          <w:rFonts w:ascii="Times New Roman" w:eastAsia="Times New Roman" w:hAnsi="Times New Roman" w:cs="Times New Roman"/>
          <w:sz w:val="14"/>
          <w:szCs w:val="14"/>
        </w:rPr>
        <w:t xml:space="preserve"> edital@jacutinga.mg.gov.br , a/c Eduardo Grassi </w:t>
      </w:r>
      <w:proofErr w:type="spellStart"/>
      <w:r w:rsidRPr="00E8672C">
        <w:rPr>
          <w:rFonts w:ascii="Times New Roman" w:eastAsia="Times New Roman" w:hAnsi="Times New Roman" w:cs="Times New Roman"/>
          <w:sz w:val="14"/>
          <w:szCs w:val="14"/>
        </w:rPr>
        <w:t>Moredo</w:t>
      </w:r>
      <w:proofErr w:type="spellEnd"/>
      <w:r w:rsidRPr="00E8672C">
        <w:rPr>
          <w:rFonts w:ascii="Times New Roman" w:eastAsia="Times New Roman" w:hAnsi="Times New Roman" w:cs="Times New Roman"/>
          <w:sz w:val="14"/>
          <w:szCs w:val="14"/>
        </w:rPr>
        <w:t xml:space="preserve"> – Diretor do Setor de Compras e Licitações.</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PREFEITURA MUNICIPAL DE JACUTINGA - CONTRATO ADMINISTRATIVO Nº 344/2015 – OBJETO: CONTRATAÇÃO DE SERVIÇOS DE DOSIMETRIA PARA A SECRETARIA MUNICIPAL DE SAÚDE. CONTRATADO: </w:t>
      </w:r>
      <w:proofErr w:type="spellStart"/>
      <w:r w:rsidRPr="00E8672C">
        <w:rPr>
          <w:rFonts w:ascii="Times New Roman" w:eastAsia="Times New Roman" w:hAnsi="Times New Roman" w:cs="Times New Roman"/>
          <w:sz w:val="14"/>
          <w:szCs w:val="14"/>
        </w:rPr>
        <w:t>Sapra</w:t>
      </w:r>
      <w:proofErr w:type="spellEnd"/>
      <w:r w:rsidRPr="00E8672C">
        <w:rPr>
          <w:rFonts w:ascii="Times New Roman" w:eastAsia="Times New Roman" w:hAnsi="Times New Roman" w:cs="Times New Roman"/>
          <w:sz w:val="14"/>
          <w:szCs w:val="14"/>
        </w:rPr>
        <w:t xml:space="preserve"> </w:t>
      </w:r>
      <w:proofErr w:type="spellStart"/>
      <w:r w:rsidRPr="00E8672C">
        <w:rPr>
          <w:rFonts w:ascii="Times New Roman" w:eastAsia="Times New Roman" w:hAnsi="Times New Roman" w:cs="Times New Roman"/>
          <w:sz w:val="14"/>
          <w:szCs w:val="14"/>
        </w:rPr>
        <w:t>Landauer</w:t>
      </w:r>
      <w:proofErr w:type="spellEnd"/>
      <w:r w:rsidRPr="00E8672C">
        <w:rPr>
          <w:rFonts w:ascii="Times New Roman" w:eastAsia="Times New Roman" w:hAnsi="Times New Roman" w:cs="Times New Roman"/>
          <w:sz w:val="14"/>
          <w:szCs w:val="14"/>
        </w:rPr>
        <w:t xml:space="preserve"> Serviço de Assessoria e Proteção Radiológica Ltda. VALOR: R$ 288,00 (Duzentos e Oitenta e Oito Reais</w:t>
      </w:r>
      <w:proofErr w:type="gramStart"/>
      <w:r w:rsidRPr="00E8672C">
        <w:rPr>
          <w:rFonts w:ascii="Times New Roman" w:eastAsia="Times New Roman" w:hAnsi="Times New Roman" w:cs="Times New Roman"/>
          <w:sz w:val="14"/>
          <w:szCs w:val="14"/>
        </w:rPr>
        <w:t>) .</w:t>
      </w:r>
      <w:proofErr w:type="gramEnd"/>
      <w:r w:rsidRPr="00E8672C">
        <w:rPr>
          <w:rFonts w:ascii="Times New Roman" w:eastAsia="Times New Roman" w:hAnsi="Times New Roman" w:cs="Times New Roman"/>
          <w:sz w:val="14"/>
          <w:szCs w:val="14"/>
        </w:rPr>
        <w:t xml:space="preserve"> VIGÊNCIA: 31/12/2015. DOTAÇÃO ORÇAMENTÁRIA: 335 - 020809 101220007 2.040 </w:t>
      </w:r>
      <w:proofErr w:type="gramStart"/>
      <w:r w:rsidRPr="00E8672C">
        <w:rPr>
          <w:rFonts w:ascii="Times New Roman" w:eastAsia="Times New Roman" w:hAnsi="Times New Roman" w:cs="Times New Roman"/>
          <w:sz w:val="14"/>
          <w:szCs w:val="14"/>
        </w:rPr>
        <w:t>339039 .</w:t>
      </w:r>
      <w:proofErr w:type="gramEnd"/>
      <w:r w:rsidRPr="00E8672C">
        <w:rPr>
          <w:rFonts w:ascii="Times New Roman" w:eastAsia="Times New Roman" w:hAnsi="Times New Roman" w:cs="Times New Roman"/>
          <w:sz w:val="14"/>
          <w:szCs w:val="14"/>
        </w:rPr>
        <w:t xml:space="preserve"> NOÉ FRANCISCO RODRIGUES – PREFEITO MUNICIPAL.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br/>
      </w:r>
      <w:r w:rsidRPr="00E8672C">
        <w:rPr>
          <w:rFonts w:ascii="Times New Roman" w:eastAsia="Times New Roman" w:hAnsi="Times New Roman" w:cs="Times New Roman"/>
          <w:b/>
          <w:bCs/>
          <w:sz w:val="14"/>
          <w:szCs w:val="14"/>
        </w:rPr>
        <w:t>EXTRATO PARA PUBLICAÇÃO</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xml:space="preserve">PREFEITURA MUNICIPAL DE JACUTINGA – MG. Contrato nº 179/2015, Pregão 96/2014. Termo Aditivo n.º 01 ao Contrato n.º 179/2015. Contratante: Município de Jacutinga/MG. Contratada: Costa e </w:t>
      </w:r>
      <w:proofErr w:type="spellStart"/>
      <w:r w:rsidRPr="00E8672C">
        <w:rPr>
          <w:rFonts w:ascii="Times New Roman" w:eastAsia="Times New Roman" w:hAnsi="Times New Roman" w:cs="Times New Roman"/>
          <w:sz w:val="14"/>
          <w:szCs w:val="14"/>
        </w:rPr>
        <w:t>Labegalini</w:t>
      </w:r>
      <w:proofErr w:type="spellEnd"/>
      <w:r w:rsidRPr="00E8672C">
        <w:rPr>
          <w:rFonts w:ascii="Times New Roman" w:eastAsia="Times New Roman" w:hAnsi="Times New Roman" w:cs="Times New Roman"/>
          <w:sz w:val="14"/>
          <w:szCs w:val="14"/>
        </w:rPr>
        <w:t xml:space="preserve"> </w:t>
      </w:r>
      <w:proofErr w:type="spellStart"/>
      <w:proofErr w:type="gramStart"/>
      <w:r w:rsidRPr="00E8672C">
        <w:rPr>
          <w:rFonts w:ascii="Times New Roman" w:eastAsia="Times New Roman" w:hAnsi="Times New Roman" w:cs="Times New Roman"/>
          <w:sz w:val="14"/>
          <w:szCs w:val="14"/>
        </w:rPr>
        <w:t>Ltda</w:t>
      </w:r>
      <w:proofErr w:type="spellEnd"/>
      <w:r w:rsidRPr="00E8672C">
        <w:rPr>
          <w:rFonts w:ascii="Times New Roman" w:eastAsia="Times New Roman" w:hAnsi="Times New Roman" w:cs="Times New Roman"/>
          <w:sz w:val="14"/>
          <w:szCs w:val="14"/>
        </w:rPr>
        <w:t xml:space="preserve"> .</w:t>
      </w:r>
      <w:proofErr w:type="gramEnd"/>
      <w:r w:rsidRPr="00E8672C">
        <w:rPr>
          <w:rFonts w:ascii="Times New Roman" w:eastAsia="Times New Roman" w:hAnsi="Times New Roman" w:cs="Times New Roman"/>
          <w:sz w:val="14"/>
          <w:szCs w:val="14"/>
        </w:rPr>
        <w:t xml:space="preserve"> Objeto: fornecimento de gêneros alimentícios – carne bovina de 1º  – carne bovina moída de 2ª e  carne bovina de 2ª em pedaço  – Revisão Contratual – Adere-se ao valor contratual originário o valor de R$ 11.408,10 (onze mil e quatrocentos e oito reais e dez centavos). Fundamento Legal: Art. 65, II, d da Lei nº 8.666/93 e Art. 37, XXI da CF/88. Data: 1º-07-2015. Noé Francisco Rodrigues – Prefeito Municipal.</w:t>
      </w:r>
    </w:p>
    <w:p w:rsidR="00E8672C" w:rsidRPr="00E8672C" w:rsidRDefault="00E8672C" w:rsidP="00E8672C">
      <w:pPr>
        <w:spacing w:before="100" w:beforeAutospacing="1" w:after="100" w:afterAutospacing="1" w:line="240" w:lineRule="auto"/>
        <w:jc w:val="both"/>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w:t>
      </w:r>
    </w:p>
    <w:p w:rsidR="00E8672C" w:rsidRPr="00E8672C" w:rsidRDefault="00E8672C" w:rsidP="00E8672C">
      <w:pPr>
        <w:spacing w:after="0"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w:t>
      </w:r>
    </w:p>
    <w:p w:rsidR="00E8672C" w:rsidRPr="00E8672C" w:rsidRDefault="00E8672C" w:rsidP="00E8672C">
      <w:pPr>
        <w:spacing w:after="0" w:line="240" w:lineRule="auto"/>
        <w:rPr>
          <w:rFonts w:ascii="Times New Roman" w:eastAsia="Times New Roman" w:hAnsi="Times New Roman" w:cs="Times New Roman"/>
          <w:sz w:val="14"/>
          <w:szCs w:val="14"/>
        </w:rPr>
      </w:pPr>
      <w:r w:rsidRPr="00E8672C">
        <w:rPr>
          <w:rFonts w:ascii="Times New Roman" w:eastAsia="Times New Roman" w:hAnsi="Times New Roman" w:cs="Times New Roman"/>
          <w:sz w:val="14"/>
          <w:szCs w:val="14"/>
        </w:rPr>
        <w:t> </w:t>
      </w:r>
    </w:p>
    <w:p w:rsidR="00300B72" w:rsidRDefault="00300B72" w:rsidP="00E8672C">
      <w:pPr>
        <w:pStyle w:val="NormalWeb"/>
        <w:jc w:val="both"/>
      </w:pPr>
    </w:p>
    <w:p w:rsidR="00227705" w:rsidRPr="00BD7026" w:rsidRDefault="00227705" w:rsidP="00E7618A">
      <w:pPr>
        <w:spacing w:after="0" w:line="240" w:lineRule="auto"/>
        <w:rPr>
          <w:rFonts w:ascii="Times New Roman" w:eastAsia="Times New Roman" w:hAnsi="Times New Roman" w:cs="Times New Roman"/>
          <w:sz w:val="14"/>
          <w:szCs w:val="14"/>
        </w:rPr>
      </w:pPr>
    </w:p>
    <w:p w:rsidR="00FD579D"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0"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227705" w:rsidRPr="00E314FD" w:rsidRDefault="00E314FD" w:rsidP="00E314FD">
      <w:pPr>
        <w:spacing w:before="100" w:beforeAutospacing="1" w:after="100" w:afterAutospacing="1" w:line="240" w:lineRule="auto"/>
        <w:rPr>
          <w:rFonts w:ascii="Times New Roman" w:eastAsia="Times New Roman" w:hAnsi="Times New Roman" w:cs="Times New Roman"/>
          <w:sz w:val="14"/>
          <w:szCs w:val="14"/>
        </w:rPr>
      </w:pPr>
      <w:r w:rsidRPr="00E314FD">
        <w:rPr>
          <w:rFonts w:ascii="Times New Roman" w:eastAsia="Times New Roman" w:hAnsi="Times New Roman" w:cs="Times New Roman"/>
          <w:sz w:val="14"/>
          <w:szCs w:val="14"/>
        </w:rPr>
        <w:t> </w:t>
      </w:r>
    </w:p>
    <w:p w:rsidR="00E314FD" w:rsidRPr="00B558EC" w:rsidRDefault="00E314FD" w:rsidP="00040FAB">
      <w:pPr>
        <w:spacing w:before="100" w:beforeAutospacing="1" w:after="100" w:afterAutospacing="1" w:line="240" w:lineRule="auto"/>
        <w:jc w:val="both"/>
        <w:rPr>
          <w:rFonts w:ascii="Times New Roman" w:eastAsia="Times New Roman" w:hAnsi="Times New Roman" w:cs="Times New Roman"/>
          <w:sz w:val="24"/>
          <w:szCs w:val="24"/>
        </w:rPr>
      </w:pPr>
      <w:r w:rsidRPr="00E314FD">
        <w:rPr>
          <w:rFonts w:ascii="Times New Roman" w:eastAsia="Times New Roman" w:hAnsi="Times New Roman" w:cs="Times New Roman"/>
          <w:sz w:val="14"/>
          <w:szCs w:val="14"/>
        </w:rPr>
        <w:t> </w:t>
      </w:r>
    </w:p>
    <w:p w:rsidR="00FD579D"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1"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A859BC" w:rsidRDefault="00A859BC" w:rsidP="00EC1472">
      <w:pPr>
        <w:spacing w:before="100" w:beforeAutospacing="1" w:after="100" w:afterAutospacing="1" w:line="240" w:lineRule="auto"/>
        <w:jc w:val="center"/>
        <w:rPr>
          <w:rFonts w:ascii="Times New Roman" w:eastAsia="Times New Roman" w:hAnsi="Times New Roman" w:cs="Times New Roman"/>
          <w:noProof/>
          <w:sz w:val="24"/>
          <w:szCs w:val="24"/>
        </w:rPr>
      </w:pPr>
    </w:p>
    <w:p w:rsidR="00EC1472" w:rsidRDefault="00EC1472" w:rsidP="00EC1472">
      <w:pPr>
        <w:spacing w:before="100" w:beforeAutospacing="1" w:after="100" w:afterAutospacing="1" w:line="240" w:lineRule="auto"/>
        <w:jc w:val="center"/>
        <w:rPr>
          <w:rFonts w:ascii="Times New Roman" w:eastAsia="Times New Roman" w:hAnsi="Times New Roman" w:cs="Times New Roman"/>
          <w:noProof/>
          <w:sz w:val="24"/>
          <w:szCs w:val="24"/>
        </w:rPr>
      </w:pPr>
    </w:p>
    <w:p w:rsidR="00A859BC" w:rsidRDefault="00A859BC" w:rsidP="00EC1472">
      <w:pPr>
        <w:spacing w:before="100" w:beforeAutospacing="1" w:after="100" w:afterAutospacing="1" w:line="240" w:lineRule="auto"/>
        <w:jc w:val="center"/>
        <w:rPr>
          <w:rFonts w:ascii="Times New Roman" w:eastAsia="Times New Roman" w:hAnsi="Times New Roman" w:cs="Times New Roman"/>
          <w:noProof/>
          <w:sz w:val="24"/>
          <w:szCs w:val="24"/>
        </w:rPr>
      </w:pPr>
    </w:p>
    <w:p w:rsidR="00A859BC" w:rsidRDefault="00A859BC" w:rsidP="00EC1472">
      <w:pPr>
        <w:spacing w:before="100" w:beforeAutospacing="1" w:after="100" w:afterAutospacing="1" w:line="240" w:lineRule="auto"/>
        <w:jc w:val="center"/>
        <w:rPr>
          <w:rFonts w:ascii="Times New Roman" w:eastAsia="Times New Roman" w:hAnsi="Times New Roman" w:cs="Times New Roman"/>
          <w:noProof/>
          <w:sz w:val="24"/>
          <w:szCs w:val="24"/>
        </w:rPr>
      </w:pPr>
    </w:p>
    <w:p w:rsidR="00A859BC" w:rsidRDefault="00A859BC" w:rsidP="00EC1472">
      <w:pPr>
        <w:spacing w:before="100" w:beforeAutospacing="1" w:after="100" w:afterAutospacing="1" w:line="240" w:lineRule="auto"/>
        <w:jc w:val="center"/>
        <w:rPr>
          <w:rFonts w:ascii="Times New Roman" w:eastAsia="Times New Roman" w:hAnsi="Times New Roman" w:cs="Times New Roman"/>
          <w:noProof/>
          <w:sz w:val="24"/>
          <w:szCs w:val="24"/>
        </w:rPr>
      </w:pPr>
    </w:p>
    <w:p w:rsidR="00A859BC" w:rsidRDefault="00A859BC" w:rsidP="00EC1472">
      <w:pPr>
        <w:spacing w:before="100" w:beforeAutospacing="1" w:after="100" w:afterAutospacing="1" w:line="240" w:lineRule="auto"/>
        <w:jc w:val="center"/>
        <w:rPr>
          <w:rFonts w:ascii="Times New Roman" w:eastAsia="Times New Roman" w:hAnsi="Times New Roman" w:cs="Times New Roman"/>
          <w:noProof/>
          <w:sz w:val="24"/>
          <w:szCs w:val="24"/>
        </w:rPr>
      </w:pPr>
    </w:p>
    <w:p w:rsidR="00A859BC" w:rsidRDefault="00A859BC" w:rsidP="00EC1472">
      <w:pPr>
        <w:spacing w:before="100" w:beforeAutospacing="1" w:after="100" w:afterAutospacing="1" w:line="240" w:lineRule="auto"/>
        <w:jc w:val="center"/>
        <w:rPr>
          <w:rFonts w:ascii="Times New Roman" w:eastAsia="Times New Roman" w:hAnsi="Times New Roman" w:cs="Times New Roman"/>
          <w:noProof/>
          <w:sz w:val="24"/>
          <w:szCs w:val="24"/>
        </w:rPr>
      </w:pPr>
    </w:p>
    <w:p w:rsidR="00A859BC" w:rsidRDefault="00A859BC" w:rsidP="00EC1472">
      <w:pPr>
        <w:spacing w:before="100" w:beforeAutospacing="1" w:after="100" w:afterAutospacing="1" w:line="240" w:lineRule="auto"/>
        <w:jc w:val="center"/>
        <w:rPr>
          <w:rFonts w:ascii="Times New Roman" w:eastAsia="Times New Roman" w:hAnsi="Times New Roman" w:cs="Times New Roman"/>
          <w:noProof/>
          <w:sz w:val="24"/>
          <w:szCs w:val="24"/>
        </w:rPr>
      </w:pPr>
    </w:p>
    <w:p w:rsidR="00A859BC" w:rsidRDefault="00A859BC" w:rsidP="00EC1472">
      <w:pPr>
        <w:spacing w:before="100" w:beforeAutospacing="1" w:after="100" w:afterAutospacing="1" w:line="240" w:lineRule="auto"/>
        <w:jc w:val="center"/>
        <w:rPr>
          <w:rFonts w:ascii="Times New Roman" w:eastAsia="Times New Roman" w:hAnsi="Times New Roman" w:cs="Times New Roman"/>
          <w:sz w:val="24"/>
          <w:szCs w:val="24"/>
        </w:rPr>
      </w:pPr>
    </w:p>
    <w:p w:rsidR="00416EDA" w:rsidRPr="00B558EC" w:rsidRDefault="00416EDA" w:rsidP="00EC1472">
      <w:pPr>
        <w:spacing w:before="100" w:beforeAutospacing="1" w:after="100" w:afterAutospacing="1" w:line="240" w:lineRule="auto"/>
        <w:jc w:val="center"/>
        <w:rPr>
          <w:rFonts w:ascii="Times New Roman" w:eastAsia="Times New Roman" w:hAnsi="Times New Roman" w:cs="Times New Roman"/>
          <w:sz w:val="24"/>
          <w:szCs w:val="24"/>
        </w:rPr>
      </w:pPr>
    </w:p>
    <w:p w:rsidR="00FD579D" w:rsidRPr="00B558EC" w:rsidRDefault="00FD579D" w:rsidP="00FD579D">
      <w:pPr>
        <w:spacing w:after="0" w:line="240" w:lineRule="auto"/>
        <w:rPr>
          <w:rFonts w:ascii="Times New Roman" w:eastAsia="Times New Roman" w:hAnsi="Times New Roman" w:cs="Times New Roman"/>
          <w:sz w:val="24"/>
          <w:szCs w:val="24"/>
        </w:rPr>
      </w:pPr>
    </w:p>
    <w:sectPr w:rsidR="00FD579D" w:rsidRPr="00B558EC" w:rsidSect="009B6DAE">
      <w:headerReference w:type="default" r:id="rId12"/>
      <w:footerReference w:type="default" r:id="rId13"/>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ACE" w:rsidRDefault="00621ACE" w:rsidP="008C3616">
      <w:pPr>
        <w:spacing w:after="0" w:line="240" w:lineRule="auto"/>
      </w:pPr>
      <w:r>
        <w:separator/>
      </w:r>
    </w:p>
  </w:endnote>
  <w:endnote w:type="continuationSeparator" w:id="0">
    <w:p w:rsidR="00621ACE" w:rsidRDefault="00621ACE"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EC57BA" w:rsidRDefault="00EC57BA">
            <w:pPr>
              <w:pStyle w:val="Rodap"/>
              <w:jc w:val="center"/>
            </w:pPr>
            <w:r>
              <w:t xml:space="preserve">Página </w:t>
            </w:r>
            <w:r w:rsidR="009B06CE">
              <w:rPr>
                <w:b/>
                <w:sz w:val="24"/>
                <w:szCs w:val="24"/>
              </w:rPr>
              <w:fldChar w:fldCharType="begin"/>
            </w:r>
            <w:r>
              <w:rPr>
                <w:b/>
              </w:rPr>
              <w:instrText>PAGE</w:instrText>
            </w:r>
            <w:r w:rsidR="009B06CE">
              <w:rPr>
                <w:b/>
                <w:sz w:val="24"/>
                <w:szCs w:val="24"/>
              </w:rPr>
              <w:fldChar w:fldCharType="separate"/>
            </w:r>
            <w:r w:rsidR="009A0D7D">
              <w:rPr>
                <w:b/>
                <w:noProof/>
              </w:rPr>
              <w:t>17</w:t>
            </w:r>
            <w:r w:rsidR="009B06CE">
              <w:rPr>
                <w:b/>
                <w:sz w:val="24"/>
                <w:szCs w:val="24"/>
              </w:rPr>
              <w:fldChar w:fldCharType="end"/>
            </w:r>
            <w:r>
              <w:t xml:space="preserve"> de </w:t>
            </w:r>
            <w:r w:rsidR="009B06CE">
              <w:rPr>
                <w:b/>
                <w:sz w:val="24"/>
                <w:szCs w:val="24"/>
              </w:rPr>
              <w:fldChar w:fldCharType="begin"/>
            </w:r>
            <w:r>
              <w:rPr>
                <w:b/>
              </w:rPr>
              <w:instrText>NUMPAGES</w:instrText>
            </w:r>
            <w:r w:rsidR="009B06CE">
              <w:rPr>
                <w:b/>
                <w:sz w:val="24"/>
                <w:szCs w:val="24"/>
              </w:rPr>
              <w:fldChar w:fldCharType="separate"/>
            </w:r>
            <w:r w:rsidR="009A0D7D">
              <w:rPr>
                <w:b/>
                <w:noProof/>
              </w:rPr>
              <w:t>18</w:t>
            </w:r>
            <w:r w:rsidR="009B06CE">
              <w:rPr>
                <w:b/>
                <w:sz w:val="24"/>
                <w:szCs w:val="24"/>
              </w:rPr>
              <w:fldChar w:fldCharType="end"/>
            </w:r>
          </w:p>
        </w:sdtContent>
      </w:sdt>
    </w:sdtContent>
  </w:sdt>
  <w:p w:rsidR="00EC57BA" w:rsidRDefault="00EC57B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ACE" w:rsidRDefault="00621ACE" w:rsidP="008C3616">
      <w:pPr>
        <w:spacing w:after="0" w:line="240" w:lineRule="auto"/>
      </w:pPr>
      <w:r>
        <w:separator/>
      </w:r>
    </w:p>
  </w:footnote>
  <w:footnote w:type="continuationSeparator" w:id="0">
    <w:p w:rsidR="00621ACE" w:rsidRDefault="00621ACE"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7BA" w:rsidRPr="00204882" w:rsidRDefault="00EC57BA"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14:anchorId="368CAE09" wp14:editId="4DFD6390">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2</w:t>
    </w:r>
    <w:r w:rsidR="00006DF2">
      <w:rPr>
        <w:rFonts w:ascii="Arial Narrow" w:hAnsi="Arial Narrow"/>
        <w:sz w:val="16"/>
        <w:szCs w:val="16"/>
      </w:rPr>
      <w:t>30</w:t>
    </w:r>
    <w:r>
      <w:rPr>
        <w:rFonts w:ascii="Arial Narrow" w:hAnsi="Arial Narrow"/>
        <w:sz w:val="16"/>
        <w:szCs w:val="16"/>
      </w:rPr>
      <w:t xml:space="preserve"> </w:t>
    </w:r>
    <w:r w:rsidRPr="0096772D">
      <w:rPr>
        <w:rFonts w:ascii="Arial Narrow" w:hAnsi="Arial Narrow"/>
        <w:sz w:val="16"/>
        <w:szCs w:val="16"/>
      </w:rPr>
      <w:t xml:space="preserve">| </w:t>
    </w:r>
    <w:r w:rsidR="0092102A">
      <w:rPr>
        <w:rFonts w:ascii="Arial Narrow" w:hAnsi="Arial Narrow"/>
        <w:sz w:val="16"/>
        <w:szCs w:val="16"/>
      </w:rPr>
      <w:t>0</w:t>
    </w:r>
    <w:r w:rsidR="00006DF2">
      <w:rPr>
        <w:rFonts w:ascii="Arial Narrow" w:hAnsi="Arial Narrow"/>
        <w:sz w:val="16"/>
        <w:szCs w:val="16"/>
      </w:rPr>
      <w:t>3</w:t>
    </w:r>
    <w:r w:rsidRPr="0096772D">
      <w:rPr>
        <w:rFonts w:ascii="Arial Narrow" w:hAnsi="Arial Narrow"/>
        <w:sz w:val="16"/>
        <w:szCs w:val="16"/>
      </w:rPr>
      <w:t xml:space="preserve"> </w:t>
    </w:r>
    <w:r>
      <w:rPr>
        <w:rFonts w:ascii="Arial Narrow" w:hAnsi="Arial Narrow"/>
        <w:sz w:val="16"/>
        <w:szCs w:val="16"/>
      </w:rPr>
      <w:t>de Ju</w:t>
    </w:r>
    <w:r w:rsidR="0092102A">
      <w:rPr>
        <w:rFonts w:ascii="Arial Narrow" w:hAnsi="Arial Narrow"/>
        <w:sz w:val="16"/>
        <w:szCs w:val="16"/>
      </w:rPr>
      <w:t>l</w:t>
    </w:r>
    <w:r>
      <w:rPr>
        <w:rFonts w:ascii="Arial Narrow" w:hAnsi="Arial Narrow"/>
        <w:sz w:val="16"/>
        <w:szCs w:val="16"/>
      </w:rPr>
      <w:t xml:space="preserve">ho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w:t>
    </w:r>
    <w:proofErr w:type="spellStart"/>
    <w:r w:rsidRPr="0096772D">
      <w:rPr>
        <w:rFonts w:ascii="Arial Narrow" w:hAnsi="Arial Narrow"/>
        <w:sz w:val="16"/>
        <w:szCs w:val="16"/>
      </w:rPr>
      <w:t>Bortolotto</w:t>
    </w:r>
    <w:proofErr w:type="spellEnd"/>
    <w:r w:rsidRPr="0096772D">
      <w:rPr>
        <w:rFonts w:ascii="Arial Narrow" w:hAnsi="Arial Narrow"/>
        <w:sz w:val="16"/>
        <w:szCs w:val="16"/>
      </w:rPr>
      <w:t xml:space="preserve">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2106"/>
    <w:rsid w:val="00004DF6"/>
    <w:rsid w:val="00006DF2"/>
    <w:rsid w:val="0000739D"/>
    <w:rsid w:val="00010D1A"/>
    <w:rsid w:val="00013690"/>
    <w:rsid w:val="000138C1"/>
    <w:rsid w:val="00016B56"/>
    <w:rsid w:val="00021F39"/>
    <w:rsid w:val="0002687E"/>
    <w:rsid w:val="000343CA"/>
    <w:rsid w:val="00037086"/>
    <w:rsid w:val="00040FAB"/>
    <w:rsid w:val="000457F5"/>
    <w:rsid w:val="00050214"/>
    <w:rsid w:val="00050E92"/>
    <w:rsid w:val="0005467A"/>
    <w:rsid w:val="00055343"/>
    <w:rsid w:val="00057671"/>
    <w:rsid w:val="00057BA4"/>
    <w:rsid w:val="00063A20"/>
    <w:rsid w:val="00064C74"/>
    <w:rsid w:val="000718CA"/>
    <w:rsid w:val="00071BCF"/>
    <w:rsid w:val="00087411"/>
    <w:rsid w:val="000931D3"/>
    <w:rsid w:val="000939B3"/>
    <w:rsid w:val="0009710F"/>
    <w:rsid w:val="000A3082"/>
    <w:rsid w:val="000A5437"/>
    <w:rsid w:val="000B1B75"/>
    <w:rsid w:val="000B56DD"/>
    <w:rsid w:val="000C1C4B"/>
    <w:rsid w:val="000C24B6"/>
    <w:rsid w:val="000C5AF1"/>
    <w:rsid w:val="000C5DCE"/>
    <w:rsid w:val="000C6816"/>
    <w:rsid w:val="000D1280"/>
    <w:rsid w:val="000D1C6A"/>
    <w:rsid w:val="000D2DA3"/>
    <w:rsid w:val="000E04E2"/>
    <w:rsid w:val="000E1164"/>
    <w:rsid w:val="000E56A6"/>
    <w:rsid w:val="000F37DD"/>
    <w:rsid w:val="000F5A43"/>
    <w:rsid w:val="000F5EFB"/>
    <w:rsid w:val="00101B3B"/>
    <w:rsid w:val="00102B0E"/>
    <w:rsid w:val="00102F00"/>
    <w:rsid w:val="00103B5D"/>
    <w:rsid w:val="001111D7"/>
    <w:rsid w:val="00115ED3"/>
    <w:rsid w:val="00116AAE"/>
    <w:rsid w:val="00117EE8"/>
    <w:rsid w:val="00124A02"/>
    <w:rsid w:val="001305E0"/>
    <w:rsid w:val="00131147"/>
    <w:rsid w:val="001319F9"/>
    <w:rsid w:val="0013431D"/>
    <w:rsid w:val="00135238"/>
    <w:rsid w:val="00135719"/>
    <w:rsid w:val="00140609"/>
    <w:rsid w:val="00142F73"/>
    <w:rsid w:val="00152E9A"/>
    <w:rsid w:val="00156AAB"/>
    <w:rsid w:val="00157F99"/>
    <w:rsid w:val="001623D6"/>
    <w:rsid w:val="001647B6"/>
    <w:rsid w:val="0016643B"/>
    <w:rsid w:val="00167A03"/>
    <w:rsid w:val="00180E71"/>
    <w:rsid w:val="001846FE"/>
    <w:rsid w:val="00186567"/>
    <w:rsid w:val="00191AA0"/>
    <w:rsid w:val="00192935"/>
    <w:rsid w:val="001A15F0"/>
    <w:rsid w:val="001A1FDF"/>
    <w:rsid w:val="001A618F"/>
    <w:rsid w:val="001A75F0"/>
    <w:rsid w:val="001B2DBF"/>
    <w:rsid w:val="001C137A"/>
    <w:rsid w:val="001C6A50"/>
    <w:rsid w:val="001D1BD3"/>
    <w:rsid w:val="001D1E91"/>
    <w:rsid w:val="001D3D6F"/>
    <w:rsid w:val="001E069B"/>
    <w:rsid w:val="001E3805"/>
    <w:rsid w:val="001E3809"/>
    <w:rsid w:val="001E5750"/>
    <w:rsid w:val="001E5FD1"/>
    <w:rsid w:val="001E7449"/>
    <w:rsid w:val="001F2186"/>
    <w:rsid w:val="001F44CA"/>
    <w:rsid w:val="00201855"/>
    <w:rsid w:val="00204882"/>
    <w:rsid w:val="00212050"/>
    <w:rsid w:val="002159BC"/>
    <w:rsid w:val="00215A2D"/>
    <w:rsid w:val="00215B55"/>
    <w:rsid w:val="00227705"/>
    <w:rsid w:val="00227814"/>
    <w:rsid w:val="00231538"/>
    <w:rsid w:val="00233E67"/>
    <w:rsid w:val="00235B83"/>
    <w:rsid w:val="00236D45"/>
    <w:rsid w:val="00245786"/>
    <w:rsid w:val="00253CF6"/>
    <w:rsid w:val="0025460C"/>
    <w:rsid w:val="0025787E"/>
    <w:rsid w:val="00260C8E"/>
    <w:rsid w:val="00265264"/>
    <w:rsid w:val="002705F5"/>
    <w:rsid w:val="00273C11"/>
    <w:rsid w:val="00276647"/>
    <w:rsid w:val="00276FD3"/>
    <w:rsid w:val="00276FE7"/>
    <w:rsid w:val="00284832"/>
    <w:rsid w:val="00292970"/>
    <w:rsid w:val="00294398"/>
    <w:rsid w:val="002959A6"/>
    <w:rsid w:val="002A08E8"/>
    <w:rsid w:val="002A1387"/>
    <w:rsid w:val="002A210E"/>
    <w:rsid w:val="002A2364"/>
    <w:rsid w:val="002A413B"/>
    <w:rsid w:val="002B2D9F"/>
    <w:rsid w:val="002B3985"/>
    <w:rsid w:val="002B499A"/>
    <w:rsid w:val="002B7B4C"/>
    <w:rsid w:val="002C161F"/>
    <w:rsid w:val="002C2DFE"/>
    <w:rsid w:val="002C3E49"/>
    <w:rsid w:val="002C4683"/>
    <w:rsid w:val="002C5C93"/>
    <w:rsid w:val="002D0972"/>
    <w:rsid w:val="002D1BA3"/>
    <w:rsid w:val="002D5E35"/>
    <w:rsid w:val="002D7F47"/>
    <w:rsid w:val="002E4C9F"/>
    <w:rsid w:val="002E56B4"/>
    <w:rsid w:val="002F424B"/>
    <w:rsid w:val="002F4AEC"/>
    <w:rsid w:val="0030085A"/>
    <w:rsid w:val="00300B72"/>
    <w:rsid w:val="0030116F"/>
    <w:rsid w:val="00301234"/>
    <w:rsid w:val="00301487"/>
    <w:rsid w:val="00303515"/>
    <w:rsid w:val="00305CA3"/>
    <w:rsid w:val="00306BE6"/>
    <w:rsid w:val="00311EA7"/>
    <w:rsid w:val="00312A2F"/>
    <w:rsid w:val="00312CFE"/>
    <w:rsid w:val="00323D82"/>
    <w:rsid w:val="00326BA6"/>
    <w:rsid w:val="00326C58"/>
    <w:rsid w:val="00327E02"/>
    <w:rsid w:val="00341098"/>
    <w:rsid w:val="003417E0"/>
    <w:rsid w:val="00343BD6"/>
    <w:rsid w:val="003441B2"/>
    <w:rsid w:val="00344BED"/>
    <w:rsid w:val="00353611"/>
    <w:rsid w:val="003603B6"/>
    <w:rsid w:val="00361BF2"/>
    <w:rsid w:val="00370645"/>
    <w:rsid w:val="00374FB6"/>
    <w:rsid w:val="00381453"/>
    <w:rsid w:val="003837E7"/>
    <w:rsid w:val="00383F64"/>
    <w:rsid w:val="00383FB4"/>
    <w:rsid w:val="00392518"/>
    <w:rsid w:val="00393195"/>
    <w:rsid w:val="00394E7D"/>
    <w:rsid w:val="0039678F"/>
    <w:rsid w:val="00396DA0"/>
    <w:rsid w:val="00397051"/>
    <w:rsid w:val="003A1068"/>
    <w:rsid w:val="003A6313"/>
    <w:rsid w:val="003B2032"/>
    <w:rsid w:val="003B5574"/>
    <w:rsid w:val="003B6756"/>
    <w:rsid w:val="003B7175"/>
    <w:rsid w:val="003B7702"/>
    <w:rsid w:val="003C354A"/>
    <w:rsid w:val="003C7DE4"/>
    <w:rsid w:val="003D11E7"/>
    <w:rsid w:val="003D22C4"/>
    <w:rsid w:val="003D2E05"/>
    <w:rsid w:val="003D45AB"/>
    <w:rsid w:val="003E09D3"/>
    <w:rsid w:val="003E1C5B"/>
    <w:rsid w:val="003E2876"/>
    <w:rsid w:val="003E2C23"/>
    <w:rsid w:val="003E7345"/>
    <w:rsid w:val="003F2440"/>
    <w:rsid w:val="003F3A40"/>
    <w:rsid w:val="003F4111"/>
    <w:rsid w:val="003F6BC9"/>
    <w:rsid w:val="0040181A"/>
    <w:rsid w:val="00403247"/>
    <w:rsid w:val="0040397E"/>
    <w:rsid w:val="00404124"/>
    <w:rsid w:val="00406FED"/>
    <w:rsid w:val="004127C9"/>
    <w:rsid w:val="00412FCA"/>
    <w:rsid w:val="004146E7"/>
    <w:rsid w:val="00414A00"/>
    <w:rsid w:val="00416EDA"/>
    <w:rsid w:val="00420F32"/>
    <w:rsid w:val="00421D12"/>
    <w:rsid w:val="004235A0"/>
    <w:rsid w:val="00423E6D"/>
    <w:rsid w:val="0042742A"/>
    <w:rsid w:val="0043026F"/>
    <w:rsid w:val="00430CF4"/>
    <w:rsid w:val="00433C21"/>
    <w:rsid w:val="00437327"/>
    <w:rsid w:val="00440D15"/>
    <w:rsid w:val="00446151"/>
    <w:rsid w:val="00452544"/>
    <w:rsid w:val="00454970"/>
    <w:rsid w:val="00455EC0"/>
    <w:rsid w:val="00456196"/>
    <w:rsid w:val="00457974"/>
    <w:rsid w:val="004606B3"/>
    <w:rsid w:val="00462753"/>
    <w:rsid w:val="00463EB5"/>
    <w:rsid w:val="00464E22"/>
    <w:rsid w:val="00466D14"/>
    <w:rsid w:val="00471871"/>
    <w:rsid w:val="00471D80"/>
    <w:rsid w:val="0047511C"/>
    <w:rsid w:val="00480B89"/>
    <w:rsid w:val="00484928"/>
    <w:rsid w:val="00487672"/>
    <w:rsid w:val="00490122"/>
    <w:rsid w:val="00490470"/>
    <w:rsid w:val="004922D5"/>
    <w:rsid w:val="00494624"/>
    <w:rsid w:val="00495E2D"/>
    <w:rsid w:val="00496805"/>
    <w:rsid w:val="00497990"/>
    <w:rsid w:val="004A0533"/>
    <w:rsid w:val="004A0C5B"/>
    <w:rsid w:val="004A0F67"/>
    <w:rsid w:val="004A4379"/>
    <w:rsid w:val="004A5CD1"/>
    <w:rsid w:val="004A7985"/>
    <w:rsid w:val="004B3E90"/>
    <w:rsid w:val="004B4254"/>
    <w:rsid w:val="004B4BB0"/>
    <w:rsid w:val="004B7351"/>
    <w:rsid w:val="004C006E"/>
    <w:rsid w:val="004C0FCE"/>
    <w:rsid w:val="004C10BF"/>
    <w:rsid w:val="004C204A"/>
    <w:rsid w:val="004C268B"/>
    <w:rsid w:val="004C6A22"/>
    <w:rsid w:val="004D1B2F"/>
    <w:rsid w:val="004D267E"/>
    <w:rsid w:val="004D5496"/>
    <w:rsid w:val="004E09AA"/>
    <w:rsid w:val="004E2471"/>
    <w:rsid w:val="004F36B4"/>
    <w:rsid w:val="004F4FFA"/>
    <w:rsid w:val="004F69DB"/>
    <w:rsid w:val="004F7B7B"/>
    <w:rsid w:val="00502309"/>
    <w:rsid w:val="00504F9E"/>
    <w:rsid w:val="00505881"/>
    <w:rsid w:val="005120FA"/>
    <w:rsid w:val="00520327"/>
    <w:rsid w:val="00522D67"/>
    <w:rsid w:val="005244B0"/>
    <w:rsid w:val="00525562"/>
    <w:rsid w:val="00527D2E"/>
    <w:rsid w:val="00534442"/>
    <w:rsid w:val="00536043"/>
    <w:rsid w:val="00536F0E"/>
    <w:rsid w:val="00537A7C"/>
    <w:rsid w:val="00540037"/>
    <w:rsid w:val="005407CC"/>
    <w:rsid w:val="00541F5E"/>
    <w:rsid w:val="0054227C"/>
    <w:rsid w:val="005473D4"/>
    <w:rsid w:val="00553C5A"/>
    <w:rsid w:val="005545CF"/>
    <w:rsid w:val="00561039"/>
    <w:rsid w:val="00567EF7"/>
    <w:rsid w:val="00571E60"/>
    <w:rsid w:val="00572DB3"/>
    <w:rsid w:val="005741DF"/>
    <w:rsid w:val="005803E4"/>
    <w:rsid w:val="005807C2"/>
    <w:rsid w:val="00581B91"/>
    <w:rsid w:val="0058422F"/>
    <w:rsid w:val="005843D5"/>
    <w:rsid w:val="00584697"/>
    <w:rsid w:val="00592030"/>
    <w:rsid w:val="00592B73"/>
    <w:rsid w:val="0059598E"/>
    <w:rsid w:val="00595E35"/>
    <w:rsid w:val="00596BDC"/>
    <w:rsid w:val="005A3B3C"/>
    <w:rsid w:val="005A5C91"/>
    <w:rsid w:val="005A6E30"/>
    <w:rsid w:val="005A7A75"/>
    <w:rsid w:val="005B14C3"/>
    <w:rsid w:val="005B5217"/>
    <w:rsid w:val="005C153D"/>
    <w:rsid w:val="005C2814"/>
    <w:rsid w:val="005C46D9"/>
    <w:rsid w:val="005C7290"/>
    <w:rsid w:val="005D4D7A"/>
    <w:rsid w:val="005D54A1"/>
    <w:rsid w:val="005E4B88"/>
    <w:rsid w:val="005E582C"/>
    <w:rsid w:val="005E7938"/>
    <w:rsid w:val="005F0001"/>
    <w:rsid w:val="005F1943"/>
    <w:rsid w:val="005F27D1"/>
    <w:rsid w:val="005F2BAC"/>
    <w:rsid w:val="005F4E04"/>
    <w:rsid w:val="005F7270"/>
    <w:rsid w:val="00600559"/>
    <w:rsid w:val="00605BD5"/>
    <w:rsid w:val="0060635B"/>
    <w:rsid w:val="006064EB"/>
    <w:rsid w:val="00612DA2"/>
    <w:rsid w:val="00616DB0"/>
    <w:rsid w:val="00620616"/>
    <w:rsid w:val="00621ACE"/>
    <w:rsid w:val="00630A82"/>
    <w:rsid w:val="0063165A"/>
    <w:rsid w:val="00634252"/>
    <w:rsid w:val="00634965"/>
    <w:rsid w:val="00634BB0"/>
    <w:rsid w:val="00643B89"/>
    <w:rsid w:val="00644B6B"/>
    <w:rsid w:val="00652EF0"/>
    <w:rsid w:val="006540D3"/>
    <w:rsid w:val="0065443F"/>
    <w:rsid w:val="00656D30"/>
    <w:rsid w:val="006669A8"/>
    <w:rsid w:val="00670848"/>
    <w:rsid w:val="00672096"/>
    <w:rsid w:val="00672D5D"/>
    <w:rsid w:val="00676D27"/>
    <w:rsid w:val="006819F0"/>
    <w:rsid w:val="00682B24"/>
    <w:rsid w:val="00685997"/>
    <w:rsid w:val="00685CF8"/>
    <w:rsid w:val="006878B1"/>
    <w:rsid w:val="00691EB6"/>
    <w:rsid w:val="00692153"/>
    <w:rsid w:val="006931FB"/>
    <w:rsid w:val="006A17BD"/>
    <w:rsid w:val="006A639A"/>
    <w:rsid w:val="006B1CD5"/>
    <w:rsid w:val="006B224B"/>
    <w:rsid w:val="006B318C"/>
    <w:rsid w:val="006B580D"/>
    <w:rsid w:val="006B60E1"/>
    <w:rsid w:val="006C2EA4"/>
    <w:rsid w:val="006C6880"/>
    <w:rsid w:val="006C7220"/>
    <w:rsid w:val="006D403B"/>
    <w:rsid w:val="006E3247"/>
    <w:rsid w:val="006F09D2"/>
    <w:rsid w:val="006F22CB"/>
    <w:rsid w:val="006F61EC"/>
    <w:rsid w:val="007014DF"/>
    <w:rsid w:val="0070333F"/>
    <w:rsid w:val="00710868"/>
    <w:rsid w:val="007117A4"/>
    <w:rsid w:val="007148EE"/>
    <w:rsid w:val="0072377E"/>
    <w:rsid w:val="00725869"/>
    <w:rsid w:val="00725A94"/>
    <w:rsid w:val="00726384"/>
    <w:rsid w:val="0073405E"/>
    <w:rsid w:val="00734942"/>
    <w:rsid w:val="00736D61"/>
    <w:rsid w:val="0073754B"/>
    <w:rsid w:val="007466EC"/>
    <w:rsid w:val="00747C47"/>
    <w:rsid w:val="007500AD"/>
    <w:rsid w:val="00750937"/>
    <w:rsid w:val="007528DB"/>
    <w:rsid w:val="00754D9C"/>
    <w:rsid w:val="0075539A"/>
    <w:rsid w:val="00756680"/>
    <w:rsid w:val="00757385"/>
    <w:rsid w:val="00762AE3"/>
    <w:rsid w:val="00766657"/>
    <w:rsid w:val="0076792A"/>
    <w:rsid w:val="00780032"/>
    <w:rsid w:val="0078194A"/>
    <w:rsid w:val="00784298"/>
    <w:rsid w:val="007847AC"/>
    <w:rsid w:val="007853D7"/>
    <w:rsid w:val="00785D17"/>
    <w:rsid w:val="007959CE"/>
    <w:rsid w:val="007969BF"/>
    <w:rsid w:val="007977F3"/>
    <w:rsid w:val="007A2159"/>
    <w:rsid w:val="007A374F"/>
    <w:rsid w:val="007A69A3"/>
    <w:rsid w:val="007A721B"/>
    <w:rsid w:val="007B28A1"/>
    <w:rsid w:val="007B30C8"/>
    <w:rsid w:val="007B3E4D"/>
    <w:rsid w:val="007C111F"/>
    <w:rsid w:val="007C364D"/>
    <w:rsid w:val="007C5C96"/>
    <w:rsid w:val="007D32DF"/>
    <w:rsid w:val="007E04C1"/>
    <w:rsid w:val="007E24F1"/>
    <w:rsid w:val="007E34FC"/>
    <w:rsid w:val="007E7B91"/>
    <w:rsid w:val="007F03E7"/>
    <w:rsid w:val="007F3421"/>
    <w:rsid w:val="007F49D3"/>
    <w:rsid w:val="0080236A"/>
    <w:rsid w:val="00804A58"/>
    <w:rsid w:val="00804E1E"/>
    <w:rsid w:val="0081521F"/>
    <w:rsid w:val="00815FB0"/>
    <w:rsid w:val="00816FC6"/>
    <w:rsid w:val="008242AC"/>
    <w:rsid w:val="00830BE4"/>
    <w:rsid w:val="008310FD"/>
    <w:rsid w:val="00833282"/>
    <w:rsid w:val="00836279"/>
    <w:rsid w:val="00836567"/>
    <w:rsid w:val="008378F7"/>
    <w:rsid w:val="00843A9C"/>
    <w:rsid w:val="0085024D"/>
    <w:rsid w:val="008531C7"/>
    <w:rsid w:val="00854AA0"/>
    <w:rsid w:val="008564DC"/>
    <w:rsid w:val="00857CC7"/>
    <w:rsid w:val="008613A1"/>
    <w:rsid w:val="00862097"/>
    <w:rsid w:val="0087600F"/>
    <w:rsid w:val="0088077B"/>
    <w:rsid w:val="0088243C"/>
    <w:rsid w:val="00891294"/>
    <w:rsid w:val="00891E9B"/>
    <w:rsid w:val="00897151"/>
    <w:rsid w:val="008974AA"/>
    <w:rsid w:val="008A0691"/>
    <w:rsid w:val="008A35D9"/>
    <w:rsid w:val="008B678C"/>
    <w:rsid w:val="008C03B0"/>
    <w:rsid w:val="008C2657"/>
    <w:rsid w:val="008C3616"/>
    <w:rsid w:val="008C50D6"/>
    <w:rsid w:val="008D02E7"/>
    <w:rsid w:val="008D13D9"/>
    <w:rsid w:val="008D6F71"/>
    <w:rsid w:val="008D7580"/>
    <w:rsid w:val="008D7EB3"/>
    <w:rsid w:val="008E5C85"/>
    <w:rsid w:val="008E79DA"/>
    <w:rsid w:val="008F093E"/>
    <w:rsid w:val="008F0CE2"/>
    <w:rsid w:val="008F1FE5"/>
    <w:rsid w:val="008F3900"/>
    <w:rsid w:val="008F39AE"/>
    <w:rsid w:val="0090091D"/>
    <w:rsid w:val="009009F0"/>
    <w:rsid w:val="0090326D"/>
    <w:rsid w:val="0090412C"/>
    <w:rsid w:val="009043F3"/>
    <w:rsid w:val="009047B8"/>
    <w:rsid w:val="009062F8"/>
    <w:rsid w:val="00906879"/>
    <w:rsid w:val="00913277"/>
    <w:rsid w:val="009152EE"/>
    <w:rsid w:val="00915D06"/>
    <w:rsid w:val="009173E7"/>
    <w:rsid w:val="0092102A"/>
    <w:rsid w:val="00923B6D"/>
    <w:rsid w:val="00925A6B"/>
    <w:rsid w:val="00926081"/>
    <w:rsid w:val="00930B99"/>
    <w:rsid w:val="00930C04"/>
    <w:rsid w:val="00932AA0"/>
    <w:rsid w:val="0093307A"/>
    <w:rsid w:val="00933442"/>
    <w:rsid w:val="009335B1"/>
    <w:rsid w:val="00933A38"/>
    <w:rsid w:val="009355C0"/>
    <w:rsid w:val="00935C84"/>
    <w:rsid w:val="00937548"/>
    <w:rsid w:val="00943B64"/>
    <w:rsid w:val="00943F52"/>
    <w:rsid w:val="009458E7"/>
    <w:rsid w:val="00954463"/>
    <w:rsid w:val="00955796"/>
    <w:rsid w:val="00955992"/>
    <w:rsid w:val="00965EC7"/>
    <w:rsid w:val="0096772D"/>
    <w:rsid w:val="00970345"/>
    <w:rsid w:val="009705F9"/>
    <w:rsid w:val="0097573D"/>
    <w:rsid w:val="00975DDF"/>
    <w:rsid w:val="0098070C"/>
    <w:rsid w:val="0098106D"/>
    <w:rsid w:val="009A0AC1"/>
    <w:rsid w:val="009A0D7D"/>
    <w:rsid w:val="009A2C42"/>
    <w:rsid w:val="009A3FFA"/>
    <w:rsid w:val="009A4C99"/>
    <w:rsid w:val="009A70B3"/>
    <w:rsid w:val="009B06CE"/>
    <w:rsid w:val="009B402A"/>
    <w:rsid w:val="009B6DAE"/>
    <w:rsid w:val="009C1BB7"/>
    <w:rsid w:val="009C5B27"/>
    <w:rsid w:val="009C6DCF"/>
    <w:rsid w:val="009D4FEC"/>
    <w:rsid w:val="009D72E2"/>
    <w:rsid w:val="009D744B"/>
    <w:rsid w:val="009E23C9"/>
    <w:rsid w:val="009E2B50"/>
    <w:rsid w:val="009E3484"/>
    <w:rsid w:val="009E574A"/>
    <w:rsid w:val="009F0CDF"/>
    <w:rsid w:val="009F2DBC"/>
    <w:rsid w:val="009F5990"/>
    <w:rsid w:val="00A01DC3"/>
    <w:rsid w:val="00A03349"/>
    <w:rsid w:val="00A04A34"/>
    <w:rsid w:val="00A11047"/>
    <w:rsid w:val="00A12290"/>
    <w:rsid w:val="00A13A9A"/>
    <w:rsid w:val="00A14BE6"/>
    <w:rsid w:val="00A174A8"/>
    <w:rsid w:val="00A2001B"/>
    <w:rsid w:val="00A32019"/>
    <w:rsid w:val="00A358F1"/>
    <w:rsid w:val="00A37C1F"/>
    <w:rsid w:val="00A4090C"/>
    <w:rsid w:val="00A414B0"/>
    <w:rsid w:val="00A43259"/>
    <w:rsid w:val="00A43A8C"/>
    <w:rsid w:val="00A446B4"/>
    <w:rsid w:val="00A45B50"/>
    <w:rsid w:val="00A45EBA"/>
    <w:rsid w:val="00A5305D"/>
    <w:rsid w:val="00A54175"/>
    <w:rsid w:val="00A5688A"/>
    <w:rsid w:val="00A57457"/>
    <w:rsid w:val="00A622D8"/>
    <w:rsid w:val="00A62F6C"/>
    <w:rsid w:val="00A63A75"/>
    <w:rsid w:val="00A659A2"/>
    <w:rsid w:val="00A71C5F"/>
    <w:rsid w:val="00A76633"/>
    <w:rsid w:val="00A81E6E"/>
    <w:rsid w:val="00A82444"/>
    <w:rsid w:val="00A8261C"/>
    <w:rsid w:val="00A83C26"/>
    <w:rsid w:val="00A859BC"/>
    <w:rsid w:val="00A86AC4"/>
    <w:rsid w:val="00A90A04"/>
    <w:rsid w:val="00A92F58"/>
    <w:rsid w:val="00A93D67"/>
    <w:rsid w:val="00A945C7"/>
    <w:rsid w:val="00A963AB"/>
    <w:rsid w:val="00A9697F"/>
    <w:rsid w:val="00A96B86"/>
    <w:rsid w:val="00AA2978"/>
    <w:rsid w:val="00AA4F54"/>
    <w:rsid w:val="00AA5850"/>
    <w:rsid w:val="00AA64A2"/>
    <w:rsid w:val="00AA6C05"/>
    <w:rsid w:val="00AB536A"/>
    <w:rsid w:val="00AB68CB"/>
    <w:rsid w:val="00AB749A"/>
    <w:rsid w:val="00AB7C05"/>
    <w:rsid w:val="00AC0D8D"/>
    <w:rsid w:val="00AC3FFA"/>
    <w:rsid w:val="00AC5D41"/>
    <w:rsid w:val="00AD08C3"/>
    <w:rsid w:val="00AD0EE4"/>
    <w:rsid w:val="00AD2195"/>
    <w:rsid w:val="00AE0CF9"/>
    <w:rsid w:val="00AE33A2"/>
    <w:rsid w:val="00AE5890"/>
    <w:rsid w:val="00AE7665"/>
    <w:rsid w:val="00AF090D"/>
    <w:rsid w:val="00AF4AE4"/>
    <w:rsid w:val="00AF7490"/>
    <w:rsid w:val="00B009DF"/>
    <w:rsid w:val="00B0288A"/>
    <w:rsid w:val="00B25E24"/>
    <w:rsid w:val="00B26A0B"/>
    <w:rsid w:val="00B317F5"/>
    <w:rsid w:val="00B32298"/>
    <w:rsid w:val="00B328AB"/>
    <w:rsid w:val="00B34360"/>
    <w:rsid w:val="00B40602"/>
    <w:rsid w:val="00B406BF"/>
    <w:rsid w:val="00B41AF4"/>
    <w:rsid w:val="00B4422D"/>
    <w:rsid w:val="00B464A8"/>
    <w:rsid w:val="00B508D7"/>
    <w:rsid w:val="00B52ECF"/>
    <w:rsid w:val="00B70203"/>
    <w:rsid w:val="00B71665"/>
    <w:rsid w:val="00B72A40"/>
    <w:rsid w:val="00B72B07"/>
    <w:rsid w:val="00B7420F"/>
    <w:rsid w:val="00B82F73"/>
    <w:rsid w:val="00B862D6"/>
    <w:rsid w:val="00B938A6"/>
    <w:rsid w:val="00B96014"/>
    <w:rsid w:val="00B970BF"/>
    <w:rsid w:val="00BA2E12"/>
    <w:rsid w:val="00BA31A2"/>
    <w:rsid w:val="00BA5011"/>
    <w:rsid w:val="00BA535B"/>
    <w:rsid w:val="00BB0C4C"/>
    <w:rsid w:val="00BB155B"/>
    <w:rsid w:val="00BB15B6"/>
    <w:rsid w:val="00BB7896"/>
    <w:rsid w:val="00BC0AE4"/>
    <w:rsid w:val="00BC3A68"/>
    <w:rsid w:val="00BD0324"/>
    <w:rsid w:val="00BD3EE4"/>
    <w:rsid w:val="00BD7026"/>
    <w:rsid w:val="00BD7287"/>
    <w:rsid w:val="00BE7D97"/>
    <w:rsid w:val="00BF61CC"/>
    <w:rsid w:val="00BF713B"/>
    <w:rsid w:val="00C00816"/>
    <w:rsid w:val="00C01627"/>
    <w:rsid w:val="00C02AA1"/>
    <w:rsid w:val="00C036D6"/>
    <w:rsid w:val="00C04902"/>
    <w:rsid w:val="00C05282"/>
    <w:rsid w:val="00C12D1E"/>
    <w:rsid w:val="00C14702"/>
    <w:rsid w:val="00C165E0"/>
    <w:rsid w:val="00C16825"/>
    <w:rsid w:val="00C26B9D"/>
    <w:rsid w:val="00C27F9C"/>
    <w:rsid w:val="00C31CC3"/>
    <w:rsid w:val="00C31D08"/>
    <w:rsid w:val="00C3216D"/>
    <w:rsid w:val="00C32C78"/>
    <w:rsid w:val="00C3417E"/>
    <w:rsid w:val="00C3626D"/>
    <w:rsid w:val="00C37030"/>
    <w:rsid w:val="00C3754D"/>
    <w:rsid w:val="00C40BF2"/>
    <w:rsid w:val="00C445CB"/>
    <w:rsid w:val="00C46385"/>
    <w:rsid w:val="00C518D5"/>
    <w:rsid w:val="00C5448F"/>
    <w:rsid w:val="00C544F8"/>
    <w:rsid w:val="00C572C7"/>
    <w:rsid w:val="00C57864"/>
    <w:rsid w:val="00C6157E"/>
    <w:rsid w:val="00C62098"/>
    <w:rsid w:val="00C6705F"/>
    <w:rsid w:val="00C676D4"/>
    <w:rsid w:val="00C7086F"/>
    <w:rsid w:val="00C74EB5"/>
    <w:rsid w:val="00C774C9"/>
    <w:rsid w:val="00C834B0"/>
    <w:rsid w:val="00C870BD"/>
    <w:rsid w:val="00C90D51"/>
    <w:rsid w:val="00C90FC4"/>
    <w:rsid w:val="00C91DF7"/>
    <w:rsid w:val="00C948DA"/>
    <w:rsid w:val="00C95056"/>
    <w:rsid w:val="00CA0BED"/>
    <w:rsid w:val="00CA2699"/>
    <w:rsid w:val="00CA327E"/>
    <w:rsid w:val="00CA334E"/>
    <w:rsid w:val="00CA3A7F"/>
    <w:rsid w:val="00CA43DB"/>
    <w:rsid w:val="00CA4FC9"/>
    <w:rsid w:val="00CA6A9E"/>
    <w:rsid w:val="00CA7BD6"/>
    <w:rsid w:val="00CB2308"/>
    <w:rsid w:val="00CB3B84"/>
    <w:rsid w:val="00CB44E7"/>
    <w:rsid w:val="00CB6F2E"/>
    <w:rsid w:val="00CC0928"/>
    <w:rsid w:val="00CC33B1"/>
    <w:rsid w:val="00CD7E55"/>
    <w:rsid w:val="00CE254B"/>
    <w:rsid w:val="00CE25CF"/>
    <w:rsid w:val="00CF0F1F"/>
    <w:rsid w:val="00CF13DA"/>
    <w:rsid w:val="00CF4C05"/>
    <w:rsid w:val="00CF5FDF"/>
    <w:rsid w:val="00D01424"/>
    <w:rsid w:val="00D01743"/>
    <w:rsid w:val="00D042A2"/>
    <w:rsid w:val="00D11A71"/>
    <w:rsid w:val="00D11C5F"/>
    <w:rsid w:val="00D12CC8"/>
    <w:rsid w:val="00D1422E"/>
    <w:rsid w:val="00D15488"/>
    <w:rsid w:val="00D17CC5"/>
    <w:rsid w:val="00D20B20"/>
    <w:rsid w:val="00D21E55"/>
    <w:rsid w:val="00D23DC5"/>
    <w:rsid w:val="00D24446"/>
    <w:rsid w:val="00D2670C"/>
    <w:rsid w:val="00D32B4D"/>
    <w:rsid w:val="00D4111B"/>
    <w:rsid w:val="00D438B8"/>
    <w:rsid w:val="00D4404A"/>
    <w:rsid w:val="00D512E1"/>
    <w:rsid w:val="00D5171C"/>
    <w:rsid w:val="00D518D2"/>
    <w:rsid w:val="00D5334E"/>
    <w:rsid w:val="00D53CD4"/>
    <w:rsid w:val="00D5500F"/>
    <w:rsid w:val="00D57E1B"/>
    <w:rsid w:val="00D61085"/>
    <w:rsid w:val="00D64647"/>
    <w:rsid w:val="00D71983"/>
    <w:rsid w:val="00D71BC8"/>
    <w:rsid w:val="00D77111"/>
    <w:rsid w:val="00D800ED"/>
    <w:rsid w:val="00D82F08"/>
    <w:rsid w:val="00D84E79"/>
    <w:rsid w:val="00D85CB5"/>
    <w:rsid w:val="00D86A0B"/>
    <w:rsid w:val="00D86D22"/>
    <w:rsid w:val="00DA148E"/>
    <w:rsid w:val="00DB43B1"/>
    <w:rsid w:val="00DB45DD"/>
    <w:rsid w:val="00DB59A5"/>
    <w:rsid w:val="00DC10EC"/>
    <w:rsid w:val="00DC2210"/>
    <w:rsid w:val="00DC3792"/>
    <w:rsid w:val="00DC4292"/>
    <w:rsid w:val="00DC7F55"/>
    <w:rsid w:val="00DD2363"/>
    <w:rsid w:val="00DD480A"/>
    <w:rsid w:val="00DE0526"/>
    <w:rsid w:val="00DE4937"/>
    <w:rsid w:val="00DF1CCD"/>
    <w:rsid w:val="00DF2E43"/>
    <w:rsid w:val="00DF53AB"/>
    <w:rsid w:val="00DF6F14"/>
    <w:rsid w:val="00E11464"/>
    <w:rsid w:val="00E1282B"/>
    <w:rsid w:val="00E2137E"/>
    <w:rsid w:val="00E24BF6"/>
    <w:rsid w:val="00E2581B"/>
    <w:rsid w:val="00E26735"/>
    <w:rsid w:val="00E26A61"/>
    <w:rsid w:val="00E30612"/>
    <w:rsid w:val="00E314FD"/>
    <w:rsid w:val="00E322CE"/>
    <w:rsid w:val="00E33692"/>
    <w:rsid w:val="00E33747"/>
    <w:rsid w:val="00E359B9"/>
    <w:rsid w:val="00E37FE6"/>
    <w:rsid w:val="00E42EEE"/>
    <w:rsid w:val="00E42F2C"/>
    <w:rsid w:val="00E44461"/>
    <w:rsid w:val="00E4710A"/>
    <w:rsid w:val="00E5078E"/>
    <w:rsid w:val="00E5085D"/>
    <w:rsid w:val="00E50967"/>
    <w:rsid w:val="00E54625"/>
    <w:rsid w:val="00E55B0C"/>
    <w:rsid w:val="00E66ECE"/>
    <w:rsid w:val="00E674D8"/>
    <w:rsid w:val="00E72B40"/>
    <w:rsid w:val="00E73C14"/>
    <w:rsid w:val="00E747F6"/>
    <w:rsid w:val="00E7618A"/>
    <w:rsid w:val="00E82806"/>
    <w:rsid w:val="00E83C9B"/>
    <w:rsid w:val="00E83DE8"/>
    <w:rsid w:val="00E856A5"/>
    <w:rsid w:val="00E8672C"/>
    <w:rsid w:val="00E9206C"/>
    <w:rsid w:val="00E96055"/>
    <w:rsid w:val="00EA179B"/>
    <w:rsid w:val="00EA3413"/>
    <w:rsid w:val="00EA381F"/>
    <w:rsid w:val="00EA475C"/>
    <w:rsid w:val="00EB00C2"/>
    <w:rsid w:val="00EB0303"/>
    <w:rsid w:val="00EB0498"/>
    <w:rsid w:val="00EB0B7C"/>
    <w:rsid w:val="00EB7D7B"/>
    <w:rsid w:val="00EC1472"/>
    <w:rsid w:val="00EC1CDE"/>
    <w:rsid w:val="00EC2AF7"/>
    <w:rsid w:val="00EC57BA"/>
    <w:rsid w:val="00EC7872"/>
    <w:rsid w:val="00ED3AAC"/>
    <w:rsid w:val="00ED4337"/>
    <w:rsid w:val="00ED4E84"/>
    <w:rsid w:val="00ED7A16"/>
    <w:rsid w:val="00EE074B"/>
    <w:rsid w:val="00EE3799"/>
    <w:rsid w:val="00EE3A4F"/>
    <w:rsid w:val="00EE5846"/>
    <w:rsid w:val="00EE5E80"/>
    <w:rsid w:val="00EE7AE6"/>
    <w:rsid w:val="00EF1940"/>
    <w:rsid w:val="00EF3831"/>
    <w:rsid w:val="00EF66A3"/>
    <w:rsid w:val="00F0181D"/>
    <w:rsid w:val="00F03472"/>
    <w:rsid w:val="00F055EA"/>
    <w:rsid w:val="00F060D1"/>
    <w:rsid w:val="00F06BB5"/>
    <w:rsid w:val="00F11694"/>
    <w:rsid w:val="00F15222"/>
    <w:rsid w:val="00F17501"/>
    <w:rsid w:val="00F229F3"/>
    <w:rsid w:val="00F23688"/>
    <w:rsid w:val="00F25208"/>
    <w:rsid w:val="00F307C4"/>
    <w:rsid w:val="00F3195C"/>
    <w:rsid w:val="00F35002"/>
    <w:rsid w:val="00F4029E"/>
    <w:rsid w:val="00F44181"/>
    <w:rsid w:val="00F51AE9"/>
    <w:rsid w:val="00F6099C"/>
    <w:rsid w:val="00F60A4F"/>
    <w:rsid w:val="00F6114F"/>
    <w:rsid w:val="00F620DB"/>
    <w:rsid w:val="00F65F0C"/>
    <w:rsid w:val="00F81A74"/>
    <w:rsid w:val="00F8246D"/>
    <w:rsid w:val="00F83B46"/>
    <w:rsid w:val="00F86D80"/>
    <w:rsid w:val="00F90EB1"/>
    <w:rsid w:val="00FA1531"/>
    <w:rsid w:val="00FA3367"/>
    <w:rsid w:val="00FA3C62"/>
    <w:rsid w:val="00FA7E1F"/>
    <w:rsid w:val="00FB3D37"/>
    <w:rsid w:val="00FC19B8"/>
    <w:rsid w:val="00FC5FE2"/>
    <w:rsid w:val="00FD2969"/>
    <w:rsid w:val="00FD452A"/>
    <w:rsid w:val="00FD48F4"/>
    <w:rsid w:val="00FD51DB"/>
    <w:rsid w:val="00FD579D"/>
    <w:rsid w:val="00FD64A7"/>
    <w:rsid w:val="00FE0449"/>
    <w:rsid w:val="00FE28C9"/>
    <w:rsid w:val="00FE32C5"/>
    <w:rsid w:val="00FE6327"/>
    <w:rsid w:val="00FE79AC"/>
    <w:rsid w:val="00FE7A37"/>
    <w:rsid w:val="00FF0D28"/>
    <w:rsid w:val="00FF0F15"/>
    <w:rsid w:val="00FF4792"/>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hjfN8mkGqbbarzmOLIg0xHMgoAg=</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jpnw066qh0BM9IVuixL/23vR3vI=</DigestValue>
    </Reference>
  </SignedInfo>
  <SignatureValue>G9gCqOOmt0FKewbPAjhmhNw0uYXLeCtRbMHHwFvBDgI83tBF3bJjMQSIQTam+2lKQb4I15JK2d8W
5d0HF3WJZO/eyOTRa0b8Hd+YCz+lXdStrOwYEi5hr5LBQxwn6AgM8E0mfkE7nRK/PI7eQPfK6zWz
0M0CbLlps+TylGDp+tPm8qVAogHEQsAGbDMq7KI8gh+mhft6B25vOnoOX2nVa0AeNOOJJfvV0+ZC
VQFo++gOOuTJmIej11Sp3STPLA636ogFPMGjd7L/95ecYue1NDOSt0G4xAboJ9Z9dmZx273JatjU
DMJc8z/wyny7kCvvopBFMFh599oQ7jWqEhK4YQ==</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wBj5BSG+pWoTnh8c7mx35S+jFbg=</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4WZCWS9RNLar7LPMzWwrlHxYd2Y=</DigestValue>
      </Reference>
      <Reference URI="/word/styles.xml?ContentType=application/vnd.openxmlformats-officedocument.wordprocessingml.styles+xml">
        <DigestMethod Algorithm="http://www.w3.org/2000/09/xmldsig#sha1"/>
        <DigestValue>ONAqwe+pTyLs4krgNKxsIR8Z+LA=</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6IIb/8Mc8Y8RIP26PM9B5c9KGm0=</DigestValue>
      </Reference>
      <Reference URI="/word/stylesWithEffects.xml?ContentType=application/vnd.ms-word.stylesWithEffects+xml">
        <DigestMethod Algorithm="http://www.w3.org/2000/09/xmldsig#sha1"/>
        <DigestValue>Wi+d/8C/Ilebb4VB+uQSGBukFfQ=</DigestValue>
      </Reference>
      <Reference URI="/word/media/image3.jpeg?ContentType=image/jpeg">
        <DigestMethod Algorithm="http://www.w3.org/2000/09/xmldsig#sha1"/>
        <DigestValue>aDtym4uLJ6d1TPl70wN18BZHsxY=</DigestValue>
      </Reference>
      <Reference URI="/word/endnotes.xml?ContentType=application/vnd.openxmlformats-officedocument.wordprocessingml.endnotes+xml">
        <DigestMethod Algorithm="http://www.w3.org/2000/09/xmldsig#sha1"/>
        <DigestValue>jHDck0zKGRyP49h5U8t+5tV5Qn0=</DigestValue>
      </Reference>
      <Reference URI="/word/document.xml?ContentType=application/vnd.openxmlformats-officedocument.wordprocessingml.document.main+xml">
        <DigestMethod Algorithm="http://www.w3.org/2000/09/xmldsig#sha1"/>
        <DigestValue>B7QIDZve+MKLOPO82Ah6KjfwS8A=</DigestValue>
      </Reference>
      <Reference URI="/word/media/image4.jpeg?ContentType=image/jpeg">
        <DigestMethod Algorithm="http://www.w3.org/2000/09/xmldsig#sha1"/>
        <DigestValue>V7D0/10/NxQJVkdGRUo9dz2iQds=</DigestValue>
      </Reference>
      <Reference URI="/word/header1.xml?ContentType=application/vnd.openxmlformats-officedocument.wordprocessingml.header+xml">
        <DigestMethod Algorithm="http://www.w3.org/2000/09/xmldsig#sha1"/>
        <DigestValue>Y9OPQPD8SMM8BeNKZz7eisCsYag=</DigestValue>
      </Reference>
      <Reference URI="/word/footer1.xml?ContentType=application/vnd.openxmlformats-officedocument.wordprocessingml.footer+xml">
        <DigestMethod Algorithm="http://www.w3.org/2000/09/xmldsig#sha1"/>
        <DigestValue>opz7x/ZCrlR3aQHNye32NYubQwk=</DigestValue>
      </Reference>
      <Reference URI="/word/footnotes.xml?ContentType=application/vnd.openxmlformats-officedocument.wordprocessingml.footnotes+xml">
        <DigestMethod Algorithm="http://www.w3.org/2000/09/xmldsig#sha1"/>
        <DigestValue>n2bib3lNjyfeOywbfaiIlA7Bzmk=</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6mn/1PTmMih6okCKXjYiTPTNtoM=</DigestValue>
      </Reference>
    </Manifest>
    <SignatureProperties>
      <SignatureProperty Id="idSignatureTime" Target="#idPackageSignature">
        <mdssi:SignatureTime>
          <mdssi:Format>YYYY-MM-DDThh:mm:ssTZD</mdssi:Format>
          <mdssi:Value>2015-07-03T19:46:13Z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2015-07-03T19:46:13Z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AF530-453F-4025-B121-7CF49916A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19217</Words>
  <Characters>103773</Characters>
  <Application>Microsoft Office Word</Application>
  <DocSecurity>0</DocSecurity>
  <Lines>864</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Pref</cp:lastModifiedBy>
  <cp:revision>7</cp:revision>
  <dcterms:created xsi:type="dcterms:W3CDTF">2015-07-03T17:54:00Z</dcterms:created>
  <dcterms:modified xsi:type="dcterms:W3CDTF">2015-07-03T18:18:00Z</dcterms:modified>
</cp:coreProperties>
</file>