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DAE" w:rsidRPr="009B6DAE" w:rsidRDefault="00227705" w:rsidP="009B6DAE">
      <w:pPr>
        <w:pStyle w:val="NormalWeb"/>
        <w:jc w:val="both"/>
        <w:rPr>
          <w:sz w:val="14"/>
          <w:szCs w:val="14"/>
        </w:rPr>
      </w:pPr>
      <w:r w:rsidRPr="00227705">
        <w:rPr>
          <w:sz w:val="14"/>
          <w:szCs w:val="14"/>
        </w:rPr>
        <w:t> </w:t>
      </w:r>
      <w:r w:rsidR="009B6DAE" w:rsidRPr="009B6DAE">
        <w:rPr>
          <w:b/>
          <w:bCs/>
          <w:sz w:val="14"/>
          <w:szCs w:val="14"/>
        </w:rPr>
        <w:t>DECRETO Nº 3.764/15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SANTO ANTONIO ESQUINA C/ RUA PEDRO CINTRA, MUNICIPIO DE JACUTINGA/MG , objeto da Matricula nº 12.907 Lv. 02 , Fl. 01   , do Cartório de Registro de Imóveis local, de propriedade de LUIZ MORAIS CARDOSO(ESPÓLIO)( C.P.F 028.938.276-91 )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TERRENO ( MCRI . 12.907 )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TERRENO, com total de  1.017,70 m², com 13,55 m. de frente p/ Rua Santo Antonio, lado impar da numeração urbana, com a seguinte descrição:Inicia-se no ponto 1, localizado na esquina da Rua Santo Antonio, lado impar da numeração urbana, c/ a Rua Pedro Cintra, deste segue margeando a Rua Santo Antonio por distância de 13,55 m. até o ponto 2; Daí deflete a direita e segue confrontando c/ Hélio Ribeiro do Lago por distancia de 33,00 m. até o ponto 3, deste deflete a esquerda e segue confrontando c/ Hélio Ribeiro do Lago, Milton José Magalhães e Alcides Bernardes Resende, por distância de 46,95 m. até o ponto 4; Daí deflete a direita e segue  confrontando com Bianca Aparecida Roberto Nicioli, por distância de 10,00 m. até o ponto 5. Daí deflete a direita e segue confrontando c/ Antonio Carlos  Prado Bartolomei por distância de 65,00 m. até o ponto 6. Daí segue margeando a Rua Pedro Cintra por distância de 42,50 m. ate o ponto 1, onde iniciou-se esta descrição, Inscrição Municipal sob nº 11 54 033 1404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AREA A DESMEMBRAR: Terreno c/ 392,95 m² , com 13,55 m. de frente p/ Rua Santo Antonio, lado impar da numeração urbana, esquina c/ a Rua Pedro Cintra, lado par, por 29,00 m. da frente ao fundo, confrontando no lado c/ Hélio Ribeiro do lago, e no fundo com a área remanescente(Espolio de Luiz Morais Cardoso).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ÁREA REMANESCENTE: Terreno c/ 624,75 m², com 13,50 m. de frente p/ Rua Pedro Cintra, lado par da numeração urbana, a 29,00 m. da esquina c/ a Rua Santo Antonio, c/ a seguinte descrição: Inicia-se no ponto 1, localizado na margem da Rua Pedro Cintra a 29,00 m.  da esquina da Rua Santo Antonio, segue por 13,55 m. confrontando com a área desmembrada(Espolio de Luiz Morais Cardoso), até o ponto 2, deste deflete a direita e segue por 4,00 m. confrontando c/ Hélio Ribeiro do Lago até o ponto 3; Daí deflete a esquerda e segue por 46,95 m. confrontando c/ Hélio Ribeiro do Lago, Milton José Magalhães e Alcides Bernardes Resende até o ponto 4; Daí deflete a direita e segue por 10,00 m. confrontando c/ Bianca Aparecida Roberto Nicioli, até o ponto 5; Daí deflete a direita e segue por 65,00 m. confrontando c/ Antonio Carlos Prado Bartolomei até o ponto 6. Daí segue margeando a Rua Pedro Cintra por distância de 13,50 m. até o ponto 1, onde iniciou-se este descrição.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 3º O projeto de DESMEMBRAMENTO, a que se refere o artigo anterior, esta contido em requerimento assinado pelos proprietários, planta, memorial descritivo, ART nº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08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3.766/15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lote(s)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o DESMEMBRAMENTO do(s) terreno(s) LOTE(s) 11 QUADRA 08, RUA  JORNALISTA FRANCISCO FUSCO(RUA 03),CEL. RENNO  , objeto da Matricula nº 1.464 Lv. 02 , Fls ,01v. e 02  . do Cartório de Registro de Imóveis local, de propriedade de RENAN JOSÉ DE ALMEIDA (CPF.100.756.396-61) RG.16.999.793-MG)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LOTE(s) Nº 11  QUADRA 08  ( MCRI 1.464)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Com area de 250,00 m², com 10,00 m. de frente p/ Rua Jornalista Francisco Fusco, Cel. Renno, por 25,00 m. da frente ao fundo, confrontando, de um lado com o Lote nº 10, de outro com o Lote nº 12, e no fundo com os Lotes nºs. 18 e 19, com Inscrição Municipal sob nº 11 61 086 0302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Nº 11/A -Com área de 125,00 m², com 5,00 m. de frente p/ Rua Jornalista Francisco Fusco, 25,00 m. da frente ao fundo, confrontando de um lado com o Lote nº 10, e do outro com o Lote nº 11/B, e no fundo com o Lote nº 19, conforme 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LOTE Nº 11/B-Com área de 125,00m², com 5,00 m . de frente p/ Rua Jornalista Francisco Fusco, 25,00 m. da frente ao fundo, confrontando de um lado com o Lote nº 12, e do outro com o Lote 11/A, e no fundo com os Lotes 18 e 19, conforme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 proprietário, planta, memorial descritivo, ART nº 14201500000002490242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09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3.769/15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PRIMAVERAS ESQUINA  C/ RUA ARLINDO GARCIA LOTE 01 QUADRA I, JD. FLAMBOLYANT II(PROCESSO Nº 1240/15) , MUNICIPIO DE JACUTINGA/MG , objeto da Matricula nº 10.272 Lv. 02 , Fl. 01   , do Cartório de Registro de Imóveis local, de propriedade de JAIR ANTONIO DE SOUZA( C.P.F 734.783.696-49 ), (RG. 26.110.075-0-SSP/SP)  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TERRENO ( MCRI . 10.272 )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  01 QUADRA I, com total de  342,62 m²,  com 3,00 m. de frente p/ Rua das Primaveras, esquina c/ Rua Arlindo Garcia, Jd. Flamboyant II, 14,14 m. de esquina, na curva da Rua das Primaveras c/ a Rua Arlindo Garcia; 21,00 m. na Rua Arlindo Garcia, 30,00 m. no lado, confrontando com o Lote nº 02, e 12,00 m. no fundo, confrontando com o Lote nº 15, com Inscrição Municipal sob nº  11 22 068 0282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2º Conforme o artigo acima o imóvel ficara descrito da seguinte forma: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01/A- Com área de 156,00 m², medindo 13,00 m. de frente, 12,00 m . de um lado, confrontando com o Lote nº 15, 12,00 m. de outro lado, confrontando com o Lote nº 1/B, e 13,00 m . no fundo, confrontando com o Lote nº 02, conforme consta o Levantamento Planimetrico anexo.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LOTE 01/B- Com área de 186,62 m², medindo 3,00 m. de frente, 14,14 m. de esquina, na curva da Rua das Primaveras, c/ a Rua Arlindo Garcia; 8,00 m. na Rua Arlindo Garcia; 17,00 m. no lado, confrontando c/ o Lote nº 02, e 12,00 m. no fundo, confrontando com o Lote nº 1/A,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14201500000002504642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12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3.770/15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MAGNOLIAS LOTE 07 QUARTEIRÃO G , JD. FLAMBOYANT III , MUNICIPIO DE JACUTINGA/MG , objeto da Matricula nº 11.502  Lv. 02 , Fl. 05 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07 QUARTEIRÃO G  ( MCRI . 11.502 )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 LOTE 07 QUARTEIRÃO G , com área de  360,00 m², medindo 12,00 m. de frente p/ Rua das Magnólias, lado impar da numeração predial, 30,00 m. de um lado, confrontando c/ o Lote nº 6, 30,00 m. de outro lado, c/ o Lote nº 8 e 12,00 m. no fundo confrontando c/ o Lote nº 16, c/ Inscrição Municipal sob nº 11 10 004 0092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7/A QUARTEIRÃO G - Com 180,00 m², lado impar da numeração predial, medindo 6,00 m. de frente p/ Rua das Magnólias, por 30,00 m. da frente ao fundo, confrontando de um lado c/ o Lote nº 06, 30,00 m. do outro lado, confrontando c/o Lote nº 7/B, e 6,00 m. no fundo, confrontando c/ o Lote nº 16, 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7/B QUARTEIRÃO G- Com 180,00 m², lado impar da numeração urbana, medindo 6,00 m. de frente p/ Rua das Magnólias, por 30,00 m. da frente ao fundo, confrontando de um lado c/ o Lote nº 7/A, 30,00 m. do outro lado, confrontando c/ o Lote nº 8, e 6,00 m. no fundo, confrontando c/ o Lote nº 16,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14201500000002504500,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3.771/15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MAGNOLIAS LOTE 04 QUARTEIRÃO D , JD. FLAMBOYANT III , MUNICIPIO DE JACUTINGA/MG , objeto da Matricula nº 11.472  Lv. 02 , Fl. 02 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04 QUARTEIRÃO D  ( MCRI . 11.472 )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04 QUARTEIRÃO D , com área de  360,00 m²,  medindo 12,00 m. de frente p/ Rua das Magnólias, lado par da numeração predial, 30,00 m. de um lado, confrontando com o Lote nº 5, 30,00 m. de outro lado, confrontando o Lote nº 03, e 12,00 m. no fundo, confrontando com os imóveis constantes das Matriculas nºs. 10.903 e 10.902, com Inscrição Municipal sob nº 11 09 002 0246 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4/A QUARTEIRÃO D - Com 180,00 m², lado par da numeração urbana, medindo 6,00 m. de frente p/ Rua das Magnólias, por 30,00 ,m. da frente ao fundo, confrontando de um lado c/ o Lote nº 03,  30,00 m. do outro lado, confrontando c/ o Lote nº 4/B, e 6,00 m . no fundo, confrontando c/ os imóveis constantes das Matriculas nºs. 10.903 e 10.902, 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4/B QUARTEIRÃO D- Com 180,00 m², lado par da numeração urbana, medindo 6,00 m. de frente p/ Rua das Magnólias, por 30,00 m.da frente ao fundo, confrontando de um lado c/ o Lote nº 4/A, 30,00 m. do outro lado, confrontando c/ o Lote nº 05, e 6,00 m. no fundo, confrontando c/ o imóvel constante da Matricula nº 10.902,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14201500000002504604,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3.772/15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FRANCISCO BEVILACQUA LOTE 19 QUARTEIRÃO G, JD. FLAMBOYANT III , MUNICIPIO DE JACUTINGA/MG , objeto da Matricula nº 11.514  Lv. 02 , Fl. 05 e 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19 QUARTEIRÃO G ( MCRI .11.514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19 QUARTEIRÃO G, com área de 360,00 m²,  medindo 12,00 m. de frente p/ Rua Francisco Bevilacqua, lado par da numeração predial; 30,00 m. de um lado, confrontando c/o Lote nº 18; 30,00 m. de outro lado, c/ o Lote nº 20, e 12,00 m. no fundo, confrontando c/ o Lote nº 04, com Inscrição Municipal sob nº 11 10 004 0252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19/A QUARTEIRÃO G- Com 180,00 m², lado par da numeração urbana, medindo 6,00 m. de frente p/ Rua Francisco Bevilacqua, por 30,00 m. da frente ao fundo, confrontando de um lado c/ o Lote nº 18, 30,00 m. do outro lado, confrontando c/ o Lote nº 19/B, e 6,00 m. no fundo, confrontando c/ o Lote nº 04,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19/B QUARTEIRÃO G- Com 180,00 m², lado par da numeração urbana, medindo 6,00 m. de frente p/ Rua Francisco Bevilacqua, por 30,00 m. da frente ao fundo, confrontando de um lado c/o Lote nº 19/A, 30,00 m. do outro lado, confrontando c/ o Lote nº 20, e 6,00 m. no fundo, confrontando c/ o Lote nº 04,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14201500000002504544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3.774/15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MAGNÓLIAS LOTE 08 QUARTEIRÃO G, JD. FLAMBOYANT III , MUNICIPIO DE JACUTINGA/MG , objeto da Matricula nº 11.503  Lv. 02 , Fl. 05 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08 QUARTEIRÃO G ( MCRI .11.503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08 QUARTEIRÃO G, com área de 360,00 m²,  medindo 12,00 m. de frente p/ Rua das Magnólias, lado impar da numeração predial; 30,00 m. de um lado, confrontando com o Lote nº 07, 30,00 m. de outro lado com o Lote nº 09, e 12,00 m. no fundo confrontando com o Lote nº 15, com Inscrição Municipal sob nº 11 10 004 0104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08/A QUARTEIRÃO G- Com 180,00 m² , lado impar da numeração urbana, medindo 6,00 m. de frente p/ Rua das Magnólias, por 30,00 m. da frente ao fundo, confrontando de um lado com o Lote nº 08/B, 30,00 m. do outro lado, confrontando com o Lote nº 07, e 6,00 m. no fundo, confrontando com o Lote nº 15,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08/B QUARTEIRÃO G-Com 180,00 m², lado impar da numeração urbana, medindo 6,00 m. de frente p/ Rua das Magnólias, por 30,00 m. da frente ao fundo, confrontando de um lado com o Lote nº 08/A, 30,00 m. do outro lado, confrontando com o Lote nº 09, e 6,00 m. no fundo, confrontando com o Lote nº 15,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14201500000002504514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3.775/15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MAGNOLIAS LOTE 02 QUARTEIRÃO F, JD. FLAMBOYANT III , MUNICIPIO DE JACUTINGA/MG , objeto da Matricula nº 11.486  Lv. 02 , Fl. 04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02 QUARTEIRÃO F ( MCRI .11.486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02 QUARTEIRÃO F, com área de 350,00 m²,  medindo 14,00 m. de frente p/ Rua das Magnólias, lado impar da numeração predial, 25,00 m. de um lado, confrontando com o Lote nº 1; 25,00 m. de outro lado, c/ o Lote nº 3, e 14,00 m. no fundo, confrontando com os Lotes 9 e 10, com Inscrição Municipal sob nº 11 10 003 0030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02/A QUARTEIRÃO F- Com 175,00 m², lado impar da numeração predial, medindo 7,00 m. de frente p/ Rua das Magnólias, por 25,00 m. da frente ao fundo, confrontando de um lado c/ o Lote nº 1, 25,00 m. do outro lado, confrontando com o Lote nº 2/B, e 7,00 m. no fundo, confrontando com o Lote nº 10,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   LOTE 02/B QUARTEIRÃO F-Com 175,00 m², lado impar da numeração predial, medindo 7,00 m. de frente p/ Rua das Magnólias, por 25,00 m. da frente ao fundo, confrontando de um lado c/ o Lote nº 2/A, 25,00 m. do outro lado, confrontando c/ o Lote nº 3, e 7,00 m. no fundo, confrontando c/ os Lotes nºs. 9 e 10,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14201500000002504587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16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3.776/15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MAGNOLIAS ESQUINA C/ RUA DAS GARDENIAS LOTE 02 QUARTEIRÃO G, JD. FLAMBOYANT III , MUNICIPIO DE JACUTINGA/MG , objeto da Matricula nº 12.943  Lv. 02 , Fl. 01 , do Cartório de Registro de Imóveis local, de propriedade de CIRINEU CAMILO( C.P.F. 148.455.636-49  RG.16.568.339-SSP/SP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02 QUARTEIRÃO G ( MCRI .12.943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02 QUARTEIRÃO G, com área de 702,62 m²,  com 15,00 m. de frente p/ Rua das Magnólias, lado impar da numeração urbana, esquina c/ Rua das Gardênias, Jd. Flamboyant III, 14,14 m. em curva, na esquina da Rua das Magnólias c/ a Rua das Gardênias; 21,00 m. na Rua das Gardênias, lado par, 30,00 m. no lado, confrontando c/ o Lote nº 3, e 24,00 m. no fundo, confrontando c/ os Lotes nºs. 2 e 22, com Inscrição Municipal sob nº 11 10 004 0020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2º Conforme o artigo acima o imóvel ficara descrito da seguinte forma: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02/A QUARTEIRÃO G- Com  192,00 m², lado par da numeração urbana, medindo 8,00 m. de frente p/ Rua das Gardênias, por 24,00 m. da frente ao fundo, confrontando de um lado c/ os Lotes nº2. 21 e 22, 24,00 m. do outro lado, confrontando c/ o Lote nº 2/B, e 8,00 m. no fundo, confrontando c/ o Lote nº 03, 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LOTE 02/B QUARTEIRÃO G-Com 133,80 m², lado par da numeração urbana, medindo 10,00 m. de frente p/ Rua das Gardênias, de um lado c/ 12,00 m.- 6,00 -600 m. confrontando respectivamente c/ os Lotes nºs. 2/C-2/D e 2/E; 24,00 m.; do outro lado, confrontando c/ o Lote nº 2/A, e no fundo c/ 8,85 m. e 1,15 m. confrontando respectivamente c/ os Lotes nºs. 2/D e 03,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LOTE  02/C QUARTEIRÃO G-Com 126,62 m²,  lado par da numeração urbana, medindo 3,00 m. de frente p/ Rua das Gardênias, esquina c/ a Rua das Magnólias, lado impar, 14,14 m. em curva, na esquina da Rua das Gardênias c/ a Rua das Magnolias, 3,00 m. de um lado, confrontando c/ a Rua das Magnólias, 12,00 m. de outro lado, confrontando c/ o Lote nº 2/B, e 12,00 m. no fundo, confrontando c/ o Lote nº 2/D,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LOTE    02/D   QUARTEIRÃO    G-Com  125,10 m² , medindo 6,00 m. de frente p/ Rua das Magnólias, lado impar da numeração urbana, 20,85 m. de um lado, confrontando c/ o Lote nº 2/E; 20,85 m. de outro lado, confrontando c/ os Lotes nºs. 2/C e 2/B, e 6,00 m. no fundo, confrontando c/ o Lote nº 2/B,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LOTE    02/E   QUARTEIRÃO   G-Com   125,10 m²,  medindo 6,00 m. de frente p/ Rua das Magnólias, lado impar da numeração urbana, 20,85 m. de um lado, confrontando c/ o Lote nº 2/D; 20,85 m. de outro lado, confrontando c/ o Lote nº 03, e 6,00 m. no fundo, confrontando c/ o Lote nº 2/B,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14201500000002504725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16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3.783/15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TULIPAS LOTE 14 QUADRA A, JD. FLAMBOYANT II , MUNICIPIO DE JACUTINGA/MG , objeto da Matricula nº 10.067  Lv. 02 , Fl. 01, 02 e 03 , do Cartório de Registro de Imóveis local, de propriedade de GIODAIMI HUMBERTO FARIA( C.P.F. 023.752.796-03  RG.7.244.285-SSP/MG) 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LOTE 14 QUADRA A ( MCRI .10.067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LOTE 14 QUADRA A, com área de  360,00 m², medindo 12,00 m, de frente p/ Rua das Tulipas, por 30,00 m. da frente ao fundo, confrontando de um lado c/ o Lote nº 13, de outro lado c/ o Lote nº 15, e no fundo c/Jose Clevio Raphaelli e João Gilberto RaffaelliI, c/ Inscrição Municipal sob nº 11 22 052 0502  0100.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LOTE 14/A QUADRA A- Com  180,00 m², medindo 6,00 m. de frente p/ Rua das Tulipas, 30,00 m. da frente ao fundo, confrontando de um lado c/ o Lote nº 13, de outro lado, c/ o Lote nº 14/B, e 6,00 m. no fundo, confrontando c/ Jose Clevio Raphaelli e João Gilberto Raffaelli, conforme consta o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LOTE 14/B QUADRA B-Com  180,00 m², medindo 6,00 m. de frente p/ Rua das Tulipas, 30,00 m. da frente ao fundo, confrontando de um lado c/ o Lote nº 14/A, de outro lado, c/ o Lote nº 15, e 6,00 m. no fundo, confrontando c/ Jose Clevio Raphaelli e João Gilberto Raffaelli, Levantamento Planimetrico anexo.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1420152533694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5º Este Decreto entra em vigor na data de sua publicação, revogando-se as disposições em contrario.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3.784/15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“Aprova DESMEMBRAMENTO de AREA DE LAZER que especifica”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da(s) AREA DE LAZER P/ ABERTURA DE RUA , AV.BRASILIA , BAIRRO DOS ALVES , objeto da Matricula nº 8.812  Lv. 02 , Fl. 01 , do Cartório de Registro de Imóveis local, de propriedade do MUNICIPIO DE JACUTINGA(CNPJ Nº 17.914.128/0001-63) 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AREA DE LAZER(TERRENO D) ( MCRI .8.812  )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 AREA DE LAZER(TERRENO D), com área de   2.102,44 m², .”Inicia-se a demarcação a contar de 454,83 m. das divisas   de Lourdes da Silva(e nº 315 da Rua Emidio Galiaz), deste ponto segue 10,00 m. fazendo frente na Avenida Brasília; faz canto a esquerda e segue 35,00 m. confrontando c/ o Lote 1-C(M.8.807); faz canto a direita e segue 42,95 m.; faz canto a esquerda, e ainda confrontando c/ o Lote 1/C(8.807), segue 16,81 m. ate encontrar as divisas c/ o imóvel constante da Matricula 8.813; faz canto a esquerda e segue 5,18 m. 25,62 m., 3,41 m. e 26,95 m. confrontando c/ o imóvel constante da Matricula 8.813, ate encontrar o marco nº 8, faz canto a esquerda e segue 46,89 m. confrontando c/ o imóvel constante da Matricula 8.813, ate encontrar o marco nº 9,deste segue, 25,00 m. confrontando c/ o Lote nº 18/B(M.8.806), ate encontrar o ponto inicial, nas margens da Avenida Brasília, onde teve inicio e finda essa demarcação.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 xml:space="preserve">    TERRENO 1/D- Com  722,15 m², Inicia-se a demarcação a contar  de 454,83 m. das divisas de Lourdes da Silva(prédio nº 315 da Rua Emidio Galiaz), c/ 10,00 m. de frente p/ Av. Brasília; 10,02 m. no fundo confrontando 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c/ imóvel constante da Matricula 8.813; 72,54 m. no lado direito, sendo 35,00 m. confrontando c/ Lote nº 01-C(M.8.807) e 37,54 m. confrontando c/ Terreno 2-D; 71,89 m. no lado esquerdo, sendo 25,00 m. confrontando c/ Lote 18-B(M.8.806) onde encontra o marco 09 e 46,89 m. confrontando c/ o imóvel constante da Matricula 8.813, ate encontrar o marco 08.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TERRENO 2/D-Com 1.380,29 m², Inicia-se na divisa do Lote 1-C(M.8.807) onde tem 42,95 m. confrontando c/ o Lote nº 1-C; segue 16,81 m. ate encontrar com imóvel constante da Matricula 8.813; faz canto a esquerda e segue 5,18 m., 25,62 m.; 3,41 m. e 16,93 m. confrontando com o imóvel constante da Matricula 8.813, ate encontrar o Térreo 1-D; faz canto a esquerda e segue 37,54 m. confrontando c/ o Terreno 1-D, onde encontra o Lote n٥ 1-C(M.8.807), onde teve inicio e  fim este  memorial.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14201500000002459885 , documentos estes que passam a fazer parte integrante do presente Decreto.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25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2727/15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Dispõe sobre nomeação 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1º Nomear os  membros abaixo relacionados, para comporem o CONSELHO MUNICIPAL DE TURISMO(CONTUR), instituído  pela Lei nº 1744/13, de 05.04.2013: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MILLER MOLIANI DE LIMA-Efetivo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REGINALDO SYDINE LUIZ-Suplente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ODVAL APARECIDO BERTOLASSI-Efetivo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EDNA DALVA BAIRRAL FONSECA-Suplente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ANTONIO DE ALMEIDA CASCELI-Efetivo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MANOEL FERNANDES CONCEIÇÃO FILHO-Suplente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HENRIQUE PINTO GRISOLIA-Efetivo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ORLANDO CARDOSO DE OLIVEIRA JUNIOR-Suplente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BORTOLOTO FILHO-Efetivo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LUCIANO MARCACCINI TADINI-Suplente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DIRCEU MONTEIRO DE SOUZA-Efetivo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ANDRÉ PERUGINI-Suplente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JUAREZ ALVES RODRIGUES-Efetivo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ELY BENEDITO DIONISIO DO PRADO-Suplente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NUBIA PEREZ GARCIA CORRÊA-Efetivo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EDEVALDO BENTO DA SILVA-Suplente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GIULIANO SERAFIM VIEIRA-Efetivo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MATEUS DETONI CARVALHO-Suplente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MARIA VALQUIRIA MARTINS ARRUDA-Efetivo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DENNYS ALBERTO GONZALES BANDEIRA-Suplente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Registre-se, Publique-se e Cumpra-se,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Jacutinga, 21  de Maio  de 2015.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NOÉ  FRANCISCO RODRIGUES    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2729/15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             Nomeia membros efetivos e suplentes para comporem o  -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             Conselho Municipal dos Direitos da Criança e do Adoles-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             cente –CMDCA.-.-.-.-.-.-.-.-.-.-.-.-.-.-.-.-.-.-.-.-.-.-.-.-.-.-.-.-.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 que lhe são conferidas, e de acordo com o que estabelece a Lei nº 1499/2005, de 15 de dezembro de 2005,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        R E S O L V E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       Art. 1º Nomear os membros abaixo relacionados, para comporem o CONSELHO MUNICIPAL DOS DIREITOS DA CRIANÇA E DO ADOLESCENTE: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       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SECRETARIA MUNICIPAL DE ADMINISTRAÇÃO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Titular: EDUARDO BORTOLOTTO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 EDUARDO GRASSI MOREDO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ASSOCIAÇAO DE PAIS E AMIGOS DOS EXCEPCIONAIS DE JACUTINGA(APAE)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Titular:MARLENE ZEFERIDO DA SILVA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 MARIA APARECIDA DA SILVA ANDRADE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ASSOCIAÇÃO JACUTINGUENSE DE PROTEÇÃO A CRIANÇA(AJPC)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Titular:DORIVALDA DE LIMA FAVARO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Suplente:MARIA LUCIA PERUGINI ROCHA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SECRETARIA MUNICIPAL DE ASSISTENCIA SOCIAL E AÇÃO COMUNITARIA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Titular:JOSÉ EDUARDO RODRIGUES OLIVEIRA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Suplente:FLAVIA DE OLIVEIRA BORGES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SECRETARIA MUNICIPAL DE EDUCAÇAO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Titular:THIAGO FÁVARO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Suplente:JEFFERSON CARLOS DA SILVA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ASSOCIAÇÃO  CULTURAL  E ASSISTENCIAL EVANGELICA EBENEZER DE JACUTINGA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Titular:ANTONIO FERNANDES DA ROCHA NETO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 MARLI HONORIO CORRÊA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ACAE CONSTRUIR DE JACUTINGA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Titular:VALÉRIA DE FÁTIMA MAFFUD CAPRONI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Suplente:ANELITA APARECIDA DA SILVA MAGALHÃES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SECRETARIA MUNICIPAL DE SAUDE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Titular: LUIZ OTÁVIO BONALDI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Suplente:ELISABETE CÂNDIDO  DA SILVA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    Art. 2º Revogam-se as disposições em contrario.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    Registre-se, Publique-se e Cumpra-se.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09 de Junho de 2015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</w: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2735/15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Exonera  Servidor Municipal.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 senhora ADEMIR MARIANO,(Matricula 36968)  ocupante do   cargo em Comissão de Coordenador de Obras Municipais, a partir de 30.06.2015.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29 de Junho de 2015.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9B6DAE" w:rsidRPr="009B6DAE" w:rsidRDefault="009B6DAE" w:rsidP="00836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2736/15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Estabelece férias a  Servidores Municipais.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1º Estabelecer férias aos Servidores Municipais abaixo relacionados, em seus respectivos cargos e datas, nos termos dos artigos 140(A-B-C-D) e 91(A) da Lei Complementar nº 33/2004: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SEBASTIÃO ALVES DA SILVA(Matricula 32118),Operário de Serviços Gerais, no período de  15.05. a 13.06.2015;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SEBASTIÃO SERAFIM(Matricula 4048), Aux. de Enfermagem no período de 01.07  30.07.2015;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CAROLINE CARRION DE CARVALHO(Matricula 36972), Coord. de Atendimento ao Públicos(em comissão),no período de 06.07 a 04.08.2015;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JOSÉ RONALDO BUENO(Matricula 1096), Fiscal de Higiene., no período de 08.06 a 07.07.2015.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Registre-se, Publique-se e Cumpra-se,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29 de Junho de 2015.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257/2015, modalidade Pregão Presencial nº 41/2015, do tipo menor preço por item, para o registro de preços de serviços de dedetização de prédios públicos para as Secretarias Municipais, conforme discriminação contida no Anexo I do edital. O credenciamento e abertura dos envelopes dar-se-á no dia 21.07.2015,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Diretor do Setor de Compras e Licitações.</w:t>
      </w:r>
    </w:p>
    <w:p w:rsidR="009B6DAE" w:rsidRPr="009B6DAE" w:rsidRDefault="009B6DAE" w:rsidP="009B6DA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299/2015 – PREGÃO PRESENCIAL N° 053/2015 - OBJETO: REGISTRO DE PREÇOS DE SERVIÇOS DE TRANSPORTES EVENTUAIS, PARA AS SECRETARIAS MUNICIPAIS – CONTRATO N° 345/2015 ATA DE REGISTRO Nº A050/2015 DA EMPRESA: MOROLI &amp; CROCHIQUIA LTDA ME,CNPJ Nº 05.282.848/0001-74, NO VALOR R$ 382.000,00(TREZENTOS E OITENTA E DOIS MIL REAIS)- - PRAZO: 31.12.2015 (TODAVIA, A CONTRATADA VINCULADA AO PRAZO DE VALIDADE DA ATA DE REGISTRO DE PREÇOS, PARA FINS DE CONTRATAÇÃO QUE, NO CASO, É DE UM ANO ) – ASS.: 01.07.2015 – FICHA ORÇAMENTÁRIA Nº (123) 020406 041220001 2.006 339039 (210) 020606 123610002 2.016 339039 - NOÉ FRANCISCO RODRIGUES – PREFEITO MUNICIPAL.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A050/2015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PROCESSO LICITATÓRIO Nº 299/2015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PREGÃO PRESENCIAL Nº 53/2015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REGISTRO DE PREÇOS Nº 42/2015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 xml:space="preserve">Aos dias primeiro do mês de Julho do ano de dois mil e Quinze, na sala de reunião da Comissão Permanente de Licitações da Prefeitura Municipal de Jacutinga, Estado de Minas Gerais, localizada na Praça dos Andradas, s/n, o Município de Jacutinga e a empresa MOROLI &amp; CROCHIQUIA LTDA ME, cadastrada no CNPJ nº 05.282.848/0001-74 situada na Rua Clemente Cataldi nº 435, centro na cidade de Jacutinga/MG, neste ato representado por 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Reginaldo Crochiquia portador do CPF nº 631.604.806-82,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617"/>
        <w:gridCol w:w="397"/>
        <w:gridCol w:w="348"/>
        <w:gridCol w:w="423"/>
        <w:gridCol w:w="380"/>
        <w:gridCol w:w="454"/>
        <w:gridCol w:w="602"/>
      </w:tblGrid>
      <w:tr w:rsidR="009B6DAE" w:rsidRPr="009B6DAE" w:rsidTr="00AF4AE4">
        <w:trPr>
          <w:trHeight w:val="510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9B6DAE" w:rsidRPr="009B6DAE" w:rsidTr="00AF4AE4">
        <w:trPr>
          <w:trHeight w:val="3405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ONIBUS EVENTUAL ADMINISTRACAO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Com no minimo 40 lugares e com     banheiro.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Para transporte em situaes que demandam servicos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eventuais de fretamento para transporte rodoviario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municipal, intermunicipal e interestadual de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pessoas, em atendimento as diversas acoes 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projetos,realizados por meio de atividades das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areas finalisticas e por meio de eventos de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integracao, feiras,exposicoes, conscientizacao e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capacitacao de servidores e terceiros,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divulgacao,representacao, dentre outras , e horari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pre-determinados pela Secretaria   Municipal de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administracao, Em excelente estado de uso   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conservacao, rigorosamente documentado, para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viagens rodoviarias em estradas asfaltadas.     </w:t>
            </w:r>
          </w:p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00"/>
              </w:rPr>
              <w:t>Com ano de fabricação nao inferior a 200</w:t>
            </w: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     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40119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KM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4,98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124.500,00</w:t>
            </w:r>
          </w:p>
        </w:tc>
      </w:tr>
      <w:tr w:rsidR="009B6DAE" w:rsidRPr="009B6DAE" w:rsidTr="00AF4AE4">
        <w:trPr>
          <w:trHeight w:val="247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ONIBUS EVENTUAL EDUCACAO    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Com no minimo 40 lugares e com banheiro. Para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transporte de alunos e professores da rede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municipal de ensino em situacoes que demandam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servicos eventuais de fretamento para transporte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rodoviario municipal, intermunicipal e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interestadual de pessoas em dias e horarios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 xml:space="preserve">pre-determinados pela Secretaria Municipal de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Educacao, Em excelente estado de uso e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conservacao, rigorosamente documentado, para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viagens rodoviarias em estradas asfaltadas. </w:t>
            </w:r>
          </w:p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00"/>
              </w:rPr>
              <w:t>Com ano de fabricação nao inferior a 200</w:t>
            </w: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     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4,98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124.500,00</w:t>
            </w:r>
          </w:p>
        </w:tc>
      </w:tr>
      <w:tr w:rsidR="009B6DAE" w:rsidRPr="009B6DAE" w:rsidTr="00AF4AE4">
        <w:trPr>
          <w:trHeight w:val="247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VAN EVENTUAL EDUCACAO      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Com no minimo 15 lugares.  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Para transporte de alunos e professores da rede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municipal de ensino em situacoes que demandam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servicos eventuais de fretamento para transporte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rodoviario municipal, intermunicipal e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interestadual de pessoas em dias e horarios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pre-determinados pela Secretaria   Municipal de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Educacao, Em excelente estado de uso   e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conservacao, rigorosamente documentado, para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viagens rodoviarias em estradas asfaltadas.     </w:t>
            </w:r>
          </w:p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00"/>
              </w:rPr>
              <w:t>Com ano de fabricação nao inferior a 2007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2,67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66.750,00</w:t>
            </w:r>
          </w:p>
        </w:tc>
      </w:tr>
      <w:tr w:rsidR="009B6DAE" w:rsidRPr="009B6DAE" w:rsidTr="00AF4AE4">
        <w:trPr>
          <w:trHeight w:val="3600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VAN EVENTUAL ADMINISTRACAO    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Com no minimo 15 lugares.                  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Para transporte em situacoes que demandam servicos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eventuais de fretamento para transporte rodoviario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municipal, intermunicipal e interestadual de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pessoas, em atendimento as diversas acoes 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projetos,realizados por meio de atividades das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areas finalisticas e por meio de eventos de  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integracao, feiras,exposicoes, conscientizacao e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capacitacao de servidores e terceiros,divulgacao,representacao, dentre outras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, e horari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pre-determinados pela Secretaria   Municipal de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administracao, Em excelente estado de uso   e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 xml:space="preserve">conservacao, rigorosamente documentado, para     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>viagens rodoviarias em estradas asfaltadas.</w:t>
            </w:r>
          </w:p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00"/>
              </w:rPr>
              <w:t>Com ano de fabricação nao inferior a 2007</w:t>
            </w: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                 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40120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2,67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DAE" w:rsidRPr="009B6DAE" w:rsidRDefault="009B6DAE" w:rsidP="009B6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B6DA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66.750,00</w:t>
            </w:r>
          </w:p>
        </w:tc>
      </w:tr>
    </w:tbl>
    <w:p w:rsidR="009B6DAE" w:rsidRPr="009B6DAE" w:rsidRDefault="009B6DAE" w:rsidP="009B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lastRenderedPageBreak/>
        <w:t>Fica declarado que o preço registrado na presente Ata é válido até 01/07/2016. Nada mais havendo a ser declarado, foi encerrada a presente Ata que, após lida e aprovada, segue assinada pelas partes.</w:t>
      </w:r>
    </w:p>
    <w:p w:rsidR="009B6DAE" w:rsidRPr="009B6DAE" w:rsidRDefault="009B6DAE" w:rsidP="009B6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Jacutinga, 01 de Julho de 2015.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MOROLI &amp; CROCHIQUIA LTDA ME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CNPJ nº 05.282.848/0001-74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9B6DAE" w:rsidRPr="009B6DAE" w:rsidRDefault="009B6DAE" w:rsidP="00AF4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ELIZABETH CRISTIANE RUBIM    </w:t>
      </w:r>
      <w:r w:rsidRPr="009B6DA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9B6DAE" w:rsidRPr="009B6DAE" w:rsidRDefault="009B6DAE" w:rsidP="009B6DA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B6DAE" w:rsidRPr="009B6DAE" w:rsidRDefault="009B6DAE" w:rsidP="009B6DA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B6DA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7705" w:rsidRPr="00227705" w:rsidRDefault="00227705" w:rsidP="0022770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00B72" w:rsidRDefault="00C6157E" w:rsidP="00E7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7705" w:rsidRPr="00BD7026" w:rsidRDefault="00227705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05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1472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859BC" w:rsidRDefault="00A859BC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6EDA" w:rsidRPr="00B558EC" w:rsidRDefault="00416EDA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C3" w:rsidRDefault="00C31CC3" w:rsidP="008C3616">
      <w:pPr>
        <w:spacing w:after="0" w:line="240" w:lineRule="auto"/>
      </w:pPr>
      <w:r>
        <w:separator/>
      </w:r>
    </w:p>
  </w:endnote>
  <w:endnote w:type="continuationSeparator" w:id="0">
    <w:p w:rsidR="00C31CC3" w:rsidRDefault="00C31CC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 w:rsidR="009B0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06CE">
              <w:rPr>
                <w:b/>
                <w:sz w:val="24"/>
                <w:szCs w:val="24"/>
              </w:rPr>
              <w:fldChar w:fldCharType="separate"/>
            </w:r>
            <w:r w:rsidR="009E23C9">
              <w:rPr>
                <w:b/>
                <w:noProof/>
              </w:rPr>
              <w:t>1</w:t>
            </w:r>
            <w:r w:rsidR="009B06C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B06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06CE">
              <w:rPr>
                <w:b/>
                <w:sz w:val="24"/>
                <w:szCs w:val="24"/>
              </w:rPr>
              <w:fldChar w:fldCharType="separate"/>
            </w:r>
            <w:r w:rsidR="009E23C9">
              <w:rPr>
                <w:b/>
                <w:noProof/>
              </w:rPr>
              <w:t>11</w:t>
            </w:r>
            <w:r w:rsidR="009B06C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C3" w:rsidRDefault="00C31CC3" w:rsidP="008C3616">
      <w:pPr>
        <w:spacing w:after="0" w:line="240" w:lineRule="auto"/>
      </w:pPr>
      <w:r>
        <w:separator/>
      </w:r>
    </w:p>
  </w:footnote>
  <w:footnote w:type="continuationSeparator" w:id="0">
    <w:p w:rsidR="00C31CC3" w:rsidRDefault="00C31CC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8800B6B" wp14:editId="2342D28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22</w:t>
    </w:r>
    <w:r w:rsidR="0075539A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2102A">
      <w:rPr>
        <w:rFonts w:ascii="Arial Narrow" w:hAnsi="Arial Narrow"/>
        <w:sz w:val="16"/>
        <w:szCs w:val="16"/>
      </w:rPr>
      <w:t>0</w:t>
    </w:r>
    <w:r w:rsidR="0075539A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de Ju</w:t>
    </w:r>
    <w:r w:rsidR="0092102A">
      <w:rPr>
        <w:rFonts w:ascii="Arial Narrow" w:hAnsi="Arial Narrow"/>
        <w:sz w:val="16"/>
        <w:szCs w:val="16"/>
      </w:rPr>
      <w:t>l</w:t>
    </w:r>
    <w:r>
      <w:rPr>
        <w:rFonts w:ascii="Arial Narrow" w:hAnsi="Arial Narrow"/>
        <w:sz w:val="16"/>
        <w:szCs w:val="16"/>
      </w:rPr>
      <w:t xml:space="preserve">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718CA"/>
    <w:rsid w:val="00071BCF"/>
    <w:rsid w:val="00087411"/>
    <w:rsid w:val="000931D3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1B2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965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7385"/>
    <w:rsid w:val="00762AE3"/>
    <w:rsid w:val="00766657"/>
    <w:rsid w:val="0076792A"/>
    <w:rsid w:val="00780032"/>
    <w:rsid w:val="0078194A"/>
    <w:rsid w:val="00784298"/>
    <w:rsid w:val="007847AC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6567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4AE4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D7E55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6JwAwIuhA4TB+fYzI6SiXt7/OJ0=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D7zag9yFPJo0dAT+otH94TRkITs=</DigestValue>
    </Reference>
  </SignedInfo>
  <SignatureValue>QtxsG50JTx6BTHyHvY7VYuyTvuPgzHrA4lrjkbGdavH0Y/YiySbTjSbwwxxb1hr5vbWZESw8BWC/
96E4/wDp2zT0C9ngENKM4/EI0kxFd7m4V229ieZBoe9eemCXwKh7ixwS4kDPRnwAt2Ilold5M4X6
PdEdwsx/F8DgOTthYcL/l2SamCMMpfWAGG1G9xHaB1k6/CXx2IVGF9ost9P22+/fdIPykH4F8lJc
X3UiLDGj+seow/0tyHeHzXQ4SNgwdf0lbun9X7OEOsfDs724Y0vaWFq6vYYjrnORQfn+sbK7Douy
vAzzxP8XCHEXXTPBbW97pxKEb4drd6oy0vvQ5Q==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6CxhO6vozvqKWhwiwQtLSwtUpi0=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B+nD8TWfLQiM0tm7sfqroxCJUsM=</DigestValue>
      </Reference>
      <Reference URI="/word/styles.xml?ContentType=application/vnd.openxmlformats-officedocument.wordprocessingml.styles+xml">
        <DigestMethod Algorithm="http://www.w3.org/2000/09/xmldsig#sha1"/>
        <DigestValue>ONAqwe+pTyLs4krgNKxsIR8Z+LA=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Wi+d/8C/Ilebb4VB+uQSGBukFfQ=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u1GyF8qMQ74pPh2Id1M8tPFQaPc=</DigestValue>
      </Reference>
      <Reference URI="/word/document.xml?ContentType=application/vnd.openxmlformats-officedocument.wordprocessingml.document.main+xml">
        <DigestMethod Algorithm="http://www.w3.org/2000/09/xmldsig#sha1"/>
        <DigestValue>8Nvzc8aAV8DSVuW0NdLG/gr+6ks=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tqBjrdRnNUpcbmNQSwpi1CCnBT4=</DigestValue>
      </Reference>
      <Reference URI="/word/footer1.xml?ContentType=application/vnd.openxmlformats-officedocument.wordprocessingml.footer+xml">
        <DigestMethod Algorithm="http://www.w3.org/2000/09/xmldsig#sha1"/>
        <DigestValue>GPZ2by1bcJX5D9wwEmDsgdNgbTk=</DigestValue>
      </Reference>
      <Reference URI="/word/footnotes.xml?ContentType=application/vnd.openxmlformats-officedocument.wordprocessingml.footnotes+xml">
        <DigestMethod Algorithm="http://www.w3.org/2000/09/xmldsig#sha1"/>
        <DigestValue>t1prvfJNdHaQDs2TFgZPpTN5/7c=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2015-07-02T19:44:13Z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2015-07-02T19:44:13Z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A8BC-57DD-438C-A484-6C205A69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6698</Words>
  <Characters>36175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2015-07-02T19:44:00Z</dcterms:created>
  <dcterms:modified xsi:type="dcterms:W3CDTF">2015-07-02T19:44:00Z</dcterms:modified>
</cp:coreProperties>
</file>