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03944, de 27 de janeiro de </w:t>
      </w:r>
      <w:proofErr w:type="gramStart"/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0906EE" w:rsidRPr="000906EE" w:rsidRDefault="000906EE" w:rsidP="000906EE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906EE" w:rsidRPr="000906EE" w:rsidRDefault="000906EE" w:rsidP="000906EE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906EE" w:rsidRPr="000906EE" w:rsidRDefault="000906EE" w:rsidP="000906EE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906EE" w:rsidRPr="000906EE" w:rsidRDefault="000906EE" w:rsidP="000906E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>$ 277.175,00 (duzentos e setenta e sete mil cento e setenta e cinco reais)</w:t>
      </w:r>
    </w:p>
    <w:tbl>
      <w:tblPr>
        <w:tblW w:w="8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469"/>
        <w:gridCol w:w="1641"/>
        <w:gridCol w:w="628"/>
        <w:gridCol w:w="735"/>
        <w:gridCol w:w="394"/>
        <w:gridCol w:w="720"/>
        <w:gridCol w:w="263"/>
        <w:gridCol w:w="787"/>
        <w:gridCol w:w="828"/>
        <w:gridCol w:w="628"/>
        <w:gridCol w:w="810"/>
      </w:tblGrid>
      <w:tr w:rsidR="000906EE" w:rsidRPr="000906EE" w:rsidTr="000906EE">
        <w:trPr>
          <w:gridAfter w:val="5"/>
          <w:wAfter w:w="2212" w:type="pct"/>
          <w:trHeight w:val="243"/>
        </w:trPr>
        <w:tc>
          <w:tcPr>
            <w:tcW w:w="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gridAfter w:val="5"/>
          <w:wAfter w:w="2212" w:type="pct"/>
          <w:trHeight w:val="172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2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7.900,00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2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8.000,00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1053" w:type="pct"/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125,00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46.100,00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30.300,00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053" w:type="pct"/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53.100,00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6.100,00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26.000,00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11.600,00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223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37.200,00</w:t>
            </w:r>
          </w:p>
        </w:tc>
      </w:tr>
      <w:tr w:rsidR="000906EE" w:rsidRPr="000906EE" w:rsidTr="000906EE">
        <w:trPr>
          <w:gridAfter w:val="5"/>
          <w:wAfter w:w="2212" w:type="pct"/>
          <w:trHeight w:val="171"/>
        </w:trPr>
        <w:tc>
          <w:tcPr>
            <w:tcW w:w="1334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After w:val="5"/>
          <w:wAfter w:w="2212" w:type="pct"/>
          <w:trHeight w:val="47"/>
        </w:trPr>
        <w:tc>
          <w:tcPr>
            <w:tcW w:w="2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329"/>
        </w:trPr>
        <w:tc>
          <w:tcPr>
            <w:tcW w:w="2977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223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20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gridBefore w:val="1"/>
          <w:wBefore w:w="6" w:type="pct"/>
          <w:trHeight w:val="171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319094 -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22.900,00</w:t>
            </w:r>
          </w:p>
        </w:tc>
      </w:tr>
      <w:tr w:rsidR="000906EE" w:rsidRPr="000906EE" w:rsidTr="000906EE">
        <w:trPr>
          <w:gridBefore w:val="1"/>
          <w:wBefore w:w="6" w:type="pct"/>
          <w:trHeight w:val="47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223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171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319094 -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906EE" w:rsidRPr="000906EE" w:rsidTr="000906EE">
        <w:trPr>
          <w:gridBefore w:val="1"/>
          <w:wBefore w:w="6" w:type="pct"/>
          <w:trHeight w:val="47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223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171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319094 -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906EE" w:rsidRPr="000906EE" w:rsidTr="000906EE">
        <w:trPr>
          <w:gridBefore w:val="1"/>
          <w:wBefore w:w="6" w:type="pct"/>
          <w:trHeight w:val="47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gridBefore w:val="1"/>
          <w:wBefore w:w="6" w:type="pct"/>
          <w:trHeight w:val="215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277.175,00</w:t>
            </w:r>
          </w:p>
        </w:tc>
      </w:tr>
      <w:tr w:rsidR="000906EE" w:rsidRPr="000906EE" w:rsidTr="000906EE">
        <w:trPr>
          <w:gridBefore w:val="1"/>
          <w:wBefore w:w="6" w:type="pct"/>
          <w:trHeight w:val="20"/>
        </w:trPr>
        <w:tc>
          <w:tcPr>
            <w:tcW w:w="2977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78"/>
        <w:gridCol w:w="550"/>
        <w:gridCol w:w="394"/>
        <w:gridCol w:w="720"/>
      </w:tblGrid>
      <w:tr w:rsidR="000906EE" w:rsidRPr="000906EE" w:rsidTr="000906EE">
        <w:trPr>
          <w:trHeight w:val="243"/>
        </w:trPr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7.900,00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PABFIX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8.125,00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46.100,00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30.300,00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54.100,00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2.400,00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</w:t>
            </w: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6.100,00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02.10.02.15.452.0006.2.054 - MANUTENCAO LIMPEZA PUBLICA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26.000,00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02.10.02.15.452.0006.2.056 - MANUTENCAO VIAS URBANAS, PRACAS, PARQUES E </w:t>
            </w: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JARDINS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11.600,00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37.200,00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22.900,00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319004 -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I.G.D.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0906EE" w:rsidRPr="000906EE" w:rsidTr="000906EE">
        <w:trPr>
          <w:trHeight w:val="180"/>
        </w:trPr>
        <w:tc>
          <w:tcPr>
            <w:tcW w:w="298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22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277.175,00</w:t>
            </w:r>
          </w:p>
        </w:tc>
      </w:tr>
      <w:tr w:rsidR="000906EE" w:rsidRPr="000906EE" w:rsidTr="000906EE">
        <w:trPr>
          <w:trHeight w:val="55"/>
        </w:trPr>
        <w:tc>
          <w:tcPr>
            <w:tcW w:w="29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6EE" w:rsidRPr="000906EE" w:rsidRDefault="000906EE" w:rsidP="000906EE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Jacutinga, 27 de janeiro de 2016.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0906EE" w:rsidRPr="000906EE" w:rsidTr="000906EE">
        <w:trPr>
          <w:trHeight w:val="236"/>
        </w:trPr>
        <w:tc>
          <w:tcPr>
            <w:tcW w:w="2358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906EE" w:rsidRPr="000906EE" w:rsidTr="000906EE">
        <w:trPr>
          <w:trHeight w:val="340"/>
        </w:trPr>
        <w:tc>
          <w:tcPr>
            <w:tcW w:w="2358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03945, de 29 de janeiro de </w:t>
      </w:r>
      <w:proofErr w:type="gramStart"/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0906EE" w:rsidRPr="000906EE" w:rsidRDefault="000906EE" w:rsidP="000906EE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906EE" w:rsidRPr="000906EE" w:rsidRDefault="000906EE" w:rsidP="000906EE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906EE" w:rsidRPr="000906EE" w:rsidRDefault="000906EE" w:rsidP="000906EE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906EE" w:rsidRPr="000906EE" w:rsidRDefault="000906EE" w:rsidP="000906E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>$ 110.810,00 (cento e dez mil oitocentos e dez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11"/>
        <w:gridCol w:w="677"/>
        <w:gridCol w:w="702"/>
        <w:gridCol w:w="377"/>
        <w:gridCol w:w="689"/>
      </w:tblGrid>
      <w:tr w:rsidR="000906EE" w:rsidRPr="000906EE" w:rsidTr="000906EE">
        <w:trPr>
          <w:trHeight w:val="243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trHeight w:val="172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906EE" w:rsidRPr="000906EE" w:rsidTr="000906EE">
        <w:trPr>
          <w:trHeight w:val="47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171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906EE" w:rsidRPr="000906EE" w:rsidTr="000906EE">
        <w:trPr>
          <w:trHeight w:val="47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557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906EE" w:rsidRPr="000906EE" w:rsidTr="000906EE">
        <w:trPr>
          <w:trHeight w:val="47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0906EE" w:rsidRPr="000906EE" w:rsidTr="000906EE">
        <w:trPr>
          <w:trHeight w:val="47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1.410,00</w:t>
            </w:r>
          </w:p>
        </w:tc>
      </w:tr>
      <w:tr w:rsidR="000906EE" w:rsidRPr="000906EE" w:rsidTr="000906EE">
        <w:trPr>
          <w:trHeight w:val="47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15"/>
        </w:trPr>
        <w:tc>
          <w:tcPr>
            <w:tcW w:w="28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110.810,0</w:t>
            </w: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0</w:t>
            </w:r>
          </w:p>
        </w:tc>
      </w:tr>
      <w:tr w:rsidR="000906EE" w:rsidRPr="000906EE" w:rsidTr="000906EE">
        <w:trPr>
          <w:trHeight w:val="20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906EE" w:rsidRPr="000906EE" w:rsidRDefault="000906EE" w:rsidP="000906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80"/>
        <w:gridCol w:w="671"/>
        <w:gridCol w:w="580"/>
        <w:gridCol w:w="374"/>
        <w:gridCol w:w="684"/>
      </w:tblGrid>
      <w:tr w:rsidR="000906EE" w:rsidRPr="000906EE" w:rsidTr="000906EE">
        <w:trPr>
          <w:trHeight w:val="243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02.02.04.125.0001.2.004 - CONTROLE INTERNO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QESE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PSF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1.410,00</w:t>
            </w:r>
          </w:p>
        </w:tc>
      </w:tr>
      <w:tr w:rsidR="000906EE" w:rsidRPr="000906EE" w:rsidTr="000906EE">
        <w:trPr>
          <w:trHeight w:val="180"/>
        </w:trPr>
        <w:tc>
          <w:tcPr>
            <w:tcW w:w="2835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3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110.810,00</w:t>
            </w:r>
          </w:p>
        </w:tc>
      </w:tr>
      <w:tr w:rsidR="000906EE" w:rsidRPr="000906EE" w:rsidTr="000906EE">
        <w:trPr>
          <w:trHeight w:val="5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Jacutinga, 29 de janeiro de 2016.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0906EE" w:rsidRPr="000906EE" w:rsidTr="000906EE">
        <w:trPr>
          <w:trHeight w:val="236"/>
        </w:trPr>
        <w:tc>
          <w:tcPr>
            <w:tcW w:w="2357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906EE" w:rsidRPr="000906EE" w:rsidTr="000906EE">
        <w:trPr>
          <w:trHeight w:val="340"/>
        </w:trPr>
        <w:tc>
          <w:tcPr>
            <w:tcW w:w="2357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03948, de 04 de fevereiro de </w:t>
      </w:r>
      <w:proofErr w:type="gramStart"/>
      <w:r w:rsidRPr="000906EE">
        <w:rPr>
          <w:rFonts w:ascii="Helvetica" w:eastAsia="Times New Roman" w:hAnsi="Helvetica" w:cs="Helvetica"/>
          <w:b/>
          <w:bCs/>
          <w:sz w:val="14"/>
          <w:szCs w:val="14"/>
        </w:rPr>
        <w:t>2016</w:t>
      </w:r>
      <w:proofErr w:type="gramEnd"/>
    </w:p>
    <w:p w:rsidR="000906EE" w:rsidRPr="000906EE" w:rsidRDefault="000906EE" w:rsidP="000906EE">
      <w:pPr>
        <w:spacing w:after="0" w:line="237" w:lineRule="auto"/>
        <w:ind w:left="28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906EE" w:rsidRPr="000906EE" w:rsidRDefault="000906EE" w:rsidP="000906EE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906EE" w:rsidRPr="000906EE" w:rsidRDefault="000906EE" w:rsidP="000906EE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906EE" w:rsidRPr="000906EE" w:rsidRDefault="000906EE" w:rsidP="000906EE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spellStart"/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>R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>$ 55.540,00 (cinquenta e cinco mil quinhentos e quarenta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510"/>
        <w:gridCol w:w="481"/>
        <w:gridCol w:w="710"/>
        <w:gridCol w:w="381"/>
        <w:gridCol w:w="696"/>
      </w:tblGrid>
      <w:tr w:rsidR="000906EE" w:rsidRPr="000906EE" w:rsidTr="000906EE">
        <w:trPr>
          <w:trHeight w:val="243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trHeight w:val="172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906EE" w:rsidRPr="000906EE" w:rsidTr="000906EE">
        <w:trPr>
          <w:trHeight w:val="172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558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339014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906EE" w:rsidRPr="000906EE" w:rsidTr="000906EE">
        <w:trPr>
          <w:trHeight w:val="180"/>
        </w:trPr>
        <w:tc>
          <w:tcPr>
            <w:tcW w:w="293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35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55.540,00</w:t>
            </w:r>
          </w:p>
        </w:tc>
      </w:tr>
      <w:tr w:rsidR="000906EE" w:rsidRPr="000906EE" w:rsidTr="000906EE">
        <w:trPr>
          <w:trHeight w:val="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906EE" w:rsidRPr="000906EE" w:rsidRDefault="000906EE" w:rsidP="000906EE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579"/>
        <w:gridCol w:w="498"/>
        <w:gridCol w:w="565"/>
        <w:gridCol w:w="394"/>
        <w:gridCol w:w="720"/>
      </w:tblGrid>
      <w:tr w:rsidR="000906EE" w:rsidRPr="000906EE" w:rsidTr="000906EE">
        <w:trPr>
          <w:trHeight w:val="243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906EE" w:rsidRPr="000906EE" w:rsidTr="000906EE">
        <w:trPr>
          <w:trHeight w:val="171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02.03.04.122.0001.2.005 - ASSESSORIAS ESPECIAIS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 xml:space="preserve">- Obras e </w:t>
            </w:r>
            <w:proofErr w:type="spell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Instalacoes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0906EE" w:rsidRPr="000906EE" w:rsidTr="000906EE">
        <w:trPr>
          <w:trHeight w:val="171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4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906EE" w:rsidRPr="000906EE" w:rsidTr="000906EE">
        <w:trPr>
          <w:trHeight w:val="22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446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906EE" w:rsidRPr="000906EE" w:rsidTr="000906EE">
        <w:trPr>
          <w:trHeight w:val="180"/>
        </w:trPr>
        <w:tc>
          <w:tcPr>
            <w:tcW w:w="253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4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vAlign w:val="bottom"/>
            <w:hideMark/>
          </w:tcPr>
          <w:p w:rsidR="000906EE" w:rsidRPr="000906EE" w:rsidRDefault="000906EE" w:rsidP="000906E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55.540,00</w:t>
            </w:r>
          </w:p>
        </w:tc>
      </w:tr>
      <w:tr w:rsidR="000906EE" w:rsidRPr="000906EE" w:rsidTr="000906EE">
        <w:trPr>
          <w:trHeight w:val="55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06EE" w:rsidRPr="000906EE" w:rsidRDefault="000906EE" w:rsidP="000906EE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906EE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906EE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906EE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906EE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Helvetica" w:eastAsia="Times New Roman" w:hAnsi="Helvetica" w:cs="Helvetica"/>
          <w:sz w:val="14"/>
          <w:szCs w:val="14"/>
        </w:rPr>
        <w:t>Jacutinga, 04 de fevereiro de 2016.</w:t>
      </w:r>
    </w:p>
    <w:p w:rsidR="000906EE" w:rsidRPr="000906EE" w:rsidRDefault="000906EE" w:rsidP="000906EE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380"/>
      </w:tblGrid>
      <w:tr w:rsidR="000906EE" w:rsidRPr="000906EE" w:rsidTr="000906EE">
        <w:trPr>
          <w:trHeight w:val="236"/>
        </w:trPr>
        <w:tc>
          <w:tcPr>
            <w:tcW w:w="3880" w:type="dxa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4340" w:type="dxa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906EE" w:rsidRPr="000906EE" w:rsidTr="000906EE">
        <w:trPr>
          <w:trHeight w:val="340"/>
        </w:trPr>
        <w:tc>
          <w:tcPr>
            <w:tcW w:w="3880" w:type="dxa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4340" w:type="dxa"/>
            <w:vAlign w:val="bottom"/>
            <w:hideMark/>
          </w:tcPr>
          <w:p w:rsidR="000906EE" w:rsidRPr="000906EE" w:rsidRDefault="000906EE" w:rsidP="000906EE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906EE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6E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419BD" w:rsidRPr="003419BD" w:rsidRDefault="000906EE" w:rsidP="003419BD">
      <w:pPr>
        <w:pStyle w:val="NormalWeb"/>
        <w:rPr>
          <w:sz w:val="14"/>
          <w:szCs w:val="14"/>
        </w:rPr>
      </w:pPr>
      <w:r w:rsidRPr="000906EE">
        <w:rPr>
          <w:sz w:val="14"/>
          <w:szCs w:val="14"/>
        </w:rPr>
        <w:t> </w:t>
      </w:r>
      <w:r w:rsidR="003419BD" w:rsidRPr="003419BD">
        <w:rPr>
          <w:b/>
          <w:bCs/>
          <w:sz w:val="14"/>
          <w:szCs w:val="14"/>
        </w:rPr>
        <w:t>PORTARIA Nº 2.812/16 de 03.02.2016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Nomeia membros para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comporem o Conselho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Municipal de Educação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Gestão 2016/2017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  O prefeito Municipal de Jacutinga, Estado de Minas Gerais, usando das atribuições que são conferidas,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  RESOLVE: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  Art. 1º - Nomear os membros para comporem o CONSELHO MUNICIPAL DE EDUCAÇÃO, do município de Jacutinga – MG, gestão 2016/2017, criado pela Lei nº 987/94 e suas alterações.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I – MEMBROS NATOS: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NOÉ FRANCISCO RODRIGUES – Presidente de Honra – Prefeito Municipal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 Antônio de Almeida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Cascelli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– Secretário Municipal de Educação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Karoline Martins – Secretária do CME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II – MEMBROS DESIGNADOS: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REPRESENTANTES DA REDE MUNICIPAL DE ENSINO (DIRETOR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Sônia Maria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Fávaro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Lopes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Maria Ângela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Rafaelli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Esteves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 REPRESENTANTES DA REDE ESTADUAL DE ENSINO (DIRETOR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Míriam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Antônia de Souza Modena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Lúcia Helena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Accessor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 REPRESENTANTES DA REDE PARTICULAR DE ENSINO (DIRETOR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Maria Cristina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Bisco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Penacchi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Marcela de Lima Costa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REPRESENTANTES DE PROFESSORES DA REDE MUNICIPAL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Leila Cristina Alves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Nalva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Lopes de Araújo Pinheiro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REPRESENTANTES DE PROFESSORES DA REDE ESTADUAL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Erasmo de Queiróz Campos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Priscila Daiane de Moraes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REPRESENTANTES DE SEGMENTO DA SOCIEDADE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TITULAR: José Marcos Braga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Michele Aparecida Fontes Neto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REPRESENTANTES DO PODER LEGISLATIVO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TITULAR: Roberto Ramalho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Antônio Francisco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Lazanha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Raffaelli</w:t>
      </w:r>
      <w:proofErr w:type="spellEnd"/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REPRESENTANTES DE PAIS DE ALUNOS DAS ESCOLAS MUNICIPAIS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TITULAR: Leandro de Souza Alves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Meire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Carrion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de Carvalho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  Art. 2º - Esta portaria entrará em vigor na data de sua publicação revogando-se as disposições em contrário.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  Publique-se. Registre-se. Cumpra-se.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  Prefeitura Municipal de Jacutinga, 03 de fevereiro de 2016.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Administração,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Finanças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2.813/16 de 03/02/2016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Nomeia membros para comporem o Conselho Municipal de Acompanhamento e Controle Social do Fundo de Manutenção e Desenvolvimento da Educação Básica e Valorização dos Profissionais da Educação – FUNDEB. 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  O prefeito Municipal de Jacutinga, Estado de Minas Gerais, Noé Francisco Rodrigues, usando das atribuições que lhe são conferidas e de acordo com as exigências da Lei Federal 11.494 de 20 de junho de 2007 e Lei Municipal nº 1.553 de 09 de agosto de 2007 que criou o Conselho do FUNDEB, alterada pela Lei nº 1.624 de 29 de outubro de 2009: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RESOLVE: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Art. 1º - NOMEAR os membros para comporem o CONSELHO MUNICIPAL DE ACOMPANHAMENTO E CONTROLE SOCIAL DO FUNDO DE DESENVOLVIMENTO DA EDUCAÇÃO BÁSICA E VALORIZAÇÃO DOS PROFISSIONAIS DA EDUCAÇÃO  (FUNDEB) para a gestão 2016/2017.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1 - Representantes do Poder Executivo Municipal (2)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Titular: Orlando Cardoso de Oliveira Júnior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043.730.386-19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M-8.228.731 –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Goiás, 35 – Jd. Déa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Telefone: 3443-1022 / 3443-2433 (res.)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kidevh@gmail.com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Soraya Adami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Niccioli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413.673.246-53       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15.428.902 -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dos Cravos, 31 – Vale das Flores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3443-3024 (Biblioteca) / 99992-6249 / 3443-5391 (res.)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sorayaadami@yahoo.com.br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 Representantes da Secretaria Municipal de Educação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       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Analice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Marcacini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543.183.516-53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RG: MG-3.914.319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Júlio Brandão, 65 “B”– Centro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3443-4640 / 99901-8436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m.analice25@hotmail.com.br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     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 Suplente: Karoline Martins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038.456.336-89   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34.740.613-0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Marechal Deodoro – 975 – Centro -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3443-2821 / 98867-2821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karolinemartins@yahoo.com.br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   2 - Representantes dos Diretores das Escolas Públicas Municipais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 Titular: Rosemeire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Zanelato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Legatti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472.659.576-87   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</w:r>
      <w:r w:rsidRPr="003419BD">
        <w:rPr>
          <w:rFonts w:ascii="Times New Roman" w:eastAsia="Times New Roman" w:hAnsi="Times New Roman" w:cs="Times New Roman"/>
          <w:sz w:val="14"/>
          <w:szCs w:val="14"/>
        </w:rPr>
        <w:lastRenderedPageBreak/>
        <w:t>          RG: MG-15.112.300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José Adami Neto, 37 – Jd. Bela Vista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Telefone: 3443-1287 / 98816-5935 / 3443-1675 (res.)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rzlegatti@yahoo.com.br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   Suplente: Meire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Carrion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de Carvalho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786.328.626-34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13.217.944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Darci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Matile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, 192 – Vila César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Matile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3443-1505 / 99926-9236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meire_carrion@hotmail.com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 3 - Representantes dos Professores das Escolas Públicas Municipais (1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Luis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Carlos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Zungalo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046.243.098-71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12.614.874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Arlindo Garcia, 568 – Jd. Flamboyant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Telefone: 3443-3196 / 3443-4944 / 99871-6933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luiszum@yahoo.com.br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  Suplente: Ângela Maria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Brentegani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Batista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704.510.366-20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17.244.056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Belo Horizonte, 113 – Jd. Novo Horizonte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Telefone: 3443-3029 / 99195-3799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angelabrentegani@yahoo.com.br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4 - Representantes dos Servidores Técnico-administrativos das Escolas Públicas          Municipais (1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 Titular: Ana Alice Figueiredo Marques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346.215.206-87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10.943.425 –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das Magnólias, 18 – Vale das Flores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3443-3196 / 99736-8454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anaalicefig@hotmail.com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 Suplente: Luzia de Almeida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Simionato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575.738.596-00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M-4.096.550 –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Góias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, 46 – Jd.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Déia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Telefone: 3443-3196 / 3443-1587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               e-mail: alfeuduarte@yahoo.com.br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 5 - Representantes de Pais de Alunos das Escolas Públicas Municipais (2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Titular: Sara Nogueira de Carvalho Maciel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056.886.056-00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12.968.412 –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Mons.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Alderige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Torriani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, 180 – Mons. Vieira 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3443-6595 (rec.) / 98803-6461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sara.nmaciel@hotmail.com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Genivalda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de Faria Camilo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855.877.536-20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25.403.022-1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Jacutinga-MG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3443-5655 / 98433-2046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 Titular: Ellen Leite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Trivelatto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913.310.566-91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22.897.755-1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Tereza Roberto de Lima, 97 – Vila Esperança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Telefone: 3443-4399 /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ellentrivelatto@gmail.com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Gisele Maria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Stecca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Brentegani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053.681.586-02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MG-14.796.716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</w:r>
      <w:r w:rsidRPr="003419BD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        Telefone: 99110-8617 / 99107-1781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6 - Representantes dos Estudantes da Educação Básica das Escolas Públicas                     Municipais (2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 Titular: Márcia Cristina Silva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962.400.406-49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MG-7.282.564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“05”, 423 – Vale das Primaveras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99711-0308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flaviapandy@gmail.com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Karolainy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Silva Moreira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146.778.276-99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 RG: MG-21.095.461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Av. dos Ferroviários, 450 – Distrito de Sapucaí -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99749-2459 / 99832-6596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 Titular: Verônica Aparecida de Lima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134.259.236-09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MG-17.743.152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Sítio Santo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, Área Rural–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99883-4742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veronicaap87@hotmail.com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   Suplente: Andressa Cristina de Toledo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Docema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123.414.566-93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MG-16.837.820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Rua Coronel Estevam, 395- Centro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99815-9619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 7 - Representantes do Conselho Municipal de Educação (1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 Titular: Marcela de Lima Costa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855.874.436-04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MG-7.323.447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Jacutinga-MG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3443-1326 / 98834-2106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e-mail: anglo@anglojacutinga.com.br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        Suplente: Maria Ângela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Raffaelli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Esteves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   CPF: 497.516.896-00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9.033.490 SSP/SP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Endereço: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Prç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dos Andradas, 103 - Centro-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       Telefone: 3443-3196 / 3443-1232 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alfeuduarte@yahoo.com.br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       8 - Representantes do Conselho Tutelar (1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 Titular: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Géssica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Evelyn da Silva Paiva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098.826.086-71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RG: M-16.502.046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 Endereço: Rua Espírito Santo, 375 – Jd. Déa -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3443-6736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gessicaa_paivaa@hotmail.com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 Suplente: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Claúdio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419BD">
        <w:rPr>
          <w:rFonts w:ascii="Times New Roman" w:eastAsia="Times New Roman" w:hAnsi="Times New Roman" w:cs="Times New Roman"/>
          <w:sz w:val="14"/>
          <w:szCs w:val="14"/>
        </w:rPr>
        <w:t>Banin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CPF: 280.080.348-74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        RG: MG-9.353.871 SSP/MG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Endereço: Rua Maurílio dos Santos,35 Vale das Primaveras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Telefone: 3443-6736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           e-mail: claudiobanin@hotmail.com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Art. 2º - Esta portaria entrará em vigor na data de sua publicação.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 Publique-se. Registre-se. Cumpra-se.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03 de Fevereiro de 2016.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</w:t>
      </w:r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proofErr w:type="gramStart"/>
      <w:r w:rsidRPr="003419BD">
        <w:rPr>
          <w:rFonts w:ascii="Times New Roman" w:eastAsia="Times New Roman" w:hAnsi="Times New Roman" w:cs="Times New Roman"/>
          <w:sz w:val="14"/>
          <w:szCs w:val="14"/>
        </w:rPr>
        <w:t>Administração,</w:t>
      </w:r>
      <w:proofErr w:type="gramEnd"/>
      <w:r w:rsidRPr="003419BD">
        <w:rPr>
          <w:rFonts w:ascii="Times New Roman" w:eastAsia="Times New Roman" w:hAnsi="Times New Roman" w:cs="Times New Roman"/>
          <w:sz w:val="14"/>
          <w:szCs w:val="14"/>
        </w:rPr>
        <w:t>Finanças</w:t>
      </w:r>
      <w:proofErr w:type="spellEnd"/>
      <w:r w:rsidRPr="003419BD">
        <w:rPr>
          <w:rFonts w:ascii="Times New Roman" w:eastAsia="Times New Roman" w:hAnsi="Times New Roman" w:cs="Times New Roman"/>
          <w:sz w:val="14"/>
          <w:szCs w:val="14"/>
        </w:rPr>
        <w:t>,</w:t>
      </w:r>
      <w:r w:rsidRPr="003419BD">
        <w:rPr>
          <w:rFonts w:ascii="Times New Roman" w:eastAsia="Times New Roman" w:hAnsi="Times New Roman" w:cs="Times New Roman"/>
          <w:sz w:val="14"/>
          <w:szCs w:val="14"/>
        </w:rPr>
        <w:br/>
        <w:t>Planejamento e Orçamento</w:t>
      </w:r>
    </w:p>
    <w:p w:rsidR="003419BD" w:rsidRPr="003419BD" w:rsidRDefault="003419BD" w:rsidP="0034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B5BA4" w:rsidRPr="008B5BA4" w:rsidRDefault="003419BD" w:rsidP="008B5BA4">
      <w:pPr>
        <w:pStyle w:val="NormalWeb"/>
        <w:jc w:val="center"/>
        <w:rPr>
          <w:sz w:val="14"/>
          <w:szCs w:val="14"/>
        </w:rPr>
      </w:pPr>
      <w:r w:rsidRPr="008B5BA4">
        <w:rPr>
          <w:sz w:val="14"/>
          <w:szCs w:val="14"/>
        </w:rPr>
        <w:t> </w:t>
      </w:r>
      <w:r w:rsidR="008B5BA4" w:rsidRPr="008B5BA4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="008B5BA4" w:rsidRPr="008B5BA4">
        <w:rPr>
          <w:rStyle w:val="Forte"/>
          <w:sz w:val="14"/>
          <w:szCs w:val="14"/>
        </w:rPr>
        <w:t>Convênios</w:t>
      </w:r>
      <w:proofErr w:type="gramEnd"/>
    </w:p>
    <w:p w:rsidR="008B5BA4" w:rsidRPr="008B5BA4" w:rsidRDefault="008B5BA4" w:rsidP="008B5BA4">
      <w:pPr>
        <w:pStyle w:val="NormalWeb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 xml:space="preserve">PREFEITURA MUNICIPAL DE JACUTINGA – MG. Aviso de Licitação. Encontra-se aberta junto a esta Prefeitura Municipal o Processo nº. 055/2016, modalidade Pregão Presencial nº 08/2016, do tipo menor preço por item, para registro de preços de materiais de serralheria para as Secretais Municipais. O credenciamento e abertura dos envelopes </w:t>
      </w:r>
      <w:proofErr w:type="gramStart"/>
      <w:r w:rsidRPr="008B5BA4">
        <w:rPr>
          <w:sz w:val="14"/>
          <w:szCs w:val="14"/>
        </w:rPr>
        <w:t>dar-se-á</w:t>
      </w:r>
      <w:proofErr w:type="gramEnd"/>
      <w:r w:rsidRPr="008B5BA4">
        <w:rPr>
          <w:sz w:val="14"/>
          <w:szCs w:val="14"/>
        </w:rPr>
        <w:t xml:space="preserve"> no dia 16.03.2016,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8B5BA4">
        <w:rPr>
          <w:sz w:val="14"/>
          <w:szCs w:val="14"/>
        </w:rPr>
        <w:t>Moredo</w:t>
      </w:r>
      <w:proofErr w:type="spellEnd"/>
      <w:r w:rsidRPr="008B5BA4">
        <w:rPr>
          <w:sz w:val="14"/>
          <w:szCs w:val="14"/>
        </w:rPr>
        <w:t xml:space="preserve"> – Diretor do Setor de Compras e Licitações.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 xml:space="preserve">PREFEITURA MUNICIPAL DE JACUTINGA – MG. Aviso de Licitação. Encontra-se aberta junto a esta Prefeitura Municipal o Processo nº. 083/2016, modalidade Pregão Presencial nº 11/2016, do tipo menor preço por item, para a contratação exclusiva de Microempresas – ME e Empresas de Pequeno Porte – EPP para a aquisição de Equipamento de Informática, de acordo com o Convênio sob n. 11984.501000/1140-01. O credenciamento e abertura dos envelopes </w:t>
      </w:r>
      <w:proofErr w:type="gramStart"/>
      <w:r w:rsidRPr="008B5BA4">
        <w:rPr>
          <w:sz w:val="14"/>
          <w:szCs w:val="14"/>
        </w:rPr>
        <w:t>dar-se-á</w:t>
      </w:r>
      <w:proofErr w:type="gramEnd"/>
      <w:r w:rsidRPr="008B5BA4">
        <w:rPr>
          <w:sz w:val="14"/>
          <w:szCs w:val="14"/>
        </w:rPr>
        <w:t xml:space="preserve"> no dia 14.03.2016,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8B5BA4">
        <w:rPr>
          <w:sz w:val="14"/>
          <w:szCs w:val="14"/>
        </w:rPr>
        <w:t>email</w:t>
      </w:r>
      <w:proofErr w:type="spellEnd"/>
      <w:r w:rsidRPr="008B5BA4">
        <w:rPr>
          <w:sz w:val="14"/>
          <w:szCs w:val="14"/>
        </w:rPr>
        <w:t xml:space="preserve"> :</w:t>
      </w:r>
      <w:proofErr w:type="gramEnd"/>
      <w:r w:rsidRPr="008B5BA4">
        <w:rPr>
          <w:sz w:val="14"/>
          <w:szCs w:val="14"/>
        </w:rPr>
        <w:fldChar w:fldCharType="begin"/>
      </w:r>
      <w:r w:rsidRPr="008B5BA4">
        <w:rPr>
          <w:sz w:val="14"/>
          <w:szCs w:val="14"/>
        </w:rPr>
        <w:instrText xml:space="preserve"> HYPERLINK "mailto:edital@jacutinga.mg.gov.br" </w:instrText>
      </w:r>
      <w:r w:rsidRPr="008B5BA4">
        <w:rPr>
          <w:sz w:val="14"/>
          <w:szCs w:val="14"/>
        </w:rPr>
        <w:fldChar w:fldCharType="separate"/>
      </w:r>
      <w:r w:rsidRPr="008B5BA4">
        <w:rPr>
          <w:rStyle w:val="Hyperlink"/>
          <w:sz w:val="14"/>
          <w:szCs w:val="14"/>
        </w:rPr>
        <w:t>edital@jacutinga.mg.gov.br</w:t>
      </w:r>
      <w:r w:rsidRPr="008B5BA4">
        <w:rPr>
          <w:sz w:val="14"/>
          <w:szCs w:val="14"/>
        </w:rPr>
        <w:fldChar w:fldCharType="end"/>
      </w:r>
      <w:r w:rsidRPr="008B5BA4">
        <w:rPr>
          <w:sz w:val="14"/>
          <w:szCs w:val="14"/>
        </w:rPr>
        <w:t xml:space="preserve"> , a/c Eduardo Grassi </w:t>
      </w:r>
      <w:proofErr w:type="spellStart"/>
      <w:r w:rsidRPr="008B5BA4">
        <w:rPr>
          <w:sz w:val="14"/>
          <w:szCs w:val="14"/>
        </w:rPr>
        <w:t>Moredo</w:t>
      </w:r>
      <w:proofErr w:type="spellEnd"/>
      <w:r w:rsidRPr="008B5BA4">
        <w:rPr>
          <w:sz w:val="14"/>
          <w:szCs w:val="14"/>
        </w:rPr>
        <w:t>–Diretor do Setor de Compras e Licitações.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rStyle w:val="Forte"/>
          <w:sz w:val="14"/>
          <w:szCs w:val="14"/>
        </w:rPr>
        <w:t>EXTRATO PARA PUBLICAÇÃO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 xml:space="preserve">PREFEITURA MUNICIPAL DE JACUTINGA – MG. Processo Licitatório nº 505/2015, Pregão 80/2015. Termo Aditivo n.º 1 ao Contrato n.º 502/2015. Contratante: Município de </w:t>
      </w:r>
      <w:proofErr w:type="gramStart"/>
      <w:r w:rsidRPr="008B5BA4">
        <w:rPr>
          <w:sz w:val="14"/>
          <w:szCs w:val="14"/>
        </w:rPr>
        <w:t>Jacutinga-MG</w:t>
      </w:r>
      <w:proofErr w:type="gramEnd"/>
      <w:r w:rsidRPr="008B5BA4">
        <w:rPr>
          <w:sz w:val="14"/>
          <w:szCs w:val="14"/>
        </w:rPr>
        <w:t xml:space="preserve">. Contratada: Lourenço Berti Filho EPP. Objeto: Gênero Alimentício (Açúcar Cristal e Pó de Café) – Revisão Contratual – Adere-se ao valor contratual originário o valor de R$ 14.580,26 (Quatorze Mil Quinhentos e Oitenta Reais e Vinte e Seis Centavos). Fichas orçamentárias: 199; 201; 202; 203; 204; 205; 116; 252; 269; 286; 299; 31; </w:t>
      </w:r>
      <w:proofErr w:type="gramStart"/>
      <w:r w:rsidRPr="008B5BA4">
        <w:rPr>
          <w:sz w:val="14"/>
          <w:szCs w:val="14"/>
        </w:rPr>
        <w:t>6</w:t>
      </w:r>
      <w:proofErr w:type="gramEnd"/>
      <w:r w:rsidRPr="008B5BA4">
        <w:rPr>
          <w:sz w:val="14"/>
          <w:szCs w:val="14"/>
        </w:rPr>
        <w:t>; 468; 481; 31; 139. Fundamento Legal: Art. 65, II, d da Lei nº 8.666/93 e Art. 37, XXI da CF/88. Data: 29-02-2016. Noé Francisco Rodrigues – Prefeito Municipal.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rStyle w:val="Forte"/>
          <w:sz w:val="14"/>
          <w:szCs w:val="14"/>
        </w:rPr>
        <w:t>EXTRATO PARA PUBLICAÇÃO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lastRenderedPageBreak/>
        <w:t xml:space="preserve">PREFEITURA MUNICIPAL DE JACUTINGA – MG. Processo Licitatório n. 02/15 Pregão Presencial n. 02/15. 3º Termo Aditivo ao Contrato n. 256/15. Contratada: José </w:t>
      </w:r>
      <w:proofErr w:type="spellStart"/>
      <w:r w:rsidRPr="008B5BA4">
        <w:rPr>
          <w:sz w:val="14"/>
          <w:szCs w:val="14"/>
        </w:rPr>
        <w:t>Murildo</w:t>
      </w:r>
      <w:proofErr w:type="spellEnd"/>
      <w:r w:rsidRPr="008B5BA4">
        <w:rPr>
          <w:sz w:val="14"/>
          <w:szCs w:val="14"/>
        </w:rPr>
        <w:t xml:space="preserve"> Ferreira de Carvalho 68007833668. Objeto: Serviço terceirizado para transporte escolar. Acréscimo contratual de reajuste com base no percentual de 5%, no valor de R$ 2.200,00 (Dois Mil e Duzentos Reais). Dotação orçamentária 224 – 020608 123610002 2.019 339039; 213 - 020606 123610002 2.016 339039. Data: 01/03/2016. Noé Francisco Rodrigues – Prefeito Municipal.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rStyle w:val="Forte"/>
          <w:sz w:val="14"/>
          <w:szCs w:val="14"/>
        </w:rPr>
        <w:t>EXTRATO PARA PUBLICAÇÃO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 xml:space="preserve">PREFEITURA MUNICIPAL DE JACUTINGA – MG. Processo Licitatório nº 505/2015, Pregão 80/2015. Termo Aditivo n.º 2 ao Contrato n.º 501/2015. Contratante: Município de </w:t>
      </w:r>
      <w:proofErr w:type="gramStart"/>
      <w:r w:rsidRPr="008B5BA4">
        <w:rPr>
          <w:sz w:val="14"/>
          <w:szCs w:val="14"/>
        </w:rPr>
        <w:t>Jacutinga-MG</w:t>
      </w:r>
      <w:proofErr w:type="gramEnd"/>
      <w:r w:rsidRPr="008B5BA4">
        <w:rPr>
          <w:sz w:val="14"/>
          <w:szCs w:val="14"/>
        </w:rPr>
        <w:t xml:space="preserve">. Contratada: José Maria </w:t>
      </w:r>
      <w:proofErr w:type="spellStart"/>
      <w:r w:rsidRPr="008B5BA4">
        <w:rPr>
          <w:sz w:val="14"/>
          <w:szCs w:val="14"/>
        </w:rPr>
        <w:t>Donati</w:t>
      </w:r>
      <w:proofErr w:type="spellEnd"/>
      <w:r w:rsidRPr="008B5BA4">
        <w:rPr>
          <w:sz w:val="14"/>
          <w:szCs w:val="14"/>
        </w:rPr>
        <w:t xml:space="preserve"> ME. Objeto: Gênero Alimentício – Alteração Contratual – Em razão da alteração contratual fica </w:t>
      </w:r>
      <w:proofErr w:type="gramStart"/>
      <w:r w:rsidRPr="008B5BA4">
        <w:rPr>
          <w:sz w:val="14"/>
          <w:szCs w:val="14"/>
        </w:rPr>
        <w:t>substituída</w:t>
      </w:r>
      <w:proofErr w:type="gramEnd"/>
      <w:r w:rsidRPr="008B5BA4">
        <w:rPr>
          <w:sz w:val="14"/>
          <w:szCs w:val="14"/>
        </w:rPr>
        <w:t xml:space="preserve"> a marca/fabricante do item </w:t>
      </w:r>
      <w:proofErr w:type="spellStart"/>
      <w:r w:rsidRPr="008B5BA4">
        <w:rPr>
          <w:sz w:val="14"/>
          <w:szCs w:val="14"/>
        </w:rPr>
        <w:t>Bisnaguinha</w:t>
      </w:r>
      <w:proofErr w:type="spellEnd"/>
      <w:r w:rsidRPr="008B5BA4">
        <w:rPr>
          <w:sz w:val="14"/>
          <w:szCs w:val="14"/>
        </w:rPr>
        <w:t xml:space="preserve"> de Energia </w:t>
      </w:r>
      <w:proofErr w:type="spellStart"/>
      <w:r w:rsidRPr="008B5BA4">
        <w:rPr>
          <w:sz w:val="14"/>
          <w:szCs w:val="14"/>
        </w:rPr>
        <w:t>Wickbold</w:t>
      </w:r>
      <w:proofErr w:type="spellEnd"/>
      <w:r w:rsidRPr="008B5BA4">
        <w:rPr>
          <w:sz w:val="14"/>
          <w:szCs w:val="14"/>
        </w:rPr>
        <w:t xml:space="preserve"> para Panificadora Jacutinga. Fundamento Legal: Art. 54 da Lei nº 8.666/93. Data: 29-02-2016. Noé Francisco Rodrigues – Prefeito Municipal.</w:t>
      </w:r>
    </w:p>
    <w:p w:rsidR="008B5BA4" w:rsidRPr="008B5BA4" w:rsidRDefault="008B5BA4" w:rsidP="008B5BA4">
      <w:pPr>
        <w:pStyle w:val="NormalWeb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rStyle w:val="Forte"/>
          <w:sz w:val="14"/>
          <w:szCs w:val="14"/>
        </w:rPr>
        <w:t>EXTRATO DE PUBLICAÇÃO RATIFICAÇÃO</w:t>
      </w:r>
      <w:r w:rsidRPr="008B5BA4">
        <w:rPr>
          <w:sz w:val="14"/>
          <w:szCs w:val="14"/>
        </w:rPr>
        <w:br/>
        <w:t xml:space="preserve">PREFEITURA MUNICIPAL DE JACUTINGA – MG. RATIFICAÇÃO - Processo nº 067/2016. Dispensa de Licitação nº. 001/2016. DESPACHO: “Fica ratificado o Processo nº 067/2016, modalidade de Dispensa nº 001/2016 – Objeto:” Aquisição de gêneros alimentícios oriundos da Agricultura Familiar e do Empreendedor Familiar Rural ou suas organizações, para o atendimento ao Programa Nacional de Alimentação Escolar/PNAE para a alimentação dos alunos das escolas da rede pública municipal de ensino, na forma do caput e § 1º do art. 14 da Lei nº 11.947/09.” - CONTRATADOS: Contrato nº </w:t>
      </w:r>
      <w:proofErr w:type="gramStart"/>
      <w:r w:rsidRPr="008B5BA4">
        <w:rPr>
          <w:sz w:val="14"/>
          <w:szCs w:val="14"/>
        </w:rPr>
        <w:t>154/2016,</w:t>
      </w:r>
      <w:proofErr w:type="gramEnd"/>
      <w:r w:rsidRPr="008B5BA4">
        <w:rPr>
          <w:sz w:val="14"/>
          <w:szCs w:val="14"/>
        </w:rPr>
        <w:t xml:space="preserve">Carlos Roberto do Couto, CPF nº 473.993.926-68 no valor de R$ 19.998,00(dezenove mil, novecentos e noventa e oito reais) - Contrato nº 155/2016, Renan Michael Stela, CPF nº 079.220.106-05 no valor de R$ 13.002,00(treze mil e dois reais) – Contrato nº 156/2016, Jose Nilson de Matos Junior, CPF nº 854.700.906-04, no valor de R$ 6.689,00(seis mil, seiscentos e oitenta e nove reais) – Contrato nº 157/2016, Luiz Vicente do Carmo, CPF nº 345.953.416-87, no valor de R$ 7.453,80(sete mil, quatrocentos e cinquenta e três reais e oitenta centavos) – Contrato nº 158/2016, Odair Jose Barboza, CPF nº 833.363.976-34, no valor de R$ 1.635,12(hum mil, seiscentos e trinte e cinco reais e doze centavos) – Contrato nº 159/2016, Joao </w:t>
      </w:r>
      <w:proofErr w:type="spellStart"/>
      <w:r w:rsidRPr="008B5BA4">
        <w:rPr>
          <w:sz w:val="14"/>
          <w:szCs w:val="14"/>
        </w:rPr>
        <w:t>Vianei</w:t>
      </w:r>
      <w:proofErr w:type="spellEnd"/>
      <w:r w:rsidRPr="008B5BA4">
        <w:rPr>
          <w:sz w:val="14"/>
          <w:szCs w:val="14"/>
        </w:rPr>
        <w:t xml:space="preserve"> da Silva, CPF nº 580.257.586-72, no valor de R$ 2.150,00(dois mil, cento e cinquenta reais) – Contrato nº 160/2016, Claudio roberto de Souza, CPF nº 066.411.836-45, no valor de R$ 7.221,78(sete mil, duzentos e vinte e um reais e setenta e oito centavos) – Contrato nº 161/2016, João Barboza Junqueira, CPF nº 115.147.446-00, no valor de R$ 7.622,99(sete mil, seiscentos e vinte e dois reais e noventa e nove centavos) – Contrato 162/2016, </w:t>
      </w:r>
      <w:proofErr w:type="spellStart"/>
      <w:r w:rsidRPr="008B5BA4">
        <w:rPr>
          <w:sz w:val="14"/>
          <w:szCs w:val="14"/>
        </w:rPr>
        <w:t>Valtemir</w:t>
      </w:r>
      <w:proofErr w:type="spellEnd"/>
      <w:r w:rsidRPr="008B5BA4">
        <w:rPr>
          <w:sz w:val="14"/>
          <w:szCs w:val="14"/>
        </w:rPr>
        <w:t xml:space="preserve"> Adão, CPF nº 894.070.406-15, no valor de R$ 2.445,11(dois mil, quatrocentos e quarenta e cinco reais e onze centavos) – Contrato nº 163/2016, Jose Pires dos Santos, CPF nº 658.872.476-46, no valor de R$ 19.298,65(dezenove mil, duzentos e noventa e oito reais e sessenta e cinco centavos) – Contrato nº 164/2016, Jose Carlos </w:t>
      </w:r>
      <w:proofErr w:type="spellStart"/>
      <w:r w:rsidRPr="008B5BA4">
        <w:rPr>
          <w:sz w:val="14"/>
          <w:szCs w:val="14"/>
        </w:rPr>
        <w:t>Crivelaro</w:t>
      </w:r>
      <w:proofErr w:type="spellEnd"/>
      <w:r w:rsidRPr="008B5BA4">
        <w:rPr>
          <w:sz w:val="14"/>
          <w:szCs w:val="14"/>
        </w:rPr>
        <w:t xml:space="preserve">, CPF nº 474.402.796-20, no </w:t>
      </w:r>
      <w:proofErr w:type="gramStart"/>
      <w:r w:rsidRPr="008B5BA4">
        <w:rPr>
          <w:sz w:val="14"/>
          <w:szCs w:val="14"/>
        </w:rPr>
        <w:t>valor</w:t>
      </w:r>
      <w:proofErr w:type="gramEnd"/>
      <w:r w:rsidRPr="008B5BA4">
        <w:rPr>
          <w:sz w:val="14"/>
          <w:szCs w:val="14"/>
        </w:rPr>
        <w:t xml:space="preserve"> de R$ 19.997,35(dezenove mil, novecentos e noventa e sete reais e trinta e cinco centavos) – Contrato nº 165/2016, Jose Roberto Grassi, CPF nº 472.663.336-87, no valor de R$ 19.999,80(dezenove mil, novecentos e noventa e nove reais e oitenta centavos) – Contrato nº 166/2016, Antônio </w:t>
      </w:r>
      <w:proofErr w:type="spellStart"/>
      <w:r w:rsidRPr="008B5BA4">
        <w:rPr>
          <w:sz w:val="14"/>
          <w:szCs w:val="14"/>
        </w:rPr>
        <w:t>Claret</w:t>
      </w:r>
      <w:proofErr w:type="spellEnd"/>
      <w:r w:rsidRPr="008B5BA4">
        <w:rPr>
          <w:sz w:val="14"/>
          <w:szCs w:val="14"/>
        </w:rPr>
        <w:t xml:space="preserve"> </w:t>
      </w:r>
      <w:proofErr w:type="spellStart"/>
      <w:r w:rsidRPr="008B5BA4">
        <w:rPr>
          <w:sz w:val="14"/>
          <w:szCs w:val="14"/>
        </w:rPr>
        <w:t>Palandi</w:t>
      </w:r>
      <w:proofErr w:type="spellEnd"/>
      <w:r w:rsidRPr="008B5BA4">
        <w:rPr>
          <w:sz w:val="14"/>
          <w:szCs w:val="14"/>
        </w:rPr>
        <w:t xml:space="preserve"> Junior, CPF nº 033.433.608-21, no valor de R$ 19.998,40(dezenove mil, novecentos e noventa e oito reais e quarenta centavos) – Contrato nº 167/2016, Israel Rodrigues </w:t>
      </w:r>
      <w:proofErr w:type="spellStart"/>
      <w:r w:rsidRPr="008B5BA4">
        <w:rPr>
          <w:sz w:val="14"/>
          <w:szCs w:val="14"/>
        </w:rPr>
        <w:t>Crochiquia</w:t>
      </w:r>
      <w:proofErr w:type="spellEnd"/>
      <w:r w:rsidRPr="008B5BA4">
        <w:rPr>
          <w:sz w:val="14"/>
          <w:szCs w:val="14"/>
        </w:rPr>
        <w:t xml:space="preserve">,  CPF nº 032.267.616-92, no valor de R$ 15.381,10(quinze mil, trezentos e oitenta e um reais e dez centavos) – Contrato nº 168/2016, Paulo Sergio Grassi, CPF nº 662.222.576-15, no valor de R$ 19.998,40(dezenove mil, novecentos e noventa e oito reais e quarenta centavos) – Contrato nº 169/2016, João Carlos da Silva, CPF nº 001.867.356-26, no valor de R$ 19.929,60(dezenove mil, novecentos e vinte e nove reais e sessenta centavos) – Contrato nº 170/2016, </w:t>
      </w:r>
      <w:r w:rsidRPr="008B5BA4">
        <w:rPr>
          <w:sz w:val="14"/>
          <w:szCs w:val="14"/>
        </w:rPr>
        <w:lastRenderedPageBreak/>
        <w:t>Rogerio Pereira Alberti, CPF nº 045.951.096-79, no valor de R$ 19.045,00(dezenove mil e quarenta e cinco reais).</w:t>
      </w:r>
      <w:r w:rsidRPr="008B5BA4">
        <w:rPr>
          <w:sz w:val="14"/>
          <w:szCs w:val="14"/>
        </w:rPr>
        <w:br/>
        <w:t>Jacutinga, 25 de fevereiro de 2016.</w:t>
      </w:r>
      <w:r w:rsidRPr="008B5BA4">
        <w:rPr>
          <w:sz w:val="14"/>
          <w:szCs w:val="14"/>
        </w:rPr>
        <w:br/>
        <w:t>Noé Francisco Rodrigues – Prefeito Municipal.</w:t>
      </w:r>
      <w:r w:rsidRPr="008B5BA4">
        <w:rPr>
          <w:sz w:val="14"/>
          <w:szCs w:val="14"/>
        </w:rPr>
        <w:br/>
        <w:t>Publicado por: Rodnei Francisco de Oliveira - Matricula: 38695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br/>
      </w:r>
      <w:r w:rsidRPr="008B5BA4">
        <w:rPr>
          <w:rStyle w:val="Forte"/>
          <w:sz w:val="14"/>
          <w:szCs w:val="14"/>
        </w:rPr>
        <w:t>EXTRATO DE PUBLICAÇÃO CONTRATO</w:t>
      </w:r>
      <w:r w:rsidRPr="008B5BA4">
        <w:rPr>
          <w:sz w:val="14"/>
          <w:szCs w:val="14"/>
        </w:rPr>
        <w:t xml:space="preserve"> </w:t>
      </w:r>
      <w:r w:rsidRPr="008B5BA4">
        <w:rPr>
          <w:sz w:val="14"/>
          <w:szCs w:val="14"/>
        </w:rPr>
        <w:br/>
        <w:t xml:space="preserve">PREFEITURA MUNICIPAL DE JACUTINGA/MG – EXTRATO DE CONTRATO - Processo nº 067/2016. Dispensa de Licitação nº. </w:t>
      </w:r>
      <w:proofErr w:type="gramStart"/>
      <w:r w:rsidRPr="008B5BA4">
        <w:rPr>
          <w:sz w:val="14"/>
          <w:szCs w:val="14"/>
        </w:rPr>
        <w:t>001/2016 – Objeto:“</w:t>
      </w:r>
      <w:proofErr w:type="gramEnd"/>
      <w:r w:rsidRPr="008B5BA4">
        <w:rPr>
          <w:sz w:val="14"/>
          <w:szCs w:val="14"/>
        </w:rPr>
        <w:t xml:space="preserve"> Aquisição de gêneros alimentícios oriundos da Agricultura Familiar e do Empreendedor Familiar Rural ou suas organizações, para o atendimento ao Programa Nacional de Alimentação Escolar/PNAE para a alimentação dos alunos das escolas da rede pública municipal de ensino.” – Contrato nº 154/2016,Carlos Roberto do Couto, CPF nº 473.993.926-68 no valor de R$ 19.998,00(dezenove mil, novecentos e noventa e oito reais) - Contrato nº 155/2016, Renan Michael Stela, CPF nº 079.220.106-05 no valor de R$ 13.002,00(treze mil e dois reais) – Contrato nº 156/2016, Jose Nilson de Matos Junior, CPF nº 854.700.906-04, no valor de R$ 6.689,00(seis mil, seiscentos e oitenta e nove reais) – Contrato nº 157/2016, Luiz Vicente do Carmo, CPF nº 345.953.416-87, no valor de R$ 7.453,80(sete mil, quatrocentos e cinquenta e três reais e oitenta centavos) – Contrato nº 158/2016, Odair Jose Barboza, CPF nº 833.363.976-34, no valor de R$ 1.635,12(hum mil, seiscentos e trinte e cinco reais e doze centavos) – Contrato nº 159/2016, Joao </w:t>
      </w:r>
      <w:proofErr w:type="spellStart"/>
      <w:r w:rsidRPr="008B5BA4">
        <w:rPr>
          <w:sz w:val="14"/>
          <w:szCs w:val="14"/>
        </w:rPr>
        <w:t>Vianei</w:t>
      </w:r>
      <w:proofErr w:type="spellEnd"/>
      <w:r w:rsidRPr="008B5BA4">
        <w:rPr>
          <w:sz w:val="14"/>
          <w:szCs w:val="14"/>
        </w:rPr>
        <w:t xml:space="preserve"> da Silva, CPF nº 580.257.586-72, no valor de R$ 2.150,00(dois mil, cento e cinquenta reais) – Contrato nº 160/2016, Claudio roberto de Souza, CPF nº 066.411.836-45, no valor de R$ 7.221,78(sete mil, duzentos e vinte e um reais e setenta e oito centavos) – Contrato nº 161/2016, João Barboza Junqueira, CPF nº 115.147.446-00, no valor de R$ 7.622,99(sete mil, seiscentos e vinte e dois reais e noventa e nove centavos) – Contrato 162/2016, </w:t>
      </w:r>
      <w:proofErr w:type="spellStart"/>
      <w:r w:rsidRPr="008B5BA4">
        <w:rPr>
          <w:sz w:val="14"/>
          <w:szCs w:val="14"/>
        </w:rPr>
        <w:t>Valtemir</w:t>
      </w:r>
      <w:proofErr w:type="spellEnd"/>
      <w:r w:rsidRPr="008B5BA4">
        <w:rPr>
          <w:sz w:val="14"/>
          <w:szCs w:val="14"/>
        </w:rPr>
        <w:t xml:space="preserve"> Adão, CPF nº 894.070.406-15, no valor de R$ 2.445,11(dois mil, quatrocentos e quarenta e cinco reais e onze centavos) – Contrato nº 163/2016, Jose Pires dos Santos, CPF nº 658.872.476-46, no valor de R$ 19.298,65(dezenove mil, duzentos e noventa e oito reais e sessenta e cinco centavos) – Contrato nº 164/2016, Jose Carlos </w:t>
      </w:r>
      <w:proofErr w:type="spellStart"/>
      <w:r w:rsidRPr="008B5BA4">
        <w:rPr>
          <w:sz w:val="14"/>
          <w:szCs w:val="14"/>
        </w:rPr>
        <w:t>Crivelaro</w:t>
      </w:r>
      <w:proofErr w:type="spellEnd"/>
      <w:r w:rsidRPr="008B5BA4">
        <w:rPr>
          <w:sz w:val="14"/>
          <w:szCs w:val="14"/>
        </w:rPr>
        <w:t xml:space="preserve">, CPF nº 474.402.796-20, no valor de R$ 19.997,35(dezenove mil, novecentos e noventa e sete reais e trinta e cinco centavos) – Contrato nº 165/2016, Jose Roberto Grassi, CPF </w:t>
      </w:r>
      <w:proofErr w:type="gramStart"/>
      <w:r w:rsidRPr="008B5BA4">
        <w:rPr>
          <w:sz w:val="14"/>
          <w:szCs w:val="14"/>
        </w:rPr>
        <w:t>nº</w:t>
      </w:r>
      <w:proofErr w:type="gramEnd"/>
      <w:r w:rsidRPr="008B5BA4">
        <w:rPr>
          <w:sz w:val="14"/>
          <w:szCs w:val="14"/>
        </w:rPr>
        <w:t xml:space="preserve"> 472.663.336-87, no valor de R$ 19.999,80(dezenove mil, novecentos e noventa e nove reais e oitenta centavos) – Contrato nº 166/2016, Antônio </w:t>
      </w:r>
      <w:proofErr w:type="spellStart"/>
      <w:r w:rsidRPr="008B5BA4">
        <w:rPr>
          <w:sz w:val="14"/>
          <w:szCs w:val="14"/>
        </w:rPr>
        <w:t>Claret</w:t>
      </w:r>
      <w:proofErr w:type="spellEnd"/>
      <w:r w:rsidRPr="008B5BA4">
        <w:rPr>
          <w:sz w:val="14"/>
          <w:szCs w:val="14"/>
        </w:rPr>
        <w:t xml:space="preserve"> </w:t>
      </w:r>
      <w:proofErr w:type="spellStart"/>
      <w:r w:rsidRPr="008B5BA4">
        <w:rPr>
          <w:sz w:val="14"/>
          <w:szCs w:val="14"/>
        </w:rPr>
        <w:t>Palandi</w:t>
      </w:r>
      <w:proofErr w:type="spellEnd"/>
      <w:r w:rsidRPr="008B5BA4">
        <w:rPr>
          <w:sz w:val="14"/>
          <w:szCs w:val="14"/>
        </w:rPr>
        <w:t xml:space="preserve"> Junior, CPF nº 033.433.608-21, no valor de R$ 19.998,40(dezenove mil, novecentos e noventa e oito reais e quarenta centavos) – Contrato nº 167/2016, Israel Rodrigues </w:t>
      </w:r>
      <w:proofErr w:type="spellStart"/>
      <w:r w:rsidRPr="008B5BA4">
        <w:rPr>
          <w:sz w:val="14"/>
          <w:szCs w:val="14"/>
        </w:rPr>
        <w:t>Crochiquia</w:t>
      </w:r>
      <w:proofErr w:type="spellEnd"/>
      <w:r w:rsidRPr="008B5BA4">
        <w:rPr>
          <w:sz w:val="14"/>
          <w:szCs w:val="14"/>
        </w:rPr>
        <w:t xml:space="preserve">,  CPF nº 032.267.616-92, no valor de R$ 15.381,10(quinze mil, trezentos e oitenta e um reais e dez centavos) – Contrato nº 168/2016, Paulo Sergio Grassi, CPF nº 662.222.576-15, no valor de R$ 19.998,40(dezenove mil, novecentos e noventa e oito reais e quarenta centavos) – Contrato nº 169/2016, João Carlos da Silva, CPF nº 001.867.356-26, no valor de R$ 19.929,60(dezenove mil, novecentos e vinte e nove reais e sessenta centavos) – Contrato nº 170/2016, Rogerio Pereira Alberti, CPF nº 045.951.096-79, no valor de R$ 19.045,00(dezenove mil e quarenta e cinco reais) - PRAZO: 31.12.2016 – ASS.: 25.02.2016 – FICHA ORÇAMENTÁRIA : (201) 020605 123060002 2.021 339030, (202) 020605 123060002 2.065 339030, (203) 020605 123060002 2.066 339030, (204) 020605 123060002 2.067 339030, (205) 020605 123060002 2.090 339030. </w:t>
      </w:r>
      <w:r w:rsidRPr="008B5BA4">
        <w:rPr>
          <w:sz w:val="14"/>
          <w:szCs w:val="14"/>
        </w:rPr>
        <w:br/>
        <w:t>Jacutinga, 25 de fevereiro de 2016.</w:t>
      </w:r>
      <w:r w:rsidRPr="008B5BA4">
        <w:rPr>
          <w:sz w:val="14"/>
          <w:szCs w:val="14"/>
        </w:rPr>
        <w:br/>
        <w:t>Elizabeth Cristiane Rubim - Presidente da CPL</w:t>
      </w:r>
      <w:r w:rsidRPr="008B5BA4">
        <w:rPr>
          <w:sz w:val="14"/>
          <w:szCs w:val="14"/>
        </w:rPr>
        <w:br/>
        <w:t xml:space="preserve">Publicado por: Rodnei Francisco de Oliveira - Matricula: </w:t>
      </w:r>
      <w:proofErr w:type="gramStart"/>
      <w:r w:rsidRPr="008B5BA4">
        <w:rPr>
          <w:sz w:val="14"/>
          <w:szCs w:val="14"/>
        </w:rPr>
        <w:t>38695</w:t>
      </w:r>
      <w:proofErr w:type="gramEnd"/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8B5BA4" w:rsidRPr="008B5BA4" w:rsidRDefault="008B5BA4" w:rsidP="008B5BA4">
      <w:pPr>
        <w:pStyle w:val="NormalWeb"/>
        <w:jc w:val="both"/>
        <w:rPr>
          <w:sz w:val="14"/>
          <w:szCs w:val="14"/>
        </w:rPr>
      </w:pPr>
      <w:r w:rsidRPr="008B5BA4">
        <w:rPr>
          <w:sz w:val="14"/>
          <w:szCs w:val="14"/>
        </w:rPr>
        <w:t> </w:t>
      </w:r>
    </w:p>
    <w:p w:rsidR="00D3259B" w:rsidRPr="00D3259B" w:rsidRDefault="00D3259B" w:rsidP="008B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A51B4" w:rsidRDefault="00BA51B4" w:rsidP="00BA51B4">
      <w:pPr>
        <w:pStyle w:val="NormalWeb"/>
        <w:jc w:val="both"/>
        <w:rPr>
          <w:sz w:val="14"/>
          <w:szCs w:val="14"/>
        </w:rPr>
      </w:pPr>
    </w:p>
    <w:p w:rsidR="0009102C" w:rsidRPr="00BA51B4" w:rsidRDefault="0009102C" w:rsidP="00BA51B4">
      <w:pPr>
        <w:pStyle w:val="NormalWeb"/>
        <w:jc w:val="both"/>
        <w:rPr>
          <w:sz w:val="14"/>
          <w:szCs w:val="14"/>
        </w:rPr>
      </w:pPr>
    </w:p>
    <w:p w:rsidR="00BA51B4" w:rsidRPr="00BA51B4" w:rsidRDefault="00BA51B4" w:rsidP="00BA51B4">
      <w:pPr>
        <w:pStyle w:val="NormalWeb"/>
        <w:rPr>
          <w:sz w:val="14"/>
          <w:szCs w:val="14"/>
        </w:rPr>
      </w:pPr>
    </w:p>
    <w:p w:rsidR="00BA51B4" w:rsidRPr="003419BD" w:rsidRDefault="00BA51B4" w:rsidP="00341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419BD" w:rsidRPr="003419BD" w:rsidRDefault="003419BD" w:rsidP="00341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19B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6EE" w:rsidRPr="000906EE" w:rsidRDefault="000906EE" w:rsidP="00090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0906EE" w:rsidRDefault="000906EE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5516B" w:rsidRDefault="0035516B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Default="005410A0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13A4A" w:rsidRPr="00413A4A" w:rsidRDefault="00413A4A" w:rsidP="0041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B3F2B" w:rsidRPr="00EB3F2B" w:rsidRDefault="00413A4A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13A4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37" w:rsidRDefault="00506237" w:rsidP="008C3616">
      <w:pPr>
        <w:spacing w:after="0" w:line="240" w:lineRule="auto"/>
      </w:pPr>
      <w:r>
        <w:separator/>
      </w:r>
    </w:p>
  </w:endnote>
  <w:endnote w:type="continuationSeparator" w:id="0">
    <w:p w:rsidR="00506237" w:rsidRDefault="0050623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8B5BA4">
              <w:rPr>
                <w:b/>
                <w:noProof/>
              </w:rPr>
              <w:t>7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8B5BA4">
              <w:rPr>
                <w:b/>
                <w:noProof/>
              </w:rPr>
              <w:t>9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37" w:rsidRDefault="00506237" w:rsidP="008C3616">
      <w:pPr>
        <w:spacing w:after="0" w:line="240" w:lineRule="auto"/>
      </w:pPr>
      <w:r>
        <w:separator/>
      </w:r>
    </w:p>
  </w:footnote>
  <w:footnote w:type="continuationSeparator" w:id="0">
    <w:p w:rsidR="00506237" w:rsidRDefault="0050623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2F7B4286" wp14:editId="26B3D3D7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1432EA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432EA">
      <w:rPr>
        <w:rFonts w:ascii="Arial Narrow" w:hAnsi="Arial Narrow"/>
        <w:sz w:val="16"/>
        <w:szCs w:val="16"/>
      </w:rPr>
      <w:t>01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3614"/>
    <w:rsid w:val="00084AE3"/>
    <w:rsid w:val="00084B37"/>
    <w:rsid w:val="00085131"/>
    <w:rsid w:val="00085538"/>
    <w:rsid w:val="0008673F"/>
    <w:rsid w:val="00087411"/>
    <w:rsid w:val="00087C3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0A0"/>
    <w:rsid w:val="00541F5E"/>
    <w:rsid w:val="0054227C"/>
    <w:rsid w:val="00544E4D"/>
    <w:rsid w:val="005473D4"/>
    <w:rsid w:val="00550A8E"/>
    <w:rsid w:val="00552CCA"/>
    <w:rsid w:val="00553C5A"/>
    <w:rsid w:val="005545CF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zq3ZkARRQXOoUsZ/FHs2aBma7PY=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u0PRbdrHuUTif0ViKVumYFlKyD4=</DigestValue>
    </Reference>
  </SignedInfo>
  <SignatureValue>bIaLpTQw83ViKg//zC2Si11Hgmsi9CA1MBahIQ8HS9as3kGyGEROLkVttfhZR9zos8qvnHzQY3uv
A178lonuzEfjpNLRPi6bzwI91HxkMvTuGU8LK0rXhl1E6H8DHFP60HJpf2iMsCZTCrmO0r/+4m7F
+ulnqDzO+HLhNad7d5GJ77WvYceHnPvoahrAEyswOzvepQ52UYSlkihYSDvt5iiCcs9qu0s1kcNk
uIeiZqtGlWLCoVZbyv/YemQeUbsQ/oMsozx1DecK7jMD7AqE0t2JaLM5aDVY2dE7+iHN7ZDnvLMT
OlxiYf2mK2v49i9s8ogCuXh2d/jq+XQOqpuJzg==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OppmbiMz5I36n6lF1pG9v+E+j/s=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9fFjduVILYTtc/D6xxzPT6EttyU=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T90ItDxGrHqH7yzO+YmNq7TZ6h4=</DigestValue>
      </Reference>
      <Reference URI="/word/document.xml?ContentType=application/vnd.openxmlformats-officedocument.wordprocessingml.document.main+xml">
        <DigestMethod Algorithm="http://www.w3.org/2000/09/xmldsig#sha1"/>
        <DigestValue>OcvM75AGQNikiasysduEQORiyOs=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hlr6Pa741CQnlNaQlLbDfZj/x2E=</DigestValue>
      </Reference>
      <Reference URI="/word/footer1.xml?ContentType=application/vnd.openxmlformats-officedocument.wordprocessingml.footer+xml">
        <DigestMethod Algorithm="http://www.w3.org/2000/09/xmldsig#sha1"/>
        <DigestValue>RtAPIO2S4Md2rxf6eEz2GRY92OA=</DigestValue>
      </Reference>
      <Reference URI="/word/header1.xml?ContentType=application/vnd.openxmlformats-officedocument.wordprocessingml.header+xml">
        <DigestMethod Algorithm="http://www.w3.org/2000/09/xmldsig#sha1"/>
        <DigestValue>cPdgh9KXOAJlnlBC2UZjnJNlKlc=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2016-03-01T19:29:25Z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2016-03-01T19:29:25Z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826E-5122-4E25-94E9-DB3504CC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5327</Words>
  <Characters>28772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15</cp:revision>
  <dcterms:created xsi:type="dcterms:W3CDTF">2016-02-29T17:35:00Z</dcterms:created>
  <dcterms:modified xsi:type="dcterms:W3CDTF">2016-03-01T19:24:00Z</dcterms:modified>
</cp:coreProperties>
</file>